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F43" w:rsidRDefault="00912430">
      <w:pPr>
        <w:sectPr w:rsidR="00E72F43">
          <w:headerReference w:type="default" r:id="rId7"/>
          <w:footerReference w:type="default" r:id="rId8"/>
          <w:pgSz w:w="11906" w:h="16838"/>
          <w:pgMar w:top="1440" w:right="1800" w:bottom="1440" w:left="1800" w:header="708" w:footer="708" w:gutter="0"/>
          <w:cols w:space="708"/>
          <w:docGrid w:linePitch="360"/>
        </w:sectPr>
      </w:pPr>
      <w:r>
        <w:rPr>
          <w:noProof/>
          <w:sz w:val="20"/>
          <w:lang w:val="en-US"/>
        </w:rPr>
        <w:pict>
          <v:shapetype id="_x0000_t202" coordsize="21600,21600" o:spt="202" path="m,l,21600r21600,l21600,xe">
            <v:stroke joinstyle="miter"/>
            <v:path gradientshapeok="t" o:connecttype="rect"/>
          </v:shapetype>
          <v:shape id="_x0000_s1026" type="#_x0000_t202" alt="" style="position:absolute;margin-left:-49.2pt;margin-top:14.45pt;width:500.2pt;height:663.75pt;z-index:251657728;mso-wrap-style:square;mso-wrap-edited:f;mso-width-percent:0;mso-height-percent:0;mso-width-percent:0;mso-height-percent:0;v-text-anchor:top">
            <v:textbox style="mso-next-textbox:#_x0000_s1026">
              <w:txbxContent>
                <w:p w:rsidR="00763C8E" w:rsidRDefault="00115FA0">
                  <w:pPr>
                    <w:pStyle w:val="BodyText"/>
                    <w:spacing w:after="0" w:line="288" w:lineRule="auto"/>
                  </w:pPr>
                  <w:r>
                    <w:t xml:space="preserve">George’s Pharmacy is looking for a computerised system to handle their stock of products.  The stock that George holds consists of drug and non-drug products.   Each product has a stock code, a description, a pack size (e.g., 12 or 24), a brand name (e.g. Panadol), a cost price and a retail price. Each brand may come in many pack sizes.  The brand will have a single supplier for all pack sizes, but a supplier may supply many brands. If the brand is a drug, it also has a drug type. Each drug type will have one or many brands. For example, </w:t>
                  </w:r>
                  <w:proofErr w:type="spellStart"/>
                  <w:r>
                    <w:t>Paracetemol</w:t>
                  </w:r>
                  <w:proofErr w:type="spellEnd"/>
                  <w:r>
                    <w:t xml:space="preserve"> is the drug type for both Panadol and for Tylenol brands. The information required about a drug type is a name, a dosage, a ‘P’ if it is prescription only, dispense instructions and use instructions. Each drug brand will come in one or more pack sizes (e.g. 12 or 24).  Each pack size for a brand has a stock code, cost price and a retail price.</w:t>
                  </w:r>
                  <w:r>
                    <w:tab/>
                  </w:r>
                </w:p>
                <w:p w:rsidR="00763C8E" w:rsidRDefault="00115FA0">
                  <w:pPr>
                    <w:pStyle w:val="BodyText"/>
                    <w:spacing w:after="0" w:line="288" w:lineRule="auto"/>
                  </w:pPr>
                  <w:r>
                    <w:t xml:space="preserve">A customer who wants a prescription filled comes into the pharmacy and submits the prescription to Kevin, who works behind the counter.  The prescription contains the Customer’s name and address, the prescribing doctor’s name and address and for each drug on the prescription, the drug type, the dosage and the number of days for which it is to be taken.  If the customer has a medical card, then the medical card number is on the prescription also.  Kevin gives the prescription to George.  George takes each prescription in turn and writes it into his Prescription Book giving the prescription a unique prescription number.  He looks up a set of index Customer cards.  If the customer is not already on a card, he writes a new card.  Each card has the customer’s name, address and medical card number (if any) at the top. The prescription has a list of one or more drugs to be dispensed to the customer. If the drug is of a type that is not already listed on the customer’s card, George writes the drug type, the doctor’s name, the dosage and the date onto the Customer card. Sometimes the doctor will have given a specific drug brand name (e.g. Panadol), or sometimes the drug type (e.g. </w:t>
                  </w:r>
                  <w:proofErr w:type="spellStart"/>
                  <w:r>
                    <w:t>Paracetemol</w:t>
                  </w:r>
                  <w:proofErr w:type="spellEnd"/>
                  <w:r>
                    <w:t xml:space="preserve">).  If an unfamiliar drug brand name is given, George looks up a Drug Book to find what the type of that drug is.  When George is dispensing the drug, he picks an appropriate product from his stock.  He writes the Customer’s name, the short description for the customer from the drug type, and the dosage onto a sticky label, which he sticks onto the product. He puts all of the products for the prescription and the prescription itself into a single bag and writes the customer’s name and the prescription number on the outside of it.  When the customer returns to collect the prescription, Kevin gives them the appropriate bag. In the Sales Book, he writes down the prescription number, and, for each product, he writes down the stock code, the quantity, and the cost.  If the customer has a medical card, the medical card number is also written in; otherwise the customer pays for the prescription.  All non-drug stock products are sold over the counter for cash.  Kevin writes these sales into the Sales Book too, writing in the date, time, Stock Code, the quantity and the cost. </w:t>
                  </w:r>
                </w:p>
                <w:p w:rsidR="00763C8E" w:rsidRDefault="00115FA0">
                  <w:pPr>
                    <w:pStyle w:val="BodyText"/>
                    <w:spacing w:after="0" w:line="288" w:lineRule="auto"/>
                  </w:pPr>
                  <w:r>
                    <w:t>At the end of every week, Kevin goes through the Sales Book and picks out all of the products that have been dispensed to Medical cardholders.  He writes up a claim form listing all of the products dispensed, giving the prescription number, medical card number, drug type, drug brand, pack size, quantity and cost price.  He keeps a copy of the claim form and submits the original to the Health Board.</w:t>
                  </w:r>
                  <w:r w:rsidR="00E72F43">
                    <w:t xml:space="preserve">  See a sale report for a single sale to a single customer on the next page.</w:t>
                  </w:r>
                  <w:r w:rsidR="003618AA">
                    <w:t xml:space="preserve"> You may assume that any purchases that customer makes in a single day will be on a ‘customer sale’ report.</w:t>
                  </w:r>
                </w:p>
                <w:p w:rsidR="00763C8E" w:rsidRDefault="00763C8E">
                  <w:pPr>
                    <w:spacing w:line="288" w:lineRule="auto"/>
                  </w:pPr>
                </w:p>
              </w:txbxContent>
            </v:textbox>
            <w10:wrap type="square"/>
          </v:shape>
        </w:pict>
      </w:r>
    </w:p>
    <w:tbl>
      <w:tblPr>
        <w:tblW w:w="12163" w:type="dxa"/>
        <w:tblInd w:w="90" w:type="dxa"/>
        <w:tblLook w:val="04A0" w:firstRow="1" w:lastRow="0" w:firstColumn="1" w:lastColumn="0" w:noHBand="0" w:noVBand="1"/>
      </w:tblPr>
      <w:tblGrid>
        <w:gridCol w:w="1174"/>
        <w:gridCol w:w="1469"/>
        <w:gridCol w:w="1425"/>
        <w:gridCol w:w="1402"/>
        <w:gridCol w:w="1547"/>
        <w:gridCol w:w="772"/>
        <w:gridCol w:w="1342"/>
        <w:gridCol w:w="1563"/>
        <w:gridCol w:w="1469"/>
      </w:tblGrid>
      <w:tr w:rsidR="00E4754C" w:rsidTr="00E4754C">
        <w:trPr>
          <w:trHeight w:val="285"/>
        </w:trPr>
        <w:tc>
          <w:tcPr>
            <w:tcW w:w="12163"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754C" w:rsidRDefault="00E4754C">
            <w:pPr>
              <w:jc w:val="center"/>
              <w:rPr>
                <w:rFonts w:ascii="Broadway" w:hAnsi="Broadway"/>
                <w:color w:val="000000"/>
                <w:sz w:val="22"/>
                <w:szCs w:val="22"/>
              </w:rPr>
            </w:pPr>
            <w:r>
              <w:rPr>
                <w:rFonts w:ascii="Broadway" w:hAnsi="Broadway"/>
                <w:color w:val="000000"/>
                <w:sz w:val="22"/>
                <w:szCs w:val="22"/>
              </w:rPr>
              <w:lastRenderedPageBreak/>
              <w:t>McCann's Pharmacy, 8-10 Barrow Street, Dublin 1</w:t>
            </w:r>
          </w:p>
        </w:tc>
      </w:tr>
      <w:tr w:rsidR="00E4754C" w:rsidTr="00E4754C">
        <w:trPr>
          <w:trHeight w:val="285"/>
        </w:trPr>
        <w:tc>
          <w:tcPr>
            <w:tcW w:w="12163"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754C" w:rsidRDefault="00E4754C">
            <w:pPr>
              <w:jc w:val="center"/>
              <w:rPr>
                <w:rFonts w:ascii="Broadway" w:hAnsi="Broadway"/>
                <w:color w:val="000000"/>
                <w:sz w:val="22"/>
                <w:szCs w:val="22"/>
              </w:rPr>
            </w:pPr>
            <w:r>
              <w:rPr>
                <w:rFonts w:ascii="Broadway" w:hAnsi="Broadway"/>
                <w:color w:val="000000"/>
                <w:sz w:val="22"/>
                <w:szCs w:val="22"/>
              </w:rPr>
              <w:t>Customer Sale</w:t>
            </w:r>
          </w:p>
        </w:tc>
      </w:tr>
      <w:tr w:rsidR="00E4754C" w:rsidTr="00E4754C">
        <w:trPr>
          <w:trHeight w:val="300"/>
        </w:trPr>
        <w:tc>
          <w:tcPr>
            <w:tcW w:w="264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4754C" w:rsidRDefault="00E4754C">
            <w:pPr>
              <w:rPr>
                <w:rFonts w:ascii="Calibri" w:hAnsi="Calibri"/>
                <w:color w:val="000000"/>
                <w:sz w:val="22"/>
                <w:szCs w:val="22"/>
              </w:rPr>
            </w:pPr>
            <w:proofErr w:type="spellStart"/>
            <w:r>
              <w:rPr>
                <w:rFonts w:ascii="Calibri" w:hAnsi="Calibri"/>
                <w:color w:val="000000"/>
                <w:sz w:val="22"/>
                <w:szCs w:val="22"/>
              </w:rPr>
              <w:t>CustomerId</w:t>
            </w:r>
            <w:proofErr w:type="spellEnd"/>
            <w:r>
              <w:rPr>
                <w:rFonts w:ascii="Calibri" w:hAnsi="Calibri"/>
                <w:color w:val="000000"/>
                <w:sz w:val="22"/>
                <w:szCs w:val="22"/>
              </w:rPr>
              <w:t>:</w:t>
            </w:r>
          </w:p>
        </w:tc>
        <w:tc>
          <w:tcPr>
            <w:tcW w:w="6488" w:type="dxa"/>
            <w:gridSpan w:val="5"/>
            <w:tcBorders>
              <w:top w:val="single" w:sz="4" w:space="0" w:color="auto"/>
              <w:left w:val="nil"/>
              <w:bottom w:val="single" w:sz="4" w:space="0" w:color="auto"/>
              <w:right w:val="single" w:sz="4" w:space="0" w:color="000000"/>
            </w:tcBorders>
            <w:shd w:val="clear" w:color="auto" w:fill="auto"/>
            <w:noWrap/>
            <w:vAlign w:val="bottom"/>
            <w:hideMark/>
          </w:tcPr>
          <w:p w:rsidR="00E4754C" w:rsidRDefault="00E4754C">
            <w:pPr>
              <w:rPr>
                <w:rFonts w:ascii="Calibri" w:hAnsi="Calibri"/>
                <w:color w:val="000000"/>
                <w:sz w:val="22"/>
                <w:szCs w:val="22"/>
              </w:rPr>
            </w:pPr>
            <w:r>
              <w:rPr>
                <w:rFonts w:ascii="Calibri" w:hAnsi="Calibri"/>
                <w:color w:val="000000"/>
                <w:sz w:val="22"/>
                <w:szCs w:val="22"/>
              </w:rPr>
              <w:t>55445</w:t>
            </w:r>
          </w:p>
        </w:tc>
        <w:tc>
          <w:tcPr>
            <w:tcW w:w="1563" w:type="dxa"/>
            <w:tcBorders>
              <w:top w:val="nil"/>
              <w:left w:val="nil"/>
              <w:bottom w:val="single" w:sz="4" w:space="0" w:color="auto"/>
              <w:right w:val="single" w:sz="4" w:space="0" w:color="auto"/>
            </w:tcBorders>
            <w:shd w:val="clear" w:color="auto" w:fill="auto"/>
            <w:noWrap/>
            <w:vAlign w:val="bottom"/>
            <w:hideMark/>
          </w:tcPr>
          <w:p w:rsidR="00E4754C" w:rsidRDefault="00E4754C">
            <w:pPr>
              <w:rPr>
                <w:rFonts w:ascii="Calibri" w:hAnsi="Calibri"/>
                <w:color w:val="000000"/>
                <w:sz w:val="22"/>
                <w:szCs w:val="22"/>
              </w:rPr>
            </w:pPr>
            <w:r>
              <w:rPr>
                <w:rFonts w:ascii="Calibri" w:hAnsi="Calibri"/>
                <w:color w:val="000000"/>
                <w:sz w:val="22"/>
                <w:szCs w:val="22"/>
              </w:rPr>
              <w:t>Sale Date:</w:t>
            </w:r>
          </w:p>
        </w:tc>
        <w:tc>
          <w:tcPr>
            <w:tcW w:w="1469" w:type="dxa"/>
            <w:tcBorders>
              <w:top w:val="nil"/>
              <w:left w:val="nil"/>
              <w:bottom w:val="single" w:sz="4" w:space="0" w:color="auto"/>
              <w:right w:val="single" w:sz="4" w:space="0" w:color="auto"/>
            </w:tcBorders>
            <w:shd w:val="clear" w:color="auto" w:fill="auto"/>
            <w:noWrap/>
            <w:vAlign w:val="bottom"/>
            <w:hideMark/>
          </w:tcPr>
          <w:p w:rsidR="00E4754C" w:rsidRDefault="00E4754C">
            <w:pPr>
              <w:jc w:val="right"/>
              <w:rPr>
                <w:rFonts w:ascii="Calibri" w:hAnsi="Calibri"/>
                <w:color w:val="000000"/>
                <w:sz w:val="22"/>
                <w:szCs w:val="22"/>
              </w:rPr>
            </w:pPr>
            <w:r>
              <w:rPr>
                <w:rFonts w:ascii="Calibri" w:hAnsi="Calibri"/>
                <w:color w:val="000000"/>
                <w:sz w:val="22"/>
                <w:szCs w:val="22"/>
              </w:rPr>
              <w:t>16/09/201</w:t>
            </w:r>
            <w:r w:rsidR="00E33D93">
              <w:rPr>
                <w:rFonts w:ascii="Calibri" w:hAnsi="Calibri"/>
                <w:color w:val="000000"/>
                <w:sz w:val="22"/>
                <w:szCs w:val="22"/>
              </w:rPr>
              <w:t>9</w:t>
            </w:r>
            <w:bookmarkStart w:id="0" w:name="_GoBack"/>
            <w:bookmarkEnd w:id="0"/>
          </w:p>
        </w:tc>
      </w:tr>
      <w:tr w:rsidR="00E4754C" w:rsidTr="00E4754C">
        <w:trPr>
          <w:trHeight w:val="300"/>
        </w:trPr>
        <w:tc>
          <w:tcPr>
            <w:tcW w:w="264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4754C" w:rsidRDefault="00E4754C">
            <w:pPr>
              <w:rPr>
                <w:rFonts w:ascii="Calibri" w:hAnsi="Calibri"/>
                <w:color w:val="000000"/>
                <w:sz w:val="22"/>
                <w:szCs w:val="22"/>
              </w:rPr>
            </w:pPr>
            <w:r>
              <w:rPr>
                <w:rFonts w:ascii="Calibri" w:hAnsi="Calibri"/>
                <w:color w:val="000000"/>
                <w:sz w:val="22"/>
                <w:szCs w:val="22"/>
              </w:rPr>
              <w:t>Customer Name</w:t>
            </w:r>
          </w:p>
        </w:tc>
        <w:tc>
          <w:tcPr>
            <w:tcW w:w="6488" w:type="dxa"/>
            <w:gridSpan w:val="5"/>
            <w:tcBorders>
              <w:top w:val="single" w:sz="4" w:space="0" w:color="auto"/>
              <w:left w:val="nil"/>
              <w:bottom w:val="single" w:sz="4" w:space="0" w:color="auto"/>
              <w:right w:val="single" w:sz="4" w:space="0" w:color="000000"/>
            </w:tcBorders>
            <w:shd w:val="clear" w:color="auto" w:fill="auto"/>
            <w:noWrap/>
            <w:vAlign w:val="bottom"/>
            <w:hideMark/>
          </w:tcPr>
          <w:p w:rsidR="00E4754C" w:rsidRDefault="00E4754C">
            <w:pPr>
              <w:rPr>
                <w:rFonts w:ascii="Calibri" w:hAnsi="Calibri"/>
                <w:color w:val="000000"/>
                <w:sz w:val="22"/>
                <w:szCs w:val="22"/>
              </w:rPr>
            </w:pPr>
            <w:r>
              <w:rPr>
                <w:rFonts w:ascii="Calibri" w:hAnsi="Calibri"/>
                <w:color w:val="000000"/>
                <w:sz w:val="22"/>
                <w:szCs w:val="22"/>
              </w:rPr>
              <w:t>Mr. Joe Bloggs</w:t>
            </w:r>
          </w:p>
        </w:tc>
        <w:tc>
          <w:tcPr>
            <w:tcW w:w="1563"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 </w:t>
            </w:r>
          </w:p>
        </w:tc>
        <w:tc>
          <w:tcPr>
            <w:tcW w:w="1469" w:type="dxa"/>
            <w:tcBorders>
              <w:top w:val="nil"/>
              <w:left w:val="nil"/>
              <w:bottom w:val="single" w:sz="4" w:space="0" w:color="auto"/>
              <w:right w:val="single" w:sz="4" w:space="0" w:color="auto"/>
            </w:tcBorders>
            <w:shd w:val="clear" w:color="auto" w:fill="auto"/>
            <w:noWrap/>
            <w:vAlign w:val="bottom"/>
            <w:hideMark/>
          </w:tcPr>
          <w:p w:rsidR="00E4754C" w:rsidRDefault="00E4754C">
            <w:pPr>
              <w:rPr>
                <w:rFonts w:ascii="Calibri" w:hAnsi="Calibri"/>
                <w:color w:val="000000"/>
                <w:sz w:val="22"/>
                <w:szCs w:val="22"/>
              </w:rPr>
            </w:pPr>
            <w:r>
              <w:rPr>
                <w:rFonts w:ascii="Calibri" w:hAnsi="Calibri"/>
                <w:color w:val="000000"/>
                <w:sz w:val="22"/>
                <w:szCs w:val="22"/>
              </w:rPr>
              <w:t> </w:t>
            </w:r>
          </w:p>
        </w:tc>
      </w:tr>
      <w:tr w:rsidR="00E4754C" w:rsidTr="00E4754C">
        <w:trPr>
          <w:trHeight w:val="300"/>
        </w:trPr>
        <w:tc>
          <w:tcPr>
            <w:tcW w:w="264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4754C" w:rsidRDefault="00E4754C">
            <w:pPr>
              <w:rPr>
                <w:rFonts w:ascii="Calibri" w:hAnsi="Calibri"/>
                <w:color w:val="000000"/>
                <w:sz w:val="22"/>
                <w:szCs w:val="22"/>
              </w:rPr>
            </w:pPr>
            <w:r>
              <w:rPr>
                <w:rFonts w:ascii="Calibri" w:hAnsi="Calibri"/>
                <w:color w:val="000000"/>
                <w:sz w:val="22"/>
                <w:szCs w:val="22"/>
              </w:rPr>
              <w:t>Customer Address</w:t>
            </w:r>
          </w:p>
        </w:tc>
        <w:tc>
          <w:tcPr>
            <w:tcW w:w="6488" w:type="dxa"/>
            <w:gridSpan w:val="5"/>
            <w:tcBorders>
              <w:top w:val="single" w:sz="4" w:space="0" w:color="auto"/>
              <w:left w:val="nil"/>
              <w:bottom w:val="single" w:sz="4" w:space="0" w:color="auto"/>
              <w:right w:val="single" w:sz="4" w:space="0" w:color="000000"/>
            </w:tcBorders>
            <w:shd w:val="clear" w:color="auto" w:fill="auto"/>
            <w:noWrap/>
            <w:vAlign w:val="bottom"/>
            <w:hideMark/>
          </w:tcPr>
          <w:p w:rsidR="00E4754C" w:rsidRDefault="00E4754C">
            <w:pPr>
              <w:rPr>
                <w:rFonts w:ascii="Calibri" w:hAnsi="Calibri"/>
                <w:color w:val="000000"/>
                <w:sz w:val="22"/>
                <w:szCs w:val="22"/>
              </w:rPr>
            </w:pPr>
            <w:r>
              <w:rPr>
                <w:rFonts w:ascii="Calibri" w:hAnsi="Calibri"/>
                <w:color w:val="000000"/>
                <w:sz w:val="22"/>
                <w:szCs w:val="22"/>
              </w:rPr>
              <w:t xml:space="preserve">1 </w:t>
            </w:r>
            <w:proofErr w:type="spellStart"/>
            <w:r>
              <w:rPr>
                <w:rFonts w:ascii="Calibri" w:hAnsi="Calibri"/>
                <w:color w:val="000000"/>
                <w:sz w:val="22"/>
                <w:szCs w:val="22"/>
              </w:rPr>
              <w:t>Noname</w:t>
            </w:r>
            <w:proofErr w:type="spellEnd"/>
            <w:r>
              <w:rPr>
                <w:rFonts w:ascii="Calibri" w:hAnsi="Calibri"/>
                <w:color w:val="000000"/>
                <w:sz w:val="22"/>
                <w:szCs w:val="22"/>
              </w:rPr>
              <w:t xml:space="preserve"> Street, City, Dublin 18.  </w:t>
            </w:r>
          </w:p>
        </w:tc>
        <w:tc>
          <w:tcPr>
            <w:tcW w:w="1563"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 </w:t>
            </w:r>
          </w:p>
        </w:tc>
        <w:tc>
          <w:tcPr>
            <w:tcW w:w="1469" w:type="dxa"/>
            <w:tcBorders>
              <w:top w:val="nil"/>
              <w:left w:val="nil"/>
              <w:bottom w:val="single" w:sz="4" w:space="0" w:color="auto"/>
              <w:right w:val="single" w:sz="4" w:space="0" w:color="auto"/>
            </w:tcBorders>
            <w:shd w:val="clear" w:color="auto" w:fill="auto"/>
            <w:noWrap/>
            <w:vAlign w:val="bottom"/>
            <w:hideMark/>
          </w:tcPr>
          <w:p w:rsidR="00E4754C" w:rsidRDefault="00E4754C">
            <w:pPr>
              <w:rPr>
                <w:rFonts w:ascii="Calibri" w:hAnsi="Calibri"/>
                <w:color w:val="000000"/>
                <w:sz w:val="22"/>
                <w:szCs w:val="22"/>
              </w:rPr>
            </w:pPr>
            <w:r>
              <w:rPr>
                <w:rFonts w:ascii="Calibri" w:hAnsi="Calibri"/>
                <w:color w:val="000000"/>
                <w:sz w:val="22"/>
                <w:szCs w:val="22"/>
              </w:rPr>
              <w:t> </w:t>
            </w:r>
          </w:p>
        </w:tc>
      </w:tr>
      <w:tr w:rsidR="00E4754C" w:rsidTr="00E4754C">
        <w:trPr>
          <w:trHeight w:val="300"/>
        </w:trPr>
        <w:tc>
          <w:tcPr>
            <w:tcW w:w="264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4754C" w:rsidRDefault="00E4754C">
            <w:pPr>
              <w:jc w:val="center"/>
              <w:rPr>
                <w:rFonts w:ascii="Calibri" w:hAnsi="Calibri"/>
                <w:color w:val="000000"/>
                <w:sz w:val="22"/>
                <w:szCs w:val="22"/>
              </w:rPr>
            </w:pPr>
            <w:r>
              <w:rPr>
                <w:rFonts w:ascii="Calibri" w:hAnsi="Calibri"/>
                <w:color w:val="000000"/>
                <w:sz w:val="22"/>
                <w:szCs w:val="22"/>
              </w:rPr>
              <w:t xml:space="preserve">Medical Card No: </w:t>
            </w:r>
          </w:p>
        </w:tc>
        <w:tc>
          <w:tcPr>
            <w:tcW w:w="6488" w:type="dxa"/>
            <w:gridSpan w:val="5"/>
            <w:tcBorders>
              <w:top w:val="single" w:sz="4" w:space="0" w:color="auto"/>
              <w:left w:val="nil"/>
              <w:bottom w:val="single" w:sz="4" w:space="0" w:color="auto"/>
              <w:right w:val="single" w:sz="4" w:space="0" w:color="000000"/>
            </w:tcBorders>
            <w:shd w:val="clear" w:color="auto" w:fill="auto"/>
            <w:noWrap/>
            <w:vAlign w:val="bottom"/>
            <w:hideMark/>
          </w:tcPr>
          <w:p w:rsidR="00E4754C" w:rsidRDefault="00E4754C">
            <w:pPr>
              <w:rPr>
                <w:rFonts w:ascii="Calibri" w:hAnsi="Calibri"/>
                <w:color w:val="000000"/>
                <w:sz w:val="22"/>
                <w:szCs w:val="22"/>
              </w:rPr>
            </w:pPr>
            <w:r>
              <w:rPr>
                <w:rFonts w:ascii="Calibri" w:hAnsi="Calibri"/>
                <w:color w:val="000000"/>
                <w:sz w:val="22"/>
                <w:szCs w:val="22"/>
              </w:rPr>
              <w:t>12345</w:t>
            </w:r>
          </w:p>
        </w:tc>
        <w:tc>
          <w:tcPr>
            <w:tcW w:w="1563"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 </w:t>
            </w:r>
          </w:p>
        </w:tc>
        <w:tc>
          <w:tcPr>
            <w:tcW w:w="1469" w:type="dxa"/>
            <w:tcBorders>
              <w:top w:val="nil"/>
              <w:left w:val="nil"/>
              <w:bottom w:val="single" w:sz="4" w:space="0" w:color="auto"/>
              <w:right w:val="single" w:sz="4" w:space="0" w:color="auto"/>
            </w:tcBorders>
            <w:shd w:val="clear" w:color="auto" w:fill="auto"/>
            <w:noWrap/>
            <w:vAlign w:val="bottom"/>
            <w:hideMark/>
          </w:tcPr>
          <w:p w:rsidR="00E4754C" w:rsidRDefault="00E4754C">
            <w:pPr>
              <w:rPr>
                <w:rFonts w:ascii="Calibri" w:hAnsi="Calibri"/>
                <w:color w:val="000000"/>
                <w:sz w:val="22"/>
                <w:szCs w:val="22"/>
              </w:rPr>
            </w:pPr>
            <w:r>
              <w:rPr>
                <w:rFonts w:ascii="Calibri" w:hAnsi="Calibri"/>
                <w:color w:val="000000"/>
                <w:sz w:val="22"/>
                <w:szCs w:val="22"/>
              </w:rPr>
              <w:t> </w:t>
            </w:r>
          </w:p>
        </w:tc>
      </w:tr>
      <w:tr w:rsidR="00E4754C" w:rsidTr="00E4754C">
        <w:trPr>
          <w:trHeight w:val="300"/>
        </w:trPr>
        <w:tc>
          <w:tcPr>
            <w:tcW w:w="5470" w:type="dxa"/>
            <w:gridSpan w:val="4"/>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E4754C" w:rsidRDefault="00E4754C">
            <w:pPr>
              <w:jc w:val="center"/>
              <w:rPr>
                <w:rFonts w:ascii="Calibri" w:hAnsi="Calibri"/>
                <w:b/>
                <w:bCs/>
                <w:color w:val="FFFFFF"/>
                <w:sz w:val="22"/>
                <w:szCs w:val="22"/>
              </w:rPr>
            </w:pPr>
            <w:r>
              <w:rPr>
                <w:rFonts w:ascii="Calibri" w:hAnsi="Calibri"/>
                <w:b/>
                <w:bCs/>
                <w:color w:val="FFFFFF"/>
                <w:sz w:val="22"/>
                <w:szCs w:val="22"/>
              </w:rPr>
              <w:t>Prescription details</w:t>
            </w:r>
          </w:p>
        </w:tc>
        <w:tc>
          <w:tcPr>
            <w:tcW w:w="6693" w:type="dxa"/>
            <w:gridSpan w:val="5"/>
            <w:tcBorders>
              <w:top w:val="single" w:sz="4" w:space="0" w:color="auto"/>
              <w:left w:val="nil"/>
              <w:bottom w:val="single" w:sz="4" w:space="0" w:color="auto"/>
              <w:right w:val="nil"/>
            </w:tcBorders>
            <w:shd w:val="clear" w:color="000000" w:fill="7F7F7F"/>
            <w:noWrap/>
            <w:vAlign w:val="bottom"/>
            <w:hideMark/>
          </w:tcPr>
          <w:p w:rsidR="00E4754C" w:rsidRDefault="00E4754C">
            <w:pPr>
              <w:jc w:val="center"/>
              <w:rPr>
                <w:rFonts w:ascii="Calibri" w:hAnsi="Calibri"/>
                <w:b/>
                <w:bCs/>
                <w:color w:val="FFFFFF"/>
                <w:sz w:val="22"/>
                <w:szCs w:val="22"/>
              </w:rPr>
            </w:pPr>
            <w:r>
              <w:rPr>
                <w:rFonts w:ascii="Calibri" w:hAnsi="Calibri"/>
                <w:b/>
                <w:bCs/>
                <w:color w:val="FFFFFF"/>
                <w:sz w:val="22"/>
                <w:szCs w:val="22"/>
              </w:rPr>
              <w:t>Medication</w:t>
            </w:r>
          </w:p>
        </w:tc>
      </w:tr>
      <w:tr w:rsidR="00E4754C" w:rsidTr="00E4754C">
        <w:trPr>
          <w:trHeight w:val="600"/>
        </w:trPr>
        <w:tc>
          <w:tcPr>
            <w:tcW w:w="1174" w:type="dxa"/>
            <w:tcBorders>
              <w:top w:val="nil"/>
              <w:left w:val="single" w:sz="4" w:space="0" w:color="auto"/>
              <w:bottom w:val="single" w:sz="4" w:space="0" w:color="auto"/>
              <w:right w:val="single" w:sz="4" w:space="0" w:color="auto"/>
            </w:tcBorders>
            <w:shd w:val="clear" w:color="000000" w:fill="7F7F7F"/>
            <w:vAlign w:val="bottom"/>
            <w:hideMark/>
          </w:tcPr>
          <w:p w:rsidR="00E4754C" w:rsidRDefault="00E4754C">
            <w:pPr>
              <w:rPr>
                <w:rFonts w:ascii="Calibri" w:hAnsi="Calibri"/>
                <w:b/>
                <w:bCs/>
                <w:color w:val="FFFFFF"/>
                <w:sz w:val="22"/>
                <w:szCs w:val="22"/>
              </w:rPr>
            </w:pPr>
            <w:r>
              <w:rPr>
                <w:rFonts w:ascii="Calibri" w:hAnsi="Calibri"/>
                <w:b/>
                <w:bCs/>
                <w:color w:val="FFFFFF"/>
                <w:sz w:val="22"/>
                <w:szCs w:val="22"/>
              </w:rPr>
              <w:t>number</w:t>
            </w:r>
          </w:p>
        </w:tc>
        <w:tc>
          <w:tcPr>
            <w:tcW w:w="1469" w:type="dxa"/>
            <w:tcBorders>
              <w:top w:val="nil"/>
              <w:left w:val="nil"/>
              <w:bottom w:val="single" w:sz="4" w:space="0" w:color="auto"/>
              <w:right w:val="single" w:sz="4" w:space="0" w:color="auto"/>
            </w:tcBorders>
            <w:shd w:val="clear" w:color="000000" w:fill="7F7F7F"/>
            <w:vAlign w:val="bottom"/>
            <w:hideMark/>
          </w:tcPr>
          <w:p w:rsidR="00E4754C" w:rsidRDefault="00E4754C">
            <w:pPr>
              <w:rPr>
                <w:rFonts w:ascii="Calibri" w:hAnsi="Calibri"/>
                <w:b/>
                <w:bCs/>
                <w:color w:val="FFFFFF"/>
                <w:sz w:val="22"/>
                <w:szCs w:val="22"/>
              </w:rPr>
            </w:pPr>
            <w:r>
              <w:rPr>
                <w:rFonts w:ascii="Calibri" w:hAnsi="Calibri"/>
                <w:b/>
                <w:bCs/>
                <w:color w:val="FFFFFF"/>
                <w:sz w:val="22"/>
                <w:szCs w:val="22"/>
              </w:rPr>
              <w:t>Date</w:t>
            </w:r>
          </w:p>
        </w:tc>
        <w:tc>
          <w:tcPr>
            <w:tcW w:w="1425" w:type="dxa"/>
            <w:tcBorders>
              <w:top w:val="nil"/>
              <w:left w:val="nil"/>
              <w:bottom w:val="single" w:sz="4" w:space="0" w:color="auto"/>
              <w:right w:val="single" w:sz="4" w:space="0" w:color="auto"/>
            </w:tcBorders>
            <w:shd w:val="clear" w:color="000000" w:fill="7F7F7F"/>
            <w:vAlign w:val="bottom"/>
            <w:hideMark/>
          </w:tcPr>
          <w:p w:rsidR="00E4754C" w:rsidRDefault="00E4754C">
            <w:pPr>
              <w:rPr>
                <w:rFonts w:ascii="Calibri" w:hAnsi="Calibri"/>
                <w:b/>
                <w:bCs/>
                <w:color w:val="FFFFFF"/>
                <w:sz w:val="22"/>
                <w:szCs w:val="22"/>
              </w:rPr>
            </w:pPr>
            <w:r>
              <w:rPr>
                <w:rFonts w:ascii="Calibri" w:hAnsi="Calibri"/>
                <w:b/>
                <w:bCs/>
                <w:color w:val="FFFFFF"/>
                <w:sz w:val="22"/>
                <w:szCs w:val="22"/>
              </w:rPr>
              <w:t>Doctor</w:t>
            </w:r>
          </w:p>
        </w:tc>
        <w:tc>
          <w:tcPr>
            <w:tcW w:w="1402" w:type="dxa"/>
            <w:tcBorders>
              <w:top w:val="nil"/>
              <w:left w:val="nil"/>
              <w:bottom w:val="single" w:sz="4" w:space="0" w:color="auto"/>
              <w:right w:val="single" w:sz="4" w:space="0" w:color="auto"/>
            </w:tcBorders>
            <w:shd w:val="clear" w:color="000000" w:fill="7F7F7F"/>
            <w:vAlign w:val="bottom"/>
            <w:hideMark/>
          </w:tcPr>
          <w:p w:rsidR="00E4754C" w:rsidRDefault="00E4754C">
            <w:pPr>
              <w:rPr>
                <w:rFonts w:ascii="Calibri" w:hAnsi="Calibri"/>
                <w:b/>
                <w:bCs/>
                <w:color w:val="FFFFFF"/>
                <w:sz w:val="22"/>
                <w:szCs w:val="22"/>
              </w:rPr>
            </w:pPr>
            <w:r>
              <w:rPr>
                <w:rFonts w:ascii="Calibri" w:hAnsi="Calibri"/>
                <w:b/>
                <w:bCs/>
                <w:color w:val="FFFFFF"/>
                <w:sz w:val="22"/>
                <w:szCs w:val="22"/>
              </w:rPr>
              <w:t>Doctor's Address</w:t>
            </w:r>
          </w:p>
        </w:tc>
        <w:tc>
          <w:tcPr>
            <w:tcW w:w="1547" w:type="dxa"/>
            <w:tcBorders>
              <w:top w:val="nil"/>
              <w:left w:val="nil"/>
              <w:bottom w:val="single" w:sz="4" w:space="0" w:color="auto"/>
              <w:right w:val="single" w:sz="4" w:space="0" w:color="auto"/>
            </w:tcBorders>
            <w:shd w:val="clear" w:color="000000" w:fill="7F7F7F"/>
            <w:vAlign w:val="bottom"/>
            <w:hideMark/>
          </w:tcPr>
          <w:p w:rsidR="00E4754C" w:rsidRDefault="00E4754C">
            <w:pPr>
              <w:rPr>
                <w:rFonts w:ascii="Calibri" w:hAnsi="Calibri"/>
                <w:b/>
                <w:bCs/>
                <w:color w:val="FFFFFF"/>
                <w:sz w:val="22"/>
                <w:szCs w:val="22"/>
              </w:rPr>
            </w:pPr>
            <w:r>
              <w:rPr>
                <w:rFonts w:ascii="Calibri" w:hAnsi="Calibri"/>
                <w:b/>
                <w:bCs/>
                <w:color w:val="FFFFFF"/>
                <w:sz w:val="22"/>
                <w:szCs w:val="22"/>
              </w:rPr>
              <w:t>Medication</w:t>
            </w:r>
          </w:p>
        </w:tc>
        <w:tc>
          <w:tcPr>
            <w:tcW w:w="772" w:type="dxa"/>
            <w:tcBorders>
              <w:top w:val="nil"/>
              <w:left w:val="nil"/>
              <w:bottom w:val="single" w:sz="4" w:space="0" w:color="auto"/>
              <w:right w:val="single" w:sz="4" w:space="0" w:color="auto"/>
            </w:tcBorders>
            <w:shd w:val="clear" w:color="000000" w:fill="7F7F7F"/>
            <w:vAlign w:val="bottom"/>
            <w:hideMark/>
          </w:tcPr>
          <w:p w:rsidR="00E4754C" w:rsidRDefault="00E4754C">
            <w:pPr>
              <w:rPr>
                <w:rFonts w:ascii="Calibri" w:hAnsi="Calibri"/>
                <w:b/>
                <w:bCs/>
                <w:color w:val="FFFFFF"/>
                <w:sz w:val="22"/>
                <w:szCs w:val="22"/>
              </w:rPr>
            </w:pPr>
            <w:r>
              <w:rPr>
                <w:rFonts w:ascii="Calibri" w:hAnsi="Calibri"/>
                <w:b/>
                <w:bCs/>
                <w:color w:val="FFFFFF"/>
                <w:sz w:val="22"/>
                <w:szCs w:val="22"/>
              </w:rPr>
              <w:t>Dose</w:t>
            </w:r>
          </w:p>
        </w:tc>
        <w:tc>
          <w:tcPr>
            <w:tcW w:w="1342" w:type="dxa"/>
            <w:tcBorders>
              <w:top w:val="nil"/>
              <w:left w:val="nil"/>
              <w:bottom w:val="single" w:sz="4" w:space="0" w:color="auto"/>
              <w:right w:val="single" w:sz="4" w:space="0" w:color="auto"/>
            </w:tcBorders>
            <w:shd w:val="clear" w:color="000000" w:fill="7F7F7F"/>
            <w:vAlign w:val="bottom"/>
            <w:hideMark/>
          </w:tcPr>
          <w:p w:rsidR="00E4754C" w:rsidRDefault="00E4754C">
            <w:pPr>
              <w:rPr>
                <w:rFonts w:ascii="Calibri" w:hAnsi="Calibri"/>
                <w:b/>
                <w:bCs/>
                <w:color w:val="FFFFFF"/>
                <w:sz w:val="22"/>
                <w:szCs w:val="22"/>
              </w:rPr>
            </w:pPr>
            <w:r>
              <w:rPr>
                <w:rFonts w:ascii="Calibri" w:hAnsi="Calibri"/>
                <w:b/>
                <w:bCs/>
                <w:color w:val="FFFFFF"/>
                <w:sz w:val="22"/>
                <w:szCs w:val="22"/>
              </w:rPr>
              <w:t>Frequency</w:t>
            </w:r>
          </w:p>
        </w:tc>
        <w:tc>
          <w:tcPr>
            <w:tcW w:w="1563" w:type="dxa"/>
            <w:tcBorders>
              <w:top w:val="nil"/>
              <w:left w:val="nil"/>
              <w:bottom w:val="single" w:sz="4" w:space="0" w:color="auto"/>
              <w:right w:val="single" w:sz="4" w:space="0" w:color="auto"/>
            </w:tcBorders>
            <w:shd w:val="clear" w:color="000000" w:fill="7F7F7F"/>
            <w:vAlign w:val="bottom"/>
            <w:hideMark/>
          </w:tcPr>
          <w:p w:rsidR="00E4754C" w:rsidRDefault="00E4754C">
            <w:pPr>
              <w:rPr>
                <w:rFonts w:ascii="Calibri" w:hAnsi="Calibri"/>
                <w:b/>
                <w:bCs/>
                <w:color w:val="FFFFFF"/>
                <w:sz w:val="22"/>
                <w:szCs w:val="22"/>
              </w:rPr>
            </w:pPr>
            <w:r>
              <w:rPr>
                <w:rFonts w:ascii="Calibri" w:hAnsi="Calibri"/>
                <w:b/>
                <w:bCs/>
                <w:color w:val="FFFFFF"/>
                <w:sz w:val="22"/>
                <w:szCs w:val="22"/>
              </w:rPr>
              <w:t>Instructions</w:t>
            </w:r>
          </w:p>
        </w:tc>
        <w:tc>
          <w:tcPr>
            <w:tcW w:w="1469" w:type="dxa"/>
            <w:tcBorders>
              <w:top w:val="nil"/>
              <w:left w:val="nil"/>
              <w:bottom w:val="single" w:sz="4" w:space="0" w:color="auto"/>
              <w:right w:val="single" w:sz="4" w:space="0" w:color="auto"/>
            </w:tcBorders>
            <w:shd w:val="clear" w:color="000000" w:fill="7F7F7F"/>
            <w:vAlign w:val="bottom"/>
            <w:hideMark/>
          </w:tcPr>
          <w:p w:rsidR="00E4754C" w:rsidRDefault="00E4754C">
            <w:pPr>
              <w:rPr>
                <w:rFonts w:ascii="Calibri" w:hAnsi="Calibri"/>
                <w:b/>
                <w:bCs/>
                <w:color w:val="FFFFFF"/>
                <w:sz w:val="22"/>
                <w:szCs w:val="22"/>
              </w:rPr>
            </w:pPr>
            <w:r>
              <w:rPr>
                <w:rFonts w:ascii="Calibri" w:hAnsi="Calibri"/>
                <w:b/>
                <w:bCs/>
                <w:color w:val="FFFFFF"/>
                <w:sz w:val="22"/>
                <w:szCs w:val="22"/>
              </w:rPr>
              <w:t>Cost</w:t>
            </w:r>
          </w:p>
        </w:tc>
      </w:tr>
      <w:tr w:rsidR="00E4754C" w:rsidTr="00E4754C">
        <w:trPr>
          <w:trHeight w:val="1200"/>
        </w:trPr>
        <w:tc>
          <w:tcPr>
            <w:tcW w:w="1174" w:type="dxa"/>
            <w:tcBorders>
              <w:top w:val="nil"/>
              <w:left w:val="single" w:sz="4" w:space="0" w:color="auto"/>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He33441</w:t>
            </w:r>
          </w:p>
        </w:tc>
        <w:tc>
          <w:tcPr>
            <w:tcW w:w="1469" w:type="dxa"/>
            <w:tcBorders>
              <w:top w:val="nil"/>
              <w:left w:val="nil"/>
              <w:bottom w:val="single" w:sz="4" w:space="0" w:color="auto"/>
              <w:right w:val="single" w:sz="4" w:space="0" w:color="auto"/>
            </w:tcBorders>
            <w:shd w:val="clear" w:color="auto" w:fill="auto"/>
            <w:vAlign w:val="bottom"/>
            <w:hideMark/>
          </w:tcPr>
          <w:p w:rsidR="00E4754C" w:rsidRDefault="00E4754C">
            <w:pPr>
              <w:jc w:val="right"/>
              <w:rPr>
                <w:rFonts w:ascii="Calibri" w:hAnsi="Calibri"/>
                <w:color w:val="000000"/>
                <w:sz w:val="22"/>
                <w:szCs w:val="22"/>
              </w:rPr>
            </w:pPr>
            <w:r>
              <w:rPr>
                <w:rFonts w:ascii="Calibri" w:hAnsi="Calibri"/>
                <w:color w:val="000000"/>
                <w:sz w:val="22"/>
                <w:szCs w:val="22"/>
              </w:rPr>
              <w:t>12/09/2011</w:t>
            </w:r>
          </w:p>
        </w:tc>
        <w:tc>
          <w:tcPr>
            <w:tcW w:w="1425"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Dr. Zhivago</w:t>
            </w:r>
          </w:p>
        </w:tc>
        <w:tc>
          <w:tcPr>
            <w:tcW w:w="1402"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University of Moscow</w:t>
            </w:r>
          </w:p>
        </w:tc>
        <w:tc>
          <w:tcPr>
            <w:tcW w:w="1547"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proofErr w:type="spellStart"/>
            <w:r>
              <w:rPr>
                <w:rFonts w:ascii="Calibri" w:hAnsi="Calibri"/>
                <w:color w:val="000000"/>
                <w:sz w:val="22"/>
                <w:szCs w:val="22"/>
              </w:rPr>
              <w:t>Paracetemol</w:t>
            </w:r>
            <w:proofErr w:type="spellEnd"/>
          </w:p>
        </w:tc>
        <w:tc>
          <w:tcPr>
            <w:tcW w:w="772" w:type="dxa"/>
            <w:tcBorders>
              <w:top w:val="nil"/>
              <w:left w:val="nil"/>
              <w:bottom w:val="single" w:sz="4" w:space="0" w:color="auto"/>
              <w:right w:val="single" w:sz="4" w:space="0" w:color="auto"/>
            </w:tcBorders>
            <w:shd w:val="clear" w:color="auto" w:fill="auto"/>
            <w:vAlign w:val="bottom"/>
            <w:hideMark/>
          </w:tcPr>
          <w:p w:rsidR="00E4754C" w:rsidRDefault="00E4754C">
            <w:pPr>
              <w:jc w:val="right"/>
              <w:rPr>
                <w:rFonts w:ascii="Calibri" w:hAnsi="Calibri"/>
                <w:color w:val="000000"/>
                <w:sz w:val="22"/>
                <w:szCs w:val="22"/>
              </w:rPr>
            </w:pPr>
            <w:r>
              <w:rPr>
                <w:rFonts w:ascii="Calibri" w:hAnsi="Calibri"/>
                <w:color w:val="000000"/>
                <w:sz w:val="22"/>
                <w:szCs w:val="22"/>
              </w:rPr>
              <w:t>2</w:t>
            </w:r>
          </w:p>
        </w:tc>
        <w:tc>
          <w:tcPr>
            <w:tcW w:w="1342"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4 times daily for 5 days</w:t>
            </w:r>
          </w:p>
        </w:tc>
        <w:tc>
          <w:tcPr>
            <w:tcW w:w="1563"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Do not take more than prescribed amount</w:t>
            </w:r>
          </w:p>
        </w:tc>
        <w:tc>
          <w:tcPr>
            <w:tcW w:w="1469" w:type="dxa"/>
            <w:tcBorders>
              <w:top w:val="nil"/>
              <w:left w:val="nil"/>
              <w:bottom w:val="single" w:sz="4" w:space="0" w:color="auto"/>
              <w:right w:val="single" w:sz="4" w:space="0" w:color="auto"/>
            </w:tcBorders>
            <w:shd w:val="clear" w:color="auto" w:fill="auto"/>
            <w:noWrap/>
            <w:vAlign w:val="bottom"/>
            <w:hideMark/>
          </w:tcPr>
          <w:p w:rsidR="00E4754C" w:rsidRDefault="00E4754C">
            <w:pPr>
              <w:jc w:val="right"/>
              <w:rPr>
                <w:rFonts w:ascii="Calibri" w:hAnsi="Calibri"/>
                <w:color w:val="000000"/>
                <w:sz w:val="22"/>
                <w:szCs w:val="22"/>
              </w:rPr>
            </w:pPr>
            <w:r>
              <w:rPr>
                <w:rFonts w:ascii="Calibri" w:hAnsi="Calibri"/>
                <w:color w:val="000000"/>
                <w:sz w:val="22"/>
                <w:szCs w:val="22"/>
              </w:rPr>
              <w:t>€4.50</w:t>
            </w:r>
          </w:p>
        </w:tc>
      </w:tr>
      <w:tr w:rsidR="00E4754C" w:rsidTr="00E4754C">
        <w:trPr>
          <w:trHeight w:val="1200"/>
        </w:trPr>
        <w:tc>
          <w:tcPr>
            <w:tcW w:w="1174" w:type="dxa"/>
            <w:tcBorders>
              <w:top w:val="nil"/>
              <w:left w:val="single" w:sz="4" w:space="0" w:color="auto"/>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He33441</w:t>
            </w:r>
          </w:p>
        </w:tc>
        <w:tc>
          <w:tcPr>
            <w:tcW w:w="1469" w:type="dxa"/>
            <w:tcBorders>
              <w:top w:val="nil"/>
              <w:left w:val="nil"/>
              <w:bottom w:val="single" w:sz="4" w:space="0" w:color="auto"/>
              <w:right w:val="single" w:sz="4" w:space="0" w:color="auto"/>
            </w:tcBorders>
            <w:shd w:val="clear" w:color="auto" w:fill="auto"/>
            <w:vAlign w:val="bottom"/>
            <w:hideMark/>
          </w:tcPr>
          <w:p w:rsidR="00E4754C" w:rsidRDefault="00E4754C">
            <w:pPr>
              <w:jc w:val="right"/>
              <w:rPr>
                <w:rFonts w:ascii="Calibri" w:hAnsi="Calibri"/>
                <w:color w:val="000000"/>
                <w:sz w:val="22"/>
                <w:szCs w:val="22"/>
              </w:rPr>
            </w:pPr>
            <w:r>
              <w:rPr>
                <w:rFonts w:ascii="Calibri" w:hAnsi="Calibri"/>
                <w:color w:val="000000"/>
                <w:sz w:val="22"/>
                <w:szCs w:val="22"/>
              </w:rPr>
              <w:t>12/09/2011</w:t>
            </w:r>
          </w:p>
        </w:tc>
        <w:tc>
          <w:tcPr>
            <w:tcW w:w="1425"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Dr. Zhivago</w:t>
            </w:r>
          </w:p>
        </w:tc>
        <w:tc>
          <w:tcPr>
            <w:tcW w:w="1402"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University of Moscow</w:t>
            </w:r>
          </w:p>
        </w:tc>
        <w:tc>
          <w:tcPr>
            <w:tcW w:w="1547"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Amoxicillin</w:t>
            </w:r>
          </w:p>
        </w:tc>
        <w:tc>
          <w:tcPr>
            <w:tcW w:w="772" w:type="dxa"/>
            <w:tcBorders>
              <w:top w:val="nil"/>
              <w:left w:val="nil"/>
              <w:bottom w:val="single" w:sz="4" w:space="0" w:color="auto"/>
              <w:right w:val="single" w:sz="4" w:space="0" w:color="auto"/>
            </w:tcBorders>
            <w:shd w:val="clear" w:color="auto" w:fill="auto"/>
            <w:vAlign w:val="bottom"/>
            <w:hideMark/>
          </w:tcPr>
          <w:p w:rsidR="00E4754C" w:rsidRDefault="00E4754C">
            <w:pPr>
              <w:jc w:val="right"/>
              <w:rPr>
                <w:rFonts w:ascii="Calibri" w:hAnsi="Calibri"/>
                <w:color w:val="000000"/>
                <w:sz w:val="22"/>
                <w:szCs w:val="22"/>
              </w:rPr>
            </w:pPr>
            <w:r>
              <w:rPr>
                <w:rFonts w:ascii="Calibri" w:hAnsi="Calibri"/>
                <w:color w:val="000000"/>
                <w:sz w:val="22"/>
                <w:szCs w:val="22"/>
              </w:rPr>
              <w:t>1</w:t>
            </w:r>
          </w:p>
        </w:tc>
        <w:tc>
          <w:tcPr>
            <w:tcW w:w="1342"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Daily for 10 days</w:t>
            </w:r>
          </w:p>
        </w:tc>
        <w:tc>
          <w:tcPr>
            <w:tcW w:w="1563"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With or after food</w:t>
            </w:r>
          </w:p>
        </w:tc>
        <w:tc>
          <w:tcPr>
            <w:tcW w:w="1469" w:type="dxa"/>
            <w:tcBorders>
              <w:top w:val="nil"/>
              <w:left w:val="nil"/>
              <w:bottom w:val="single" w:sz="4" w:space="0" w:color="auto"/>
              <w:right w:val="single" w:sz="4" w:space="0" w:color="auto"/>
            </w:tcBorders>
            <w:shd w:val="clear" w:color="auto" w:fill="auto"/>
            <w:noWrap/>
            <w:vAlign w:val="bottom"/>
            <w:hideMark/>
          </w:tcPr>
          <w:p w:rsidR="00E4754C" w:rsidRDefault="00E4754C">
            <w:pPr>
              <w:jc w:val="right"/>
              <w:rPr>
                <w:rFonts w:ascii="Calibri" w:hAnsi="Calibri"/>
                <w:color w:val="000000"/>
                <w:sz w:val="22"/>
                <w:szCs w:val="22"/>
              </w:rPr>
            </w:pPr>
            <w:r>
              <w:rPr>
                <w:rFonts w:ascii="Calibri" w:hAnsi="Calibri"/>
                <w:color w:val="000000"/>
                <w:sz w:val="22"/>
                <w:szCs w:val="22"/>
              </w:rPr>
              <w:t>€17.99</w:t>
            </w:r>
          </w:p>
        </w:tc>
      </w:tr>
      <w:tr w:rsidR="00E4754C" w:rsidTr="00E4754C">
        <w:trPr>
          <w:trHeight w:val="1200"/>
        </w:trPr>
        <w:tc>
          <w:tcPr>
            <w:tcW w:w="1174" w:type="dxa"/>
            <w:tcBorders>
              <w:top w:val="nil"/>
              <w:left w:val="single" w:sz="4" w:space="0" w:color="auto"/>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He33441</w:t>
            </w:r>
          </w:p>
        </w:tc>
        <w:tc>
          <w:tcPr>
            <w:tcW w:w="1469" w:type="dxa"/>
            <w:tcBorders>
              <w:top w:val="nil"/>
              <w:left w:val="nil"/>
              <w:bottom w:val="single" w:sz="4" w:space="0" w:color="auto"/>
              <w:right w:val="single" w:sz="4" w:space="0" w:color="auto"/>
            </w:tcBorders>
            <w:shd w:val="clear" w:color="auto" w:fill="auto"/>
            <w:vAlign w:val="bottom"/>
            <w:hideMark/>
          </w:tcPr>
          <w:p w:rsidR="00E4754C" w:rsidRDefault="00E4754C">
            <w:pPr>
              <w:jc w:val="right"/>
              <w:rPr>
                <w:rFonts w:ascii="Calibri" w:hAnsi="Calibri"/>
                <w:color w:val="000000"/>
                <w:sz w:val="22"/>
                <w:szCs w:val="22"/>
              </w:rPr>
            </w:pPr>
            <w:r>
              <w:rPr>
                <w:rFonts w:ascii="Calibri" w:hAnsi="Calibri"/>
                <w:color w:val="000000"/>
                <w:sz w:val="22"/>
                <w:szCs w:val="22"/>
              </w:rPr>
              <w:t>12/09/2011</w:t>
            </w:r>
          </w:p>
        </w:tc>
        <w:tc>
          <w:tcPr>
            <w:tcW w:w="1425"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Dr. Zhivago</w:t>
            </w:r>
          </w:p>
        </w:tc>
        <w:tc>
          <w:tcPr>
            <w:tcW w:w="1402"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University of Moscow</w:t>
            </w:r>
          </w:p>
        </w:tc>
        <w:tc>
          <w:tcPr>
            <w:tcW w:w="1547"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Phenol Spray</w:t>
            </w:r>
          </w:p>
        </w:tc>
        <w:tc>
          <w:tcPr>
            <w:tcW w:w="772" w:type="dxa"/>
            <w:tcBorders>
              <w:top w:val="nil"/>
              <w:left w:val="nil"/>
              <w:bottom w:val="single" w:sz="4" w:space="0" w:color="auto"/>
              <w:right w:val="single" w:sz="4" w:space="0" w:color="auto"/>
            </w:tcBorders>
            <w:shd w:val="clear" w:color="auto" w:fill="auto"/>
            <w:vAlign w:val="bottom"/>
            <w:hideMark/>
          </w:tcPr>
          <w:p w:rsidR="00E4754C" w:rsidRDefault="00E4754C">
            <w:pPr>
              <w:jc w:val="right"/>
              <w:rPr>
                <w:rFonts w:ascii="Calibri" w:hAnsi="Calibri"/>
                <w:color w:val="000000"/>
                <w:sz w:val="22"/>
                <w:szCs w:val="22"/>
              </w:rPr>
            </w:pPr>
            <w:r>
              <w:rPr>
                <w:rFonts w:ascii="Calibri" w:hAnsi="Calibri"/>
                <w:color w:val="000000"/>
                <w:sz w:val="22"/>
                <w:szCs w:val="22"/>
              </w:rPr>
              <w:t>5</w:t>
            </w:r>
          </w:p>
        </w:tc>
        <w:tc>
          <w:tcPr>
            <w:tcW w:w="1342"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every two hours</w:t>
            </w:r>
          </w:p>
        </w:tc>
        <w:tc>
          <w:tcPr>
            <w:tcW w:w="1563"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Do not swallow</w:t>
            </w:r>
          </w:p>
        </w:tc>
        <w:tc>
          <w:tcPr>
            <w:tcW w:w="1469" w:type="dxa"/>
            <w:tcBorders>
              <w:top w:val="nil"/>
              <w:left w:val="nil"/>
              <w:bottom w:val="single" w:sz="4" w:space="0" w:color="auto"/>
              <w:right w:val="single" w:sz="4" w:space="0" w:color="auto"/>
            </w:tcBorders>
            <w:shd w:val="clear" w:color="auto" w:fill="auto"/>
            <w:noWrap/>
            <w:vAlign w:val="bottom"/>
            <w:hideMark/>
          </w:tcPr>
          <w:p w:rsidR="00E4754C" w:rsidRDefault="00E4754C">
            <w:pPr>
              <w:jc w:val="right"/>
              <w:rPr>
                <w:rFonts w:ascii="Calibri" w:hAnsi="Calibri"/>
                <w:color w:val="000000"/>
                <w:sz w:val="22"/>
                <w:szCs w:val="22"/>
              </w:rPr>
            </w:pPr>
            <w:r>
              <w:rPr>
                <w:rFonts w:ascii="Calibri" w:hAnsi="Calibri"/>
                <w:color w:val="000000"/>
                <w:sz w:val="22"/>
                <w:szCs w:val="22"/>
              </w:rPr>
              <w:t>€3.20</w:t>
            </w:r>
          </w:p>
        </w:tc>
      </w:tr>
      <w:tr w:rsidR="00E4754C" w:rsidTr="00E4754C">
        <w:trPr>
          <w:trHeight w:val="1200"/>
        </w:trPr>
        <w:tc>
          <w:tcPr>
            <w:tcW w:w="1174" w:type="dxa"/>
            <w:tcBorders>
              <w:top w:val="nil"/>
              <w:left w:val="single" w:sz="4" w:space="0" w:color="auto"/>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HE34521</w:t>
            </w:r>
          </w:p>
        </w:tc>
        <w:tc>
          <w:tcPr>
            <w:tcW w:w="1469" w:type="dxa"/>
            <w:tcBorders>
              <w:top w:val="nil"/>
              <w:left w:val="nil"/>
              <w:bottom w:val="single" w:sz="4" w:space="0" w:color="auto"/>
              <w:right w:val="single" w:sz="4" w:space="0" w:color="auto"/>
            </w:tcBorders>
            <w:shd w:val="clear" w:color="auto" w:fill="auto"/>
            <w:vAlign w:val="bottom"/>
            <w:hideMark/>
          </w:tcPr>
          <w:p w:rsidR="00E4754C" w:rsidRDefault="00E4754C">
            <w:pPr>
              <w:jc w:val="right"/>
              <w:rPr>
                <w:rFonts w:ascii="Calibri" w:hAnsi="Calibri"/>
                <w:color w:val="000000"/>
                <w:sz w:val="22"/>
                <w:szCs w:val="22"/>
              </w:rPr>
            </w:pPr>
            <w:r>
              <w:rPr>
                <w:rFonts w:ascii="Calibri" w:hAnsi="Calibri"/>
                <w:color w:val="000000"/>
                <w:sz w:val="22"/>
                <w:szCs w:val="22"/>
              </w:rPr>
              <w:t>16/09/2011</w:t>
            </w:r>
          </w:p>
        </w:tc>
        <w:tc>
          <w:tcPr>
            <w:tcW w:w="1425"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Dr. Hibbert</w:t>
            </w:r>
          </w:p>
        </w:tc>
        <w:tc>
          <w:tcPr>
            <w:tcW w:w="1402"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Springfield</w:t>
            </w:r>
          </w:p>
        </w:tc>
        <w:tc>
          <w:tcPr>
            <w:tcW w:w="1547"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Ibuprofen</w:t>
            </w:r>
          </w:p>
        </w:tc>
        <w:tc>
          <w:tcPr>
            <w:tcW w:w="772" w:type="dxa"/>
            <w:tcBorders>
              <w:top w:val="nil"/>
              <w:left w:val="nil"/>
              <w:bottom w:val="single" w:sz="4" w:space="0" w:color="auto"/>
              <w:right w:val="single" w:sz="4" w:space="0" w:color="auto"/>
            </w:tcBorders>
            <w:shd w:val="clear" w:color="auto" w:fill="auto"/>
            <w:vAlign w:val="bottom"/>
            <w:hideMark/>
          </w:tcPr>
          <w:p w:rsidR="00E4754C" w:rsidRDefault="00E4754C">
            <w:pPr>
              <w:jc w:val="right"/>
              <w:rPr>
                <w:rFonts w:ascii="Calibri" w:hAnsi="Calibri"/>
                <w:color w:val="000000"/>
                <w:sz w:val="22"/>
                <w:szCs w:val="22"/>
              </w:rPr>
            </w:pPr>
            <w:r>
              <w:rPr>
                <w:rFonts w:ascii="Calibri" w:hAnsi="Calibri"/>
                <w:color w:val="000000"/>
                <w:sz w:val="22"/>
                <w:szCs w:val="22"/>
              </w:rPr>
              <w:t>2</w:t>
            </w:r>
          </w:p>
        </w:tc>
        <w:tc>
          <w:tcPr>
            <w:tcW w:w="1342"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6 times daily for 4 days</w:t>
            </w:r>
          </w:p>
        </w:tc>
        <w:tc>
          <w:tcPr>
            <w:tcW w:w="1563" w:type="dxa"/>
            <w:tcBorders>
              <w:top w:val="nil"/>
              <w:left w:val="nil"/>
              <w:bottom w:val="single" w:sz="4" w:space="0" w:color="auto"/>
              <w:right w:val="single" w:sz="4" w:space="0" w:color="auto"/>
            </w:tcBorders>
            <w:shd w:val="clear" w:color="auto" w:fill="auto"/>
            <w:vAlign w:val="bottom"/>
            <w:hideMark/>
          </w:tcPr>
          <w:p w:rsidR="00E4754C" w:rsidRDefault="00E4754C">
            <w:pPr>
              <w:rPr>
                <w:rFonts w:ascii="Calibri" w:hAnsi="Calibri"/>
                <w:color w:val="000000"/>
                <w:sz w:val="22"/>
                <w:szCs w:val="22"/>
              </w:rPr>
            </w:pPr>
            <w:r>
              <w:rPr>
                <w:rFonts w:ascii="Calibri" w:hAnsi="Calibri"/>
                <w:color w:val="000000"/>
                <w:sz w:val="22"/>
                <w:szCs w:val="22"/>
              </w:rPr>
              <w:t>With or after food</w:t>
            </w:r>
          </w:p>
        </w:tc>
        <w:tc>
          <w:tcPr>
            <w:tcW w:w="1469" w:type="dxa"/>
            <w:tcBorders>
              <w:top w:val="nil"/>
              <w:left w:val="nil"/>
              <w:bottom w:val="single" w:sz="4" w:space="0" w:color="auto"/>
              <w:right w:val="single" w:sz="4" w:space="0" w:color="auto"/>
            </w:tcBorders>
            <w:shd w:val="clear" w:color="auto" w:fill="auto"/>
            <w:vAlign w:val="bottom"/>
            <w:hideMark/>
          </w:tcPr>
          <w:p w:rsidR="00E4754C" w:rsidRDefault="00E4754C">
            <w:pPr>
              <w:jc w:val="right"/>
              <w:rPr>
                <w:rFonts w:ascii="Calibri" w:hAnsi="Calibri"/>
                <w:color w:val="000000"/>
                <w:sz w:val="22"/>
                <w:szCs w:val="22"/>
              </w:rPr>
            </w:pPr>
            <w:r>
              <w:rPr>
                <w:rFonts w:ascii="Calibri" w:hAnsi="Calibri"/>
                <w:color w:val="000000"/>
                <w:sz w:val="22"/>
                <w:szCs w:val="22"/>
              </w:rPr>
              <w:t>€2.99</w:t>
            </w:r>
          </w:p>
        </w:tc>
      </w:tr>
      <w:tr w:rsidR="00E4754C" w:rsidTr="00E4754C">
        <w:trPr>
          <w:trHeight w:val="330"/>
        </w:trPr>
        <w:tc>
          <w:tcPr>
            <w:tcW w:w="1174" w:type="dxa"/>
            <w:tcBorders>
              <w:top w:val="nil"/>
              <w:left w:val="nil"/>
              <w:bottom w:val="nil"/>
              <w:right w:val="nil"/>
            </w:tcBorders>
            <w:shd w:val="clear" w:color="auto" w:fill="auto"/>
            <w:noWrap/>
            <w:vAlign w:val="bottom"/>
            <w:hideMark/>
          </w:tcPr>
          <w:p w:rsidR="00E4754C" w:rsidRDefault="00E4754C">
            <w:pPr>
              <w:rPr>
                <w:rFonts w:ascii="Calibri" w:hAnsi="Calibri"/>
                <w:color w:val="000000"/>
                <w:sz w:val="22"/>
                <w:szCs w:val="22"/>
              </w:rPr>
            </w:pPr>
          </w:p>
        </w:tc>
        <w:tc>
          <w:tcPr>
            <w:tcW w:w="1469" w:type="dxa"/>
            <w:tcBorders>
              <w:top w:val="nil"/>
              <w:left w:val="nil"/>
              <w:bottom w:val="nil"/>
              <w:right w:val="nil"/>
            </w:tcBorders>
            <w:shd w:val="clear" w:color="auto" w:fill="auto"/>
            <w:noWrap/>
            <w:vAlign w:val="bottom"/>
            <w:hideMark/>
          </w:tcPr>
          <w:p w:rsidR="00E4754C" w:rsidRDefault="00E4754C">
            <w:pPr>
              <w:rPr>
                <w:rFonts w:ascii="Calibri" w:hAnsi="Calibri"/>
                <w:color w:val="000000"/>
                <w:sz w:val="22"/>
                <w:szCs w:val="22"/>
              </w:rPr>
            </w:pPr>
          </w:p>
        </w:tc>
        <w:tc>
          <w:tcPr>
            <w:tcW w:w="1425" w:type="dxa"/>
            <w:tcBorders>
              <w:top w:val="nil"/>
              <w:left w:val="nil"/>
              <w:bottom w:val="nil"/>
              <w:right w:val="nil"/>
            </w:tcBorders>
            <w:shd w:val="clear" w:color="auto" w:fill="auto"/>
            <w:noWrap/>
            <w:vAlign w:val="bottom"/>
            <w:hideMark/>
          </w:tcPr>
          <w:p w:rsidR="00E4754C" w:rsidRDefault="00E4754C">
            <w:pPr>
              <w:rPr>
                <w:rFonts w:ascii="Calibri" w:hAnsi="Calibri"/>
                <w:color w:val="000000"/>
                <w:sz w:val="22"/>
                <w:szCs w:val="22"/>
              </w:rPr>
            </w:pPr>
          </w:p>
        </w:tc>
        <w:tc>
          <w:tcPr>
            <w:tcW w:w="1402" w:type="dxa"/>
            <w:tcBorders>
              <w:top w:val="nil"/>
              <w:left w:val="nil"/>
              <w:bottom w:val="nil"/>
              <w:right w:val="nil"/>
            </w:tcBorders>
            <w:shd w:val="clear" w:color="auto" w:fill="auto"/>
            <w:noWrap/>
            <w:vAlign w:val="bottom"/>
            <w:hideMark/>
          </w:tcPr>
          <w:p w:rsidR="00E4754C" w:rsidRDefault="00E4754C">
            <w:pPr>
              <w:rPr>
                <w:rFonts w:ascii="Calibri" w:hAnsi="Calibri"/>
                <w:color w:val="000000"/>
                <w:sz w:val="22"/>
                <w:szCs w:val="22"/>
              </w:rPr>
            </w:pPr>
          </w:p>
        </w:tc>
        <w:tc>
          <w:tcPr>
            <w:tcW w:w="1547" w:type="dxa"/>
            <w:tcBorders>
              <w:top w:val="nil"/>
              <w:left w:val="nil"/>
              <w:bottom w:val="nil"/>
              <w:right w:val="nil"/>
            </w:tcBorders>
            <w:shd w:val="clear" w:color="auto" w:fill="auto"/>
            <w:noWrap/>
            <w:vAlign w:val="bottom"/>
            <w:hideMark/>
          </w:tcPr>
          <w:p w:rsidR="00E4754C" w:rsidRDefault="00E4754C">
            <w:pPr>
              <w:rPr>
                <w:rFonts w:ascii="Calibri" w:hAnsi="Calibri"/>
                <w:color w:val="000000"/>
                <w:sz w:val="22"/>
                <w:szCs w:val="22"/>
              </w:rPr>
            </w:pPr>
          </w:p>
        </w:tc>
        <w:tc>
          <w:tcPr>
            <w:tcW w:w="772" w:type="dxa"/>
            <w:tcBorders>
              <w:top w:val="nil"/>
              <w:left w:val="nil"/>
              <w:bottom w:val="nil"/>
              <w:right w:val="nil"/>
            </w:tcBorders>
            <w:shd w:val="clear" w:color="auto" w:fill="auto"/>
            <w:noWrap/>
            <w:vAlign w:val="bottom"/>
            <w:hideMark/>
          </w:tcPr>
          <w:p w:rsidR="00E4754C" w:rsidRDefault="00E4754C">
            <w:pPr>
              <w:rPr>
                <w:rFonts w:ascii="Calibri" w:hAnsi="Calibri"/>
                <w:color w:val="000000"/>
                <w:sz w:val="22"/>
                <w:szCs w:val="22"/>
              </w:rPr>
            </w:pPr>
          </w:p>
        </w:tc>
        <w:tc>
          <w:tcPr>
            <w:tcW w:w="1342" w:type="dxa"/>
            <w:tcBorders>
              <w:top w:val="nil"/>
              <w:left w:val="nil"/>
              <w:bottom w:val="nil"/>
              <w:right w:val="nil"/>
            </w:tcBorders>
            <w:shd w:val="clear" w:color="auto" w:fill="auto"/>
            <w:noWrap/>
            <w:vAlign w:val="bottom"/>
            <w:hideMark/>
          </w:tcPr>
          <w:p w:rsidR="00E4754C" w:rsidRDefault="00E4754C">
            <w:pPr>
              <w:rPr>
                <w:rFonts w:ascii="Calibri" w:hAnsi="Calibri"/>
                <w:color w:val="000000"/>
                <w:sz w:val="22"/>
                <w:szCs w:val="22"/>
              </w:rPr>
            </w:pPr>
          </w:p>
        </w:tc>
        <w:tc>
          <w:tcPr>
            <w:tcW w:w="1563" w:type="dxa"/>
            <w:tcBorders>
              <w:top w:val="single" w:sz="8" w:space="0" w:color="auto"/>
              <w:left w:val="single" w:sz="8" w:space="0" w:color="auto"/>
              <w:bottom w:val="single" w:sz="8" w:space="0" w:color="auto"/>
              <w:right w:val="nil"/>
            </w:tcBorders>
            <w:shd w:val="clear" w:color="auto" w:fill="auto"/>
            <w:vAlign w:val="bottom"/>
            <w:hideMark/>
          </w:tcPr>
          <w:p w:rsidR="00E4754C" w:rsidRDefault="00E4754C">
            <w:pPr>
              <w:rPr>
                <w:rFonts w:ascii="Calibri" w:hAnsi="Calibri"/>
                <w:b/>
                <w:bCs/>
                <w:color w:val="000000"/>
              </w:rPr>
            </w:pPr>
            <w:r>
              <w:rPr>
                <w:rFonts w:ascii="Calibri" w:hAnsi="Calibri"/>
                <w:b/>
                <w:bCs/>
                <w:color w:val="000000"/>
              </w:rPr>
              <w:t>Total:</w:t>
            </w:r>
          </w:p>
        </w:tc>
        <w:tc>
          <w:tcPr>
            <w:tcW w:w="1469" w:type="dxa"/>
            <w:tcBorders>
              <w:top w:val="single" w:sz="8" w:space="0" w:color="auto"/>
              <w:left w:val="nil"/>
              <w:bottom w:val="single" w:sz="8" w:space="0" w:color="auto"/>
              <w:right w:val="single" w:sz="8" w:space="0" w:color="auto"/>
            </w:tcBorders>
            <w:shd w:val="clear" w:color="auto" w:fill="auto"/>
            <w:noWrap/>
            <w:vAlign w:val="bottom"/>
            <w:hideMark/>
          </w:tcPr>
          <w:p w:rsidR="00E4754C" w:rsidRDefault="00E4754C">
            <w:pPr>
              <w:jc w:val="right"/>
              <w:rPr>
                <w:rFonts w:ascii="Calibri" w:hAnsi="Calibri"/>
                <w:color w:val="000000"/>
                <w:sz w:val="22"/>
                <w:szCs w:val="22"/>
              </w:rPr>
            </w:pPr>
            <w:r>
              <w:rPr>
                <w:rFonts w:ascii="Calibri" w:hAnsi="Calibri"/>
                <w:color w:val="000000"/>
                <w:sz w:val="22"/>
                <w:szCs w:val="22"/>
              </w:rPr>
              <w:t>€28.68</w:t>
            </w:r>
          </w:p>
        </w:tc>
      </w:tr>
    </w:tbl>
    <w:p w:rsidR="00115FA0" w:rsidRDefault="00115FA0" w:rsidP="00E4754C"/>
    <w:sectPr w:rsidR="00115FA0" w:rsidSect="00E72F43">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430" w:rsidRDefault="00912430" w:rsidP="00E72F43">
      <w:r>
        <w:separator/>
      </w:r>
    </w:p>
  </w:endnote>
  <w:endnote w:type="continuationSeparator" w:id="0">
    <w:p w:rsidR="00912430" w:rsidRDefault="00912430" w:rsidP="00E72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oadway">
    <w:altName w:val="Bernard MT Condensed"/>
    <w:panose1 w:val="020B0604020202020204"/>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EndPr/>
    <w:sdtContent>
      <w:p w:rsidR="00E72F43" w:rsidRDefault="00E72F43">
        <w:pPr>
          <w:pStyle w:val="Footer"/>
          <w:jc w:val="center"/>
        </w:pPr>
        <w:r>
          <w:t xml:space="preserve">Page </w:t>
        </w:r>
        <w:r>
          <w:rPr>
            <w:b/>
          </w:rPr>
          <w:fldChar w:fldCharType="begin"/>
        </w:r>
        <w:r>
          <w:rPr>
            <w:b/>
          </w:rPr>
          <w:instrText xml:space="preserve"> PAGE </w:instrText>
        </w:r>
        <w:r>
          <w:rPr>
            <w:b/>
          </w:rPr>
          <w:fldChar w:fldCharType="separate"/>
        </w:r>
        <w:r w:rsidR="00E4754C">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E4754C">
          <w:rPr>
            <w:b/>
            <w:noProof/>
          </w:rPr>
          <w:t>2</w:t>
        </w:r>
        <w:r>
          <w:rPr>
            <w:b/>
          </w:rPr>
          <w:fldChar w:fldCharType="end"/>
        </w:r>
      </w:p>
    </w:sdtContent>
  </w:sdt>
  <w:p w:rsidR="00E72F43" w:rsidRDefault="00E72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430" w:rsidRDefault="00912430" w:rsidP="00E72F43">
      <w:r>
        <w:separator/>
      </w:r>
    </w:p>
  </w:footnote>
  <w:footnote w:type="continuationSeparator" w:id="0">
    <w:p w:rsidR="00912430" w:rsidRDefault="00912430" w:rsidP="00E72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F43" w:rsidRDefault="00E72F43">
    <w:pPr>
      <w:pStyle w:val="Header"/>
    </w:pPr>
    <w:r>
      <w:t>George’s Pharmacy Stage 3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619C"/>
    <w:multiLevelType w:val="multilevel"/>
    <w:tmpl w:val="857A15A8"/>
    <w:lvl w:ilvl="0">
      <w:start w:val="1"/>
      <w:numFmt w:val="decimal"/>
      <w:pStyle w:val="HeadingNum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2F43"/>
    <w:rsid w:val="00115FA0"/>
    <w:rsid w:val="003618AA"/>
    <w:rsid w:val="00763C8E"/>
    <w:rsid w:val="00912430"/>
    <w:rsid w:val="00E33D93"/>
    <w:rsid w:val="00E4754C"/>
    <w:rsid w:val="00E72F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A958449"/>
  <w15:docId w15:val="{0C2041F6-CB01-5045-AEF5-D4B8D009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Num1">
    <w:name w:val="Heading Num 1"/>
    <w:basedOn w:val="Heading1"/>
    <w:next w:val="BodyText"/>
    <w:pPr>
      <w:numPr>
        <w:numId w:val="1"/>
      </w:numPr>
    </w:pPr>
  </w:style>
  <w:style w:type="paragraph" w:styleId="BodyText">
    <w:name w:val="Body Text"/>
    <w:basedOn w:val="Normal"/>
    <w:semiHidden/>
    <w:pPr>
      <w:spacing w:after="120"/>
    </w:pPr>
  </w:style>
  <w:style w:type="paragraph" w:styleId="Header">
    <w:name w:val="header"/>
    <w:basedOn w:val="Normal"/>
    <w:link w:val="HeaderChar"/>
    <w:uiPriority w:val="99"/>
    <w:semiHidden/>
    <w:unhideWhenUsed/>
    <w:rsid w:val="00E72F43"/>
    <w:pPr>
      <w:tabs>
        <w:tab w:val="center" w:pos="4513"/>
        <w:tab w:val="right" w:pos="9026"/>
      </w:tabs>
    </w:pPr>
  </w:style>
  <w:style w:type="character" w:customStyle="1" w:styleId="HeaderChar">
    <w:name w:val="Header Char"/>
    <w:basedOn w:val="DefaultParagraphFont"/>
    <w:link w:val="Header"/>
    <w:uiPriority w:val="99"/>
    <w:semiHidden/>
    <w:rsid w:val="00E72F43"/>
    <w:rPr>
      <w:sz w:val="24"/>
      <w:szCs w:val="24"/>
      <w:lang w:val="en-GB" w:eastAsia="en-US"/>
    </w:rPr>
  </w:style>
  <w:style w:type="paragraph" w:styleId="Footer">
    <w:name w:val="footer"/>
    <w:basedOn w:val="Normal"/>
    <w:link w:val="FooterChar"/>
    <w:uiPriority w:val="99"/>
    <w:unhideWhenUsed/>
    <w:rsid w:val="00E72F43"/>
    <w:pPr>
      <w:tabs>
        <w:tab w:val="center" w:pos="4513"/>
        <w:tab w:val="right" w:pos="9026"/>
      </w:tabs>
    </w:pPr>
  </w:style>
  <w:style w:type="character" w:customStyle="1" w:styleId="FooterChar">
    <w:name w:val="Footer Char"/>
    <w:basedOn w:val="DefaultParagraphFont"/>
    <w:link w:val="Footer"/>
    <w:uiPriority w:val="99"/>
    <w:rsid w:val="00E72F43"/>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39452">
      <w:bodyDiv w:val="1"/>
      <w:marLeft w:val="0"/>
      <w:marRight w:val="0"/>
      <w:marTop w:val="0"/>
      <w:marBottom w:val="0"/>
      <w:divBdr>
        <w:top w:val="none" w:sz="0" w:space="0" w:color="auto"/>
        <w:left w:val="none" w:sz="0" w:space="0" w:color="auto"/>
        <w:bottom w:val="none" w:sz="0" w:space="0" w:color="auto"/>
        <w:right w:val="none" w:sz="0" w:space="0" w:color="auto"/>
      </w:divBdr>
    </w:div>
    <w:div w:id="1036544270">
      <w:bodyDiv w:val="1"/>
      <w:marLeft w:val="0"/>
      <w:marRight w:val="0"/>
      <w:marTop w:val="0"/>
      <w:marBottom w:val="0"/>
      <w:divBdr>
        <w:top w:val="none" w:sz="0" w:space="0" w:color="auto"/>
        <w:left w:val="none" w:sz="0" w:space="0" w:color="auto"/>
        <w:bottom w:val="none" w:sz="0" w:space="0" w:color="auto"/>
        <w:right w:val="none" w:sz="0" w:space="0" w:color="auto"/>
      </w:divBdr>
    </w:div>
    <w:div w:id="190691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pobyrne</dc:creator>
  <cp:keywords/>
  <dc:description/>
  <cp:lastModifiedBy>Microsoft Office User</cp:lastModifiedBy>
  <cp:revision>5</cp:revision>
  <dcterms:created xsi:type="dcterms:W3CDTF">2011-10-26T13:02:00Z</dcterms:created>
  <dcterms:modified xsi:type="dcterms:W3CDTF">2019-10-08T11:58:00Z</dcterms:modified>
</cp:coreProperties>
</file>