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63" w:line="352" w:lineRule="auto"/>
        <w:ind w:left="-5"/>
      </w:pPr>
      <w:r>
        <w:rPr>
          <w:b/>
        </w:rPr>
        <w:t>Phase 1: Problem Definition and Design Thinking</w:t>
      </w:r>
      <w:r>
        <w:t xml:space="preserve"> </w:t>
      </w:r>
    </w:p>
    <w:p>
      <w:pPr>
        <w:ind w:left="-5"/>
        <w:rPr>
          <w:rFonts w:hint="default"/>
          <w:lang w:val="en-US"/>
        </w:rPr>
      </w:pPr>
      <w:r>
        <w:t>In this part you will</w:t>
      </w:r>
      <w:r>
        <w:rPr>
          <w:rFonts w:hint="default"/>
          <w:lang w:val="en-US"/>
        </w:rPr>
        <w:t xml:space="preserve"> understand the problem and design thinking of our problem statement .Wen have given a define solution for our problem statement.</w:t>
      </w:r>
      <w:bookmarkStart w:id="0" w:name="_GoBack"/>
      <w:bookmarkEnd w:id="0"/>
    </w:p>
    <w:p>
      <w:pPr>
        <w:spacing w:after="363" w:line="352" w:lineRule="auto"/>
        <w:ind w:left="-5"/>
        <w:rPr>
          <w:b/>
        </w:rPr>
      </w:pPr>
      <w:r>
        <w:rPr>
          <w:b/>
        </w:rPr>
        <w:t>Problem Definition:</w:t>
      </w:r>
    </w:p>
    <w:p>
      <w:pPr>
        <w:spacing w:after="363" w:line="352" w:lineRule="auto"/>
        <w:ind w:left="-5"/>
      </w:pPr>
      <w:r>
        <w:t>The project entails creating an artisanal e-commerce platform utilizing IBM Cloud Foundry. The primary aim is to establish a conduit between skilled artisans and a global audience, offering a platform for showcasing and selling handmade products. The platform's core functionalities will encompass secure shopping carts, integrated payment gateways, and a user-friendly checkout process. The challenge lies in designing and implementing these features while ensuring a seamless and engaging user experience for both artisans and customers. The successful execution of this project will result in a thriving e-commerce platform that empowers artisans and provides customers with a seamless and secure shopping experience.</w:t>
      </w:r>
    </w:p>
    <w:p>
      <w:pPr>
        <w:spacing w:after="363" w:line="352" w:lineRule="auto"/>
        <w:ind w:left="-5"/>
      </w:pPr>
      <w:r>
        <w:rPr>
          <w:b/>
        </w:rPr>
        <w:t>Design Thinking:</w:t>
      </w:r>
      <w:r>
        <w:t xml:space="preserve"> </w:t>
      </w:r>
    </w:p>
    <w:p>
      <w:pPr>
        <w:pStyle w:val="4"/>
        <w:rPr>
          <w:b/>
          <w:bCs/>
        </w:rPr>
      </w:pPr>
      <w:r>
        <w:rPr>
          <w:b/>
          <w:bCs/>
        </w:rPr>
        <w:t xml:space="preserve">Platform Design: </w:t>
      </w:r>
    </w:p>
    <w:p>
      <w:pPr>
        <w:pStyle w:val="4"/>
        <w:numPr>
          <w:ilvl w:val="0"/>
          <w:numId w:val="1"/>
        </w:numPr>
      </w:pPr>
      <w:r>
        <w:t>Create an intuitive layout for the e-commerce platform to enhance user engagement and navigation.</w:t>
      </w:r>
    </w:p>
    <w:p>
      <w:pPr>
        <w:pStyle w:val="4"/>
        <w:numPr>
          <w:ilvl w:val="0"/>
          <w:numId w:val="1"/>
        </w:numPr>
      </w:pPr>
      <w:r>
        <w:t>Employ a clean and organized design with distinct sections for product categories, individual product pages, shopping cart, checkout, and payment.</w:t>
      </w:r>
    </w:p>
    <w:p>
      <w:pPr>
        <w:pStyle w:val="4"/>
        <w:numPr>
          <w:ilvl w:val="0"/>
          <w:numId w:val="1"/>
        </w:numPr>
      </w:pPr>
      <w:r>
        <w:t>A visually appealing platform that encourages users to explore and make purchases.</w:t>
      </w:r>
    </w:p>
    <w:p>
      <w:pPr>
        <w:pStyle w:val="4"/>
        <w:rPr>
          <w:b/>
          <w:bCs/>
        </w:rPr>
      </w:pPr>
      <w:r>
        <w:rPr>
          <w:b/>
          <w:bCs/>
        </w:rPr>
        <w:t>Product Showcase:</w:t>
      </w:r>
    </w:p>
    <w:p>
      <w:pPr>
        <w:pStyle w:val="4"/>
        <w:numPr>
          <w:ilvl w:val="0"/>
          <w:numId w:val="2"/>
        </w:numPr>
      </w:pPr>
      <w:r>
        <w:t>Provide a database system for storing and managing product information.</w:t>
      </w:r>
    </w:p>
    <w:p>
      <w:pPr>
        <w:pStyle w:val="4"/>
        <w:numPr>
          <w:ilvl w:val="0"/>
          <w:numId w:val="2"/>
        </w:numPr>
      </w:pPr>
      <w:r>
        <w:t>Develop a structured database to house essential product details such as images, descriptions, prices, and categories.</w:t>
      </w:r>
    </w:p>
    <w:p>
      <w:pPr>
        <w:pStyle w:val="4"/>
        <w:numPr>
          <w:ilvl w:val="0"/>
          <w:numId w:val="2"/>
        </w:numPr>
      </w:pPr>
      <w:r>
        <w:t>A well-organized product catalog that enables easy browsing and searching for customers.</w:t>
      </w:r>
    </w:p>
    <w:p>
      <w:pPr>
        <w:pStyle w:val="4"/>
      </w:pPr>
      <w:r>
        <w:rPr>
          <w:b/>
          <w:bCs/>
        </w:rPr>
        <w:t>User Authentication:</w:t>
      </w:r>
    </w:p>
    <w:p>
      <w:pPr>
        <w:pStyle w:val="4"/>
        <w:numPr>
          <w:ilvl w:val="0"/>
          <w:numId w:val="3"/>
        </w:numPr>
      </w:pPr>
      <w:r>
        <w:t>Enable artisans and customers to register and authenticate themselves on the platform.</w:t>
      </w:r>
    </w:p>
    <w:p>
      <w:pPr>
        <w:pStyle w:val="4"/>
        <w:numPr>
          <w:ilvl w:val="0"/>
          <w:numId w:val="3"/>
        </w:numPr>
      </w:pPr>
      <w:r>
        <w:t>Implement secure user registration and authentication features to safeguard user data and provide personalized experiences.</w:t>
      </w:r>
    </w:p>
    <w:p>
      <w:pPr>
        <w:pStyle w:val="4"/>
        <w:numPr>
          <w:ilvl w:val="0"/>
          <w:numId w:val="3"/>
        </w:numPr>
      </w:pPr>
      <w:r>
        <w:t>A secure and reliable authentication system that fosters trust and ensures a tailored experience for each user.</w:t>
      </w:r>
    </w:p>
    <w:p>
      <w:pPr>
        <w:pStyle w:val="4"/>
      </w:pPr>
      <w:r>
        <w:rPr>
          <w:b/>
          <w:bCs/>
        </w:rPr>
        <w:t xml:space="preserve">Shopping Cart and Checkout: </w:t>
      </w:r>
    </w:p>
    <w:p>
      <w:pPr>
        <w:pStyle w:val="4"/>
        <w:numPr>
          <w:ilvl w:val="0"/>
          <w:numId w:val="4"/>
        </w:numPr>
      </w:pPr>
      <w:r>
        <w:t>Facilitate a seamless shopping experience for customers, allowing them to add items to their cart and complete transactions effortlessly.</w:t>
      </w:r>
    </w:p>
    <w:p>
      <w:pPr>
        <w:pStyle w:val="4"/>
        <w:numPr>
          <w:ilvl w:val="0"/>
          <w:numId w:val="4"/>
        </w:numPr>
      </w:pPr>
      <w:r>
        <w:t>Design and develop a user-friendly shopping cart with features like item quantity adjustments and easy removals. Implement a smooth and intuitive checkout process with clear steps and prompts.</w:t>
      </w:r>
    </w:p>
    <w:p>
      <w:pPr>
        <w:pStyle w:val="4"/>
        <w:numPr>
          <w:ilvl w:val="0"/>
          <w:numId w:val="4"/>
        </w:numPr>
      </w:pPr>
      <w:r>
        <w:t>A hassle-free shopping and checkout process that encourages users to complete their purchases.</w:t>
      </w:r>
    </w:p>
    <w:p>
      <w:pPr>
        <w:pStyle w:val="4"/>
        <w:ind w:left="360" w:firstLine="0"/>
      </w:pPr>
    </w:p>
    <w:p>
      <w:pPr>
        <w:pStyle w:val="4"/>
        <w:ind w:left="0" w:firstLine="0"/>
      </w:pPr>
      <w:r>
        <w:rPr>
          <w:b/>
          <w:bCs/>
        </w:rPr>
        <w:t>Payment Integration:</w:t>
      </w:r>
      <w:r>
        <w:t xml:space="preserve"> </w:t>
      </w:r>
    </w:p>
    <w:p>
      <w:pPr>
        <w:pStyle w:val="4"/>
        <w:numPr>
          <w:ilvl w:val="0"/>
          <w:numId w:val="5"/>
        </w:numPr>
      </w:pPr>
      <w:r>
        <w:t>Integrate secure and reliable payment gateways to enable secure transactions on the platform.</w:t>
      </w:r>
    </w:p>
    <w:p>
      <w:pPr>
        <w:pStyle w:val="4"/>
        <w:numPr>
          <w:ilvl w:val="0"/>
          <w:numId w:val="5"/>
        </w:numPr>
      </w:pPr>
      <w:r>
        <w:t>Select and integrate reputable payment gateways compatible with IBM Cloud Foundry. Ensure compliance with industry-standard security protocols.</w:t>
      </w:r>
    </w:p>
    <w:p>
      <w:pPr>
        <w:pStyle w:val="4"/>
        <w:numPr>
          <w:ilvl w:val="0"/>
          <w:numId w:val="5"/>
        </w:numPr>
      </w:pPr>
      <w:r>
        <w:t>A secure payment system that instills confidence in users, leading to increased conversions and customer satisfaction.</w:t>
      </w:r>
    </w:p>
    <w:p>
      <w:pPr>
        <w:pStyle w:val="4"/>
        <w:rPr>
          <w:b/>
          <w:bCs/>
        </w:rPr>
      </w:pPr>
      <w:r>
        <w:rPr>
          <w:b/>
          <w:bCs/>
        </w:rPr>
        <w:t>User Experience</w:t>
      </w:r>
    </w:p>
    <w:p>
      <w:pPr>
        <w:pStyle w:val="4"/>
        <w:numPr>
          <w:ilvl w:val="0"/>
          <w:numId w:val="6"/>
        </w:numPr>
      </w:pPr>
      <w:r>
        <w:t>Prioritize user experience to create a seamless, engaging, and visually pleasing environment for both artisans and customers.</w:t>
      </w:r>
    </w:p>
    <w:p>
      <w:pPr>
        <w:pStyle w:val="4"/>
        <w:numPr>
          <w:ilvl w:val="0"/>
          <w:numId w:val="6"/>
        </w:numPr>
      </w:pPr>
      <w:r>
        <w:t>Employ user-centric design principles, optimize loading times, and ensure mobile responsiveness. Solicit user feedback and conduct usability testing to fine-tune the platform.</w:t>
      </w:r>
    </w:p>
    <w:p>
      <w:pPr>
        <w:pStyle w:val="4"/>
        <w:numPr>
          <w:ilvl w:val="0"/>
          <w:numId w:val="6"/>
        </w:numPr>
      </w:pPr>
      <w:r>
        <w:t>An intuitive and visually appealing platform that fosters positive interactions and encourages repeat visits</w:t>
      </w:r>
    </w:p>
    <w:p>
      <w:pPr>
        <w:spacing w:after="363" w:line="352" w:lineRule="auto"/>
        <w:ind w:left="-5"/>
      </w:pPr>
      <w:r>
        <w:rPr>
          <w:b/>
        </w:rPr>
        <w:t xml:space="preserve">NOTE: </w:t>
      </w:r>
    </w:p>
    <w:p>
      <w:pPr>
        <w:ind w:left="-5"/>
      </w:pPr>
      <w:r>
        <w:t xml:space="preserve">File Naming Convention: </w:t>
      </w:r>
      <w:r>
        <w:rPr>
          <w:b/>
        </w:rPr>
        <w:t>AI_Phase1</w:t>
      </w:r>
      <w:r>
        <w:t xml:space="preserve"> </w:t>
      </w:r>
    </w:p>
    <w:p>
      <w:pPr>
        <w:ind w:left="-5"/>
      </w:pPr>
      <w:r>
        <w:t xml:space="preserve">After completion upload your file to your private GitHub account. Please give access to your faculty evaluators of your college and industry evaluator [ </w:t>
      </w:r>
      <w:r>
        <w:rPr>
          <w:rFonts w:ascii="Cambria" w:hAnsi="Cambria" w:eastAsia="Cambria" w:cs="Cambria"/>
          <w:color w:val="0075B4"/>
          <w:u w:val="single" w:color="0075B4"/>
        </w:rPr>
        <w:t>IndustryEvaluator@skillup.online</w:t>
      </w:r>
      <w:r>
        <w:t xml:space="preserve"> ] to your private GitHub repository for evaluation process </w:t>
      </w:r>
    </w:p>
    <w:p>
      <w:pPr>
        <w:spacing w:after="226"/>
        <w:ind w:left="-5"/>
      </w:pPr>
      <w:r>
        <w:t xml:space="preserve">Go to the Project Submission Part 1 section and add your college code, the link of your GitHub in the space provided, upload your documents, and click on submit. </w:t>
      </w:r>
    </w:p>
    <w:p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</w:p>
    <w:sectPr>
      <w:pgSz w:w="11908" w:h="16836"/>
      <w:pgMar w:top="1440" w:right="1537" w:bottom="1440" w:left="14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53" w:lineRule="auto"/>
      </w:pPr>
      <w:r>
        <w:separator/>
      </w:r>
    </w:p>
  </w:footnote>
  <w:footnote w:type="continuationSeparator" w:id="1">
    <w:p>
      <w:pPr>
        <w:spacing w:before="0" w:after="0" w:line="35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E6243"/>
    <w:multiLevelType w:val="multilevel"/>
    <w:tmpl w:val="066E62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7D126F"/>
    <w:multiLevelType w:val="multilevel"/>
    <w:tmpl w:val="067D12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A45E99"/>
    <w:multiLevelType w:val="multilevel"/>
    <w:tmpl w:val="0EA45E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640221"/>
    <w:multiLevelType w:val="multilevel"/>
    <w:tmpl w:val="406402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D0C24A2"/>
    <w:multiLevelType w:val="multilevel"/>
    <w:tmpl w:val="6D0C24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C1E5CD9"/>
    <w:multiLevelType w:val="multilevel"/>
    <w:tmpl w:val="7C1E5CD9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86"/>
    <w:rsid w:val="000E01AC"/>
    <w:rsid w:val="00EC6786"/>
    <w:rsid w:val="362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61" w:line="353" w:lineRule="auto"/>
      <w:ind w:left="10" w:hanging="10"/>
    </w:pPr>
    <w:rPr>
      <w:rFonts w:ascii="Calibri" w:hAnsi="Calibri" w:eastAsia="Calibri" w:cs="Calibri"/>
      <w:color w:val="313131"/>
      <w:kern w:val="2"/>
      <w:sz w:val="21"/>
      <w:szCs w:val="22"/>
      <w:lang w:val="en-IN" w:eastAsia="en-IN" w:bidi="ta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  <w:ind w:left="10" w:hanging="10"/>
    </w:pPr>
    <w:rPr>
      <w:rFonts w:ascii="Calibri" w:hAnsi="Calibri" w:eastAsia="Calibri" w:cs="Calibri"/>
      <w:color w:val="313131"/>
      <w:kern w:val="2"/>
      <w:sz w:val="21"/>
      <w:szCs w:val="22"/>
      <w:lang w:val="en-IN" w:eastAsia="en-IN" w:bidi="ta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558</Words>
  <Characters>3185</Characters>
  <Lines>26</Lines>
  <Paragraphs>7</Paragraphs>
  <TotalTime>17</TotalTime>
  <ScaleCrop>false</ScaleCrop>
  <LinksUpToDate>false</LinksUpToDate>
  <CharactersWithSpaces>3736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2023-09-29T15:40:00Z</dcterms:created>
  <dc:creator>Sonali Gupta</dc:creator>
  <cp:lastModifiedBy>Vedha Surya</cp:lastModifiedBy>
  <dcterms:modified xsi:type="dcterms:W3CDTF">2023-09-30T05:36:13Z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C9F377DF9EAB4699B7DF32FEE8D093D9_12</vt:lpwstr>
  </property>
</Properties>
</file>