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3369" w:dyaOrig="1917">
          <v:rect xmlns:o="urn:schemas-microsoft-com:office:office" xmlns:v="urn:schemas-microsoft-com:vml" id="rectole0000000000" style="width:168.450000pt;height:9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36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 K.Wagh Institute of Engineering Education and Research, Nashik</w:t>
      </w:r>
    </w:p>
    <w:p>
      <w:pPr>
        <w:spacing w:before="0" w:after="12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Engineering</w:t>
      </w:r>
    </w:p>
    <w:p>
      <w:pPr>
        <w:spacing w:before="0" w:after="12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left" w:pos="5085" w:leader="none"/>
        </w:tabs>
        <w:spacing w:before="9"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Model to categorize and predict symptoms in medicinal data</w:t>
      </w:r>
    </w:p>
    <w:p>
      <w:pPr>
        <w:tabs>
          <w:tab w:val="left" w:pos="5085" w:leader="none"/>
        </w:tabs>
        <w:spacing w:before="9" w:after="0" w:line="24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5085" w:leader="none"/>
        </w:tabs>
        <w:spacing w:before="9"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9" w:after="160" w:line="259"/>
        <w:ind w:right="0" w:left="720" w:firstLine="0"/>
        <w:jc w:val="both"/>
        <w:rPr>
          <w:rFonts w:ascii="Calibri" w:hAnsi="Calibri" w:cs="Calibri" w:eastAsia="Calibri"/>
          <w:color w:val="000000"/>
          <w:spacing w:val="0"/>
          <w:position w:val="0"/>
          <w:sz w:val="28"/>
          <w:shd w:fill="FFFFFF" w:val="clear"/>
        </w:rPr>
      </w:pPr>
      <w:r>
        <w:rPr>
          <w:rFonts w:ascii="Times New Roman" w:hAnsi="Times New Roman" w:cs="Times New Roman" w:eastAsia="Times New Roman"/>
          <w:color w:val="000000"/>
          <w:spacing w:val="0"/>
          <w:position w:val="0"/>
          <w:sz w:val="28"/>
          <w:shd w:fill="auto" w:val="clear"/>
        </w:rPr>
        <w:t xml:space="preserve">Huge medical datasets available in various data repositories which are used for real world applications. To visualize the useful information stored in data warehouses, the Data Mining (DM) methods are enormously utilizedOn the way to categorize and predict symptoms in medicinal data, a variety of DM methods are utilized by different researchers. From many techniques of DM, classification is one of the main techniques.</w:t>
      </w:r>
      <w:r>
        <w:rPr>
          <w:rFonts w:ascii="Times New Roman" w:hAnsi="Times New Roman" w:cs="Times New Roman" w:eastAsia="Times New Roman"/>
          <w:color w:val="000000"/>
          <w:spacing w:val="0"/>
          <w:position w:val="0"/>
          <w:sz w:val="28"/>
          <w:shd w:fill="FFFFFF" w:val="clear"/>
        </w:rPr>
        <w:t xml:space="preserve"> Decision trees can suffer from high variance which makes their results fragile to the specific training data used. Random Forest is an extension of bagging that in addition to building trees based on multiple samples of training data, it also constrains the features that can be used to build the trees, forcing trees to be different. This, in turn, can give a lift in performance.</w:t>
      </w:r>
      <w:r>
        <w:rPr>
          <w:rFonts w:ascii="Calibri" w:hAnsi="Calibri" w:cs="Calibri" w:eastAsia="Calibri"/>
          <w:color w:val="000000"/>
          <w:spacing w:val="0"/>
          <w:position w:val="0"/>
          <w:sz w:val="44"/>
          <w:shd w:fill="auto" w:val="clear"/>
        </w:rPr>
        <w:t xml:space="preserve"> </w:t>
      </w:r>
      <w:r>
        <w:rPr>
          <w:rFonts w:ascii="Times New Roman" w:hAnsi="Times New Roman" w:cs="Times New Roman" w:eastAsia="Times New Roman"/>
          <w:color w:val="000000"/>
          <w:spacing w:val="0"/>
          <w:position w:val="0"/>
          <w:sz w:val="28"/>
          <w:shd w:fill="FFFFFF" w:val="clear"/>
        </w:rPr>
        <w:t xml:space="preserve">The Naive Bayes algorithm is an intuitive method that uses the probabilities of each attribute belonging to each class to make a prediction.</w:t>
      </w:r>
    </w:p>
    <w:p>
      <w:pPr>
        <w:spacing w:before="9" w:after="0" w:line="240"/>
        <w:ind w:right="0" w:left="0" w:firstLine="0"/>
        <w:jc w:val="left"/>
        <w:rPr>
          <w:rFonts w:ascii="Times New Roman" w:hAnsi="Times New Roman" w:cs="Times New Roman" w:eastAsia="Times New Roman"/>
          <w:color w:val="000000"/>
          <w:spacing w:val="0"/>
          <w:position w:val="0"/>
          <w:sz w:val="28"/>
          <w:shd w:fill="FFFFFF" w:val="clear"/>
        </w:rPr>
      </w:pPr>
    </w:p>
    <w:p>
      <w:pPr>
        <w:keepNext w:val="true"/>
        <w:keepLines w:val="true"/>
        <w:tabs>
          <w:tab w:val="left" w:pos="895" w:leader="none"/>
        </w:tabs>
        <w:spacing w:before="1" w:after="160" w:line="259"/>
        <w:ind w:right="0" w:left="720" w:firstLine="0"/>
        <w:jc w:val="both"/>
        <w:rPr>
          <w:rFonts w:ascii="Calibri" w:hAnsi="Calibri" w:cs="Calibri" w:eastAsia="Calibri"/>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Keywords:</w:t>
      </w:r>
      <w:r>
        <w:rPr>
          <w:rFonts w:ascii="Calibri" w:hAnsi="Calibri" w:cs="Calibri" w:eastAsia="Calibri"/>
          <w:color w:val="000000"/>
          <w:spacing w:val="0"/>
          <w:position w:val="0"/>
          <w:sz w:val="48"/>
          <w:shd w:fill="auto" w:val="clear"/>
        </w:rPr>
        <w:t xml:space="preserve"> </w:t>
      </w:r>
      <w:r>
        <w:rPr>
          <w:rFonts w:ascii="Calibri" w:hAnsi="Calibri" w:cs="Calibri" w:eastAsia="Calibri"/>
          <w:color w:val="000000"/>
          <w:spacing w:val="0"/>
          <w:position w:val="0"/>
          <w:sz w:val="28"/>
          <w:shd w:fill="auto" w:val="clear"/>
        </w:rPr>
        <w:t xml:space="preserve">Data Mining, </w:t>
      </w:r>
      <w:r>
        <w:rPr>
          <w:rFonts w:ascii="Times New Roman" w:hAnsi="Times New Roman" w:cs="Times New Roman" w:eastAsia="Times New Roman"/>
          <w:color w:val="000000"/>
          <w:spacing w:val="0"/>
          <w:position w:val="0"/>
          <w:sz w:val="28"/>
          <w:shd w:fill="auto" w:val="clear"/>
        </w:rPr>
        <w:t xml:space="preserve">Machine Learning, Classification algorithms, Data mining</w:t>
      </w:r>
      <w:r>
        <w:rPr>
          <w:rFonts w:ascii="Calibri" w:hAnsi="Calibri" w:cs="Calibri" w:eastAsia="Calibr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Decision trees</w:t>
      </w:r>
      <w:r>
        <w:rPr>
          <w:rFonts w:ascii="Calibri" w:hAnsi="Calibri" w:cs="Calibri" w:eastAsia="Calibr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Partitioning algorithms</w:t>
      </w:r>
      <w:r>
        <w:rPr>
          <w:rFonts w:ascii="Calibri" w:hAnsi="Calibri" w:cs="Calibri" w:eastAsia="Calibr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Training, Data models, Large Scale Database</w:t>
      </w:r>
    </w:p>
    <w:p>
      <w:pPr>
        <w:spacing w:before="9" w:after="0" w:line="240"/>
        <w:ind w:right="0" w:left="720" w:firstLine="0"/>
        <w:jc w:val="both"/>
        <w:rPr>
          <w:rFonts w:ascii="Times New Roman" w:hAnsi="Times New Roman" w:cs="Times New Roman" w:eastAsia="Times New Roman"/>
          <w:color w:val="auto"/>
          <w:spacing w:val="0"/>
          <w:position w:val="0"/>
          <w:sz w:val="28"/>
          <w:shd w:fill="auto" w:val="clear"/>
        </w:rPr>
      </w:pPr>
    </w:p>
    <w:p>
      <w:pPr>
        <w:spacing w:before="0" w:after="120" w:line="240"/>
        <w:ind w:right="0" w:left="720" w:firstLine="0"/>
        <w:jc w:val="both"/>
        <w:rPr>
          <w:rFonts w:ascii="Times New Roman" w:hAnsi="Times New Roman" w:cs="Times New Roman" w:eastAsia="Times New Roman"/>
          <w:color w:val="auto"/>
          <w:spacing w:val="0"/>
          <w:position w:val="0"/>
          <w:sz w:val="28"/>
          <w:shd w:fill="auto" w:val="clear"/>
        </w:rPr>
      </w:pPr>
    </w:p>
    <w:p>
      <w:pPr>
        <w:spacing w:before="9" w:after="0" w:line="24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22222"/>
          <w:spacing w:val="0"/>
          <w:position w:val="0"/>
          <w:sz w:val="28"/>
          <w:shd w:fill="FFFFFF" w:val="clear"/>
        </w:rPr>
        <w:t xml:space="preserve">Group ID: 8</w:t>
        <w:tab/>
        <w:tab/>
        <w:tab/>
        <w:tab/>
        <w:tab/>
        <w:tab/>
      </w:r>
      <w:r>
        <w:rPr>
          <w:rFonts w:ascii="Times New Roman" w:hAnsi="Times New Roman" w:cs="Times New Roman" w:eastAsia="Times New Roman"/>
          <w:color w:val="auto"/>
          <w:spacing w:val="0"/>
          <w:position w:val="0"/>
          <w:sz w:val="28"/>
          <w:shd w:fill="auto" w:val="clear"/>
        </w:rPr>
        <w:t xml:space="preserve">Mini Project Guide</w:t>
      </w:r>
    </w:p>
    <w:p>
      <w:pPr>
        <w:tabs>
          <w:tab w:val="left" w:pos="924" w:leader="none"/>
        </w:tabs>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BE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w:t>
        <w:tab/>
        <w:tab/>
        <w:tab/>
        <w:tab/>
        <w:tab/>
        <w:t xml:space="preserve">Prof.K.P.Birla</w:t>
      </w:r>
    </w:p>
    <w:p>
      <w:pPr>
        <w:tabs>
          <w:tab w:val="left" w:pos="924" w:leader="none"/>
        </w:tabs>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Roll Nos: 29,30,31,32</w:t>
      </w:r>
    </w:p>
    <w:p>
      <w:pPr>
        <w:tabs>
          <w:tab w:val="left" w:pos="924" w:leader="none"/>
        </w:tabs>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Spandan Patel</w:t>
      </w:r>
    </w:p>
    <w:p>
      <w:pPr>
        <w:tabs>
          <w:tab w:val="left" w:pos="924" w:leader="none"/>
        </w:tabs>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Vedika Mujgule</w:t>
      </w:r>
    </w:p>
    <w:p>
      <w:pPr>
        <w:tabs>
          <w:tab w:val="left" w:pos="924" w:leader="none"/>
        </w:tabs>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Tanvi Joshi</w:t>
      </w:r>
    </w:p>
    <w:p>
      <w:pPr>
        <w:tabs>
          <w:tab w:val="left" w:pos="924" w:leader="none"/>
        </w:tabs>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Rashmi Purandare</w:t>
      </w:r>
    </w:p>
    <w:p>
      <w:pPr>
        <w:tabs>
          <w:tab w:val="left" w:pos="924" w:leader="none"/>
        </w:tabs>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tabs>
          <w:tab w:val="left" w:pos="924" w:leader="none"/>
        </w:tabs>
        <w:spacing w:before="0" w:after="160" w:line="259"/>
        <w:ind w:right="0" w:left="720" w:firstLine="0"/>
        <w:jc w:val="center"/>
        <w:rPr>
          <w:rFonts w:ascii="Times New Roman" w:hAnsi="Times New Roman" w:cs="Times New Roman" w:eastAsia="Times New Roman"/>
          <w:color w:val="auto"/>
          <w:spacing w:val="0"/>
          <w:position w:val="0"/>
          <w:sz w:val="28"/>
          <w:shd w:fill="auto" w:val="clear"/>
        </w:rPr>
      </w:pPr>
    </w:p>
    <w:p>
      <w:pPr>
        <w:tabs>
          <w:tab w:val="left" w:pos="924" w:leader="none"/>
        </w:tabs>
        <w:spacing w:before="0" w:after="160" w:line="259"/>
        <w:ind w:right="0" w:left="720" w:firstLine="0"/>
        <w:jc w:val="center"/>
        <w:rPr>
          <w:rFonts w:ascii="Calibri" w:hAnsi="Calibri" w:cs="Calibri" w:eastAsia="Calibri"/>
          <w:color w:val="auto"/>
          <w:spacing w:val="0"/>
          <w:position w:val="0"/>
          <w:sz w:val="22"/>
          <w:shd w:fill="auto" w:val="clear"/>
        </w:rPr>
      </w:pPr>
    </w:p>
    <w:p>
      <w:pPr>
        <w:spacing w:before="9" w:after="0" w:line="240"/>
        <w:ind w:right="0" w:left="720" w:firstLine="0"/>
        <w:jc w:val="center"/>
        <w:rPr>
          <w:rFonts w:ascii="Times New Roman" w:hAnsi="Times New Roman" w:cs="Times New Roman" w:eastAsia="Times New Roman"/>
          <w:color w:val="222222"/>
          <w:spacing w:val="0"/>
          <w:position w:val="0"/>
          <w:sz w:val="28"/>
          <w:shd w:fill="FFFFFF" w:val="clear"/>
        </w:rPr>
      </w:pPr>
    </w:p>
    <w:p>
      <w:pPr>
        <w:spacing w:before="9" w:after="0" w:line="240"/>
        <w:ind w:right="0" w:left="720" w:firstLine="0"/>
        <w:jc w:val="center"/>
        <w:rPr>
          <w:rFonts w:ascii="Times New Roman" w:hAnsi="Times New Roman" w:cs="Times New Roman" w:eastAsia="Times New Roman"/>
          <w:color w:val="auto"/>
          <w:spacing w:val="0"/>
          <w:position w:val="0"/>
          <w:sz w:val="28"/>
          <w:shd w:fill="auto" w:val="clear"/>
        </w:rPr>
      </w:pPr>
    </w:p>
    <w:p>
      <w:pPr>
        <w:tabs>
          <w:tab w:val="left" w:pos="924" w:leader="none"/>
        </w:tabs>
        <w:spacing w:before="0" w:after="160" w:line="259"/>
        <w:ind w:right="0" w:left="720" w:firstLine="0"/>
        <w:jc w:val="center"/>
        <w:rPr>
          <w:rFonts w:ascii="Calibri" w:hAnsi="Calibri" w:cs="Calibri" w:eastAsia="Calibri"/>
          <w:color w:val="auto"/>
          <w:spacing w:val="0"/>
          <w:position w:val="0"/>
          <w:sz w:val="22"/>
          <w:shd w:fill="auto" w:val="clear"/>
        </w:rPr>
      </w:pPr>
    </w:p>
    <w:p>
      <w:pPr>
        <w:tabs>
          <w:tab w:val="left" w:pos="924" w:leader="none"/>
        </w:tabs>
        <w:spacing w:before="0" w:after="160" w:line="259"/>
        <w:ind w:right="0" w:left="720" w:firstLine="0"/>
        <w:jc w:val="center"/>
        <w:rPr>
          <w:rFonts w:ascii="Times New Roman" w:hAnsi="Times New Roman" w:cs="Times New Roman" w:eastAsia="Times New Roman"/>
          <w:color w:val="auto"/>
          <w:spacing w:val="0"/>
          <w:position w:val="0"/>
          <w:sz w:val="28"/>
          <w:shd w:fill="auto" w:val="clear"/>
        </w:rPr>
      </w:pPr>
    </w:p>
    <w:p>
      <w:pPr>
        <w:spacing w:before="9" w:after="0" w:line="240"/>
        <w:ind w:right="0" w:left="720" w:firstLine="0"/>
        <w:jc w:val="center"/>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