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top</wp:align>
                </wp:positionV>
                <wp:extent cx="6210300" cy="8848725"/>
                <wp:effectExtent b="0" l="0" r="0" t="0"/>
                <wp:wrapNone/>
                <wp:docPr id="1" name=""/>
                <a:graphic>
                  <a:graphicData uri="http://schemas.microsoft.com/office/word/2010/wordprocessingGroup">
                    <wpg:wgp>
                      <wpg:cNvGrpSpPr/>
                      <wpg:grpSpPr>
                        <a:xfrm>
                          <a:off x="2240850" y="0"/>
                          <a:ext cx="6210300" cy="8848725"/>
                          <a:chOff x="2240850" y="0"/>
                          <a:chExt cx="6210300" cy="7560000"/>
                        </a:xfrm>
                      </wpg:grpSpPr>
                      <wpg:grpSp>
                        <wpg:cNvGrpSpPr/>
                        <wpg:grpSpPr>
                          <a:xfrm>
                            <a:off x="2240850" y="0"/>
                            <a:ext cx="6210300" cy="7560000"/>
                            <a:chOff x="2240850" y="0"/>
                            <a:chExt cx="6210300" cy="7560000"/>
                          </a:xfrm>
                        </wpg:grpSpPr>
                        <wps:wsp>
                          <wps:cNvSpPr/>
                          <wps:cNvPr id="3" name="Shape 3"/>
                          <wps:spPr>
                            <a:xfrm>
                              <a:off x="2240850" y="0"/>
                              <a:ext cx="62103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40850" y="0"/>
                              <a:ext cx="6210300" cy="7560000"/>
                              <a:chOff x="1590" y="1710"/>
                              <a:chExt cx="9780" cy="12658"/>
                            </a:xfrm>
                          </wpg:grpSpPr>
                          <wps:wsp>
                            <wps:cNvSpPr/>
                            <wps:cNvPr id="5" name="Shape 5"/>
                            <wps:spPr>
                              <a:xfrm>
                                <a:off x="1590" y="1710"/>
                                <a:ext cx="9775" cy="12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590" y="1710"/>
                                <a:ext cx="9780" cy="12658"/>
                              </a:xfrm>
                              <a:custGeom>
                                <a:rect b="b" l="l" r="r" t="t"/>
                                <a:pathLst>
                                  <a:path extrusionOk="0" h="12658" w="9780">
                                    <a:moveTo>
                                      <a:pt x="9740" y="40"/>
                                    </a:moveTo>
                                    <a:lnTo>
                                      <a:pt x="9720" y="40"/>
                                    </a:lnTo>
                                    <a:lnTo>
                                      <a:pt x="9720" y="60"/>
                                    </a:lnTo>
                                    <a:lnTo>
                                      <a:pt x="9720" y="12598"/>
                                    </a:lnTo>
                                    <a:lnTo>
                                      <a:pt x="60" y="12598"/>
                                    </a:lnTo>
                                    <a:lnTo>
                                      <a:pt x="60" y="60"/>
                                    </a:lnTo>
                                    <a:lnTo>
                                      <a:pt x="9720" y="60"/>
                                    </a:lnTo>
                                    <a:lnTo>
                                      <a:pt x="9720" y="40"/>
                                    </a:lnTo>
                                    <a:lnTo>
                                      <a:pt x="40" y="40"/>
                                    </a:lnTo>
                                    <a:lnTo>
                                      <a:pt x="40" y="60"/>
                                    </a:lnTo>
                                    <a:lnTo>
                                      <a:pt x="40" y="12598"/>
                                    </a:lnTo>
                                    <a:lnTo>
                                      <a:pt x="40" y="12618"/>
                                    </a:lnTo>
                                    <a:lnTo>
                                      <a:pt x="9740" y="12618"/>
                                    </a:lnTo>
                                    <a:lnTo>
                                      <a:pt x="9740" y="12599"/>
                                    </a:lnTo>
                                    <a:lnTo>
                                      <a:pt x="9740" y="12598"/>
                                    </a:lnTo>
                                    <a:lnTo>
                                      <a:pt x="9740" y="60"/>
                                    </a:lnTo>
                                    <a:lnTo>
                                      <a:pt x="9740" y="59"/>
                                    </a:lnTo>
                                    <a:lnTo>
                                      <a:pt x="9740" y="40"/>
                                    </a:lnTo>
                                    <a:close/>
                                    <a:moveTo>
                                      <a:pt x="9780" y="0"/>
                                    </a:moveTo>
                                    <a:lnTo>
                                      <a:pt x="9760" y="0"/>
                                    </a:lnTo>
                                    <a:lnTo>
                                      <a:pt x="9760" y="20"/>
                                    </a:lnTo>
                                    <a:lnTo>
                                      <a:pt x="9760" y="12638"/>
                                    </a:lnTo>
                                    <a:lnTo>
                                      <a:pt x="20" y="12638"/>
                                    </a:lnTo>
                                    <a:lnTo>
                                      <a:pt x="20" y="20"/>
                                    </a:lnTo>
                                    <a:lnTo>
                                      <a:pt x="9760" y="20"/>
                                    </a:lnTo>
                                    <a:lnTo>
                                      <a:pt x="9760" y="0"/>
                                    </a:lnTo>
                                    <a:lnTo>
                                      <a:pt x="0" y="0"/>
                                    </a:lnTo>
                                    <a:lnTo>
                                      <a:pt x="0" y="20"/>
                                    </a:lnTo>
                                    <a:lnTo>
                                      <a:pt x="0" y="12638"/>
                                    </a:lnTo>
                                    <a:lnTo>
                                      <a:pt x="0" y="12658"/>
                                    </a:lnTo>
                                    <a:lnTo>
                                      <a:pt x="9780" y="12658"/>
                                    </a:lnTo>
                                    <a:lnTo>
                                      <a:pt x="9780" y="12639"/>
                                    </a:lnTo>
                                    <a:lnTo>
                                      <a:pt x="9780" y="12638"/>
                                    </a:lnTo>
                                    <a:lnTo>
                                      <a:pt x="9780" y="20"/>
                                    </a:lnTo>
                                    <a:lnTo>
                                      <a:pt x="9780" y="19"/>
                                    </a:lnTo>
                                    <a:lnTo>
                                      <a:pt x="9780" y="0"/>
                                    </a:lnTo>
                                    <a:close/>
                                  </a:path>
                                </a:pathLst>
                              </a:custGeom>
                              <a:solidFill>
                                <a:srgbClr val="000000"/>
                              </a:solidFill>
                              <a:ln>
                                <a:noFill/>
                              </a:ln>
                            </wps:spPr>
                            <wps:bodyPr anchorCtr="0" anchor="ctr" bIns="91425" lIns="91425" spcFirstLastPara="1" rIns="91425" wrap="square" tIns="91425">
                              <a:noAutofit/>
                            </wps:bodyPr>
                          </wps:wsp>
                          <pic:pic>
                            <pic:nvPicPr>
                              <pic:cNvPr id="7" name="Shape 7"/>
                              <pic:cNvPicPr preferRelativeResize="0"/>
                            </pic:nvPicPr>
                            <pic:blipFill rotWithShape="1">
                              <a:blip r:embed="rId6">
                                <a:alphaModFix/>
                              </a:blip>
                              <a:srcRect b="0" l="0" r="0" t="0"/>
                              <a:stretch/>
                            </pic:blipFill>
                            <pic:spPr>
                              <a:xfrm>
                                <a:off x="4522" y="2314"/>
                                <a:ext cx="4184" cy="770"/>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top</wp:align>
                </wp:positionV>
                <wp:extent cx="6210300" cy="8848725"/>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210300" cy="88487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SEMINAR REPORT ON</w:t>
      </w:r>
    </w:p>
    <w:p w:rsidR="00000000" w:rsidDel="00000000" w:rsidP="00000000" w:rsidRDefault="00000000" w:rsidRPr="00000000" w14:paraId="00000007">
      <w:pPr>
        <w:jc w:val="center"/>
        <w:rPr>
          <w:rFonts w:ascii="Times New Roman" w:cs="Times New Roman" w:eastAsia="Times New Roman" w:hAnsi="Times New Roman"/>
          <w:sz w:val="32"/>
          <w:szCs w:val="32"/>
        </w:rPr>
      </w:pPr>
      <w:bookmarkStart w:colFirst="0" w:colLast="0" w:name="_y3exxcnbekmk" w:id="0"/>
      <w:bookmarkEnd w:id="0"/>
      <w:r w:rsidDel="00000000" w:rsidR="00000000" w:rsidRPr="00000000">
        <w:rPr>
          <w:rFonts w:ascii="Times New Roman" w:cs="Times New Roman" w:eastAsia="Times New Roman" w:hAnsi="Times New Roman"/>
          <w:sz w:val="32"/>
          <w:szCs w:val="32"/>
          <w:rtl w:val="0"/>
        </w:rPr>
        <w:t xml:space="preserve">AR-Enhanced Data Science for Sports Analytics</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Ved Avinash Kulkarni</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1032222234</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Under the guidance of</w:t>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Aparna Kamble</w:t>
      </w:r>
    </w:p>
    <w:p w:rsidR="00000000" w:rsidDel="00000000" w:rsidP="00000000" w:rsidRDefault="00000000" w:rsidRPr="00000000" w14:paraId="00000011">
      <w:pPr>
        <w:jc w:val="cente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Vishwanath Karad MIT-World Peace University</w:t>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Department of Computer Engineering &amp; Technology School of Computer Science &amp; Engineering</w:t>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2024-2025*</w:t>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2615565" cy="56070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15565" cy="56070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Vishwanath Karad MIT-World Peace University (MIT-WPU) School of Computer Science &amp; Engineering</w:t>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Pr>
        <w:drawing>
          <wp:inline distB="0" distT="0" distL="0" distR="0">
            <wp:extent cx="5731510" cy="488378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488378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FIGURES</w:t>
      </w:r>
    </w:p>
    <w:p w:rsidR="00000000" w:rsidDel="00000000" w:rsidP="00000000" w:rsidRDefault="00000000" w:rsidRPr="00000000" w14:paraId="0000002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Pose Estimation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Apache Kafka Architecture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CNN Architecture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TABLES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 Literature Review</w:t>
      </w:r>
    </w:p>
    <w:p w:rsidR="00000000" w:rsidDel="00000000" w:rsidP="00000000" w:rsidRDefault="00000000" w:rsidRPr="00000000" w14:paraId="0000003F">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4.1 -  Experimental Results and finding</w:t>
      </w:r>
      <w:r w:rsidDel="00000000" w:rsidR="00000000" w:rsidRPr="00000000">
        <w:br w:type="page"/>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ABBREVIATIONS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0" w:bottomFromText="0" w:vertAnchor="text" w:horzAnchor="text" w:tblpX="-360" w:tblpY="0"/>
        <w:tblW w:w="91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52"/>
        <w:gridCol w:w="4552"/>
        <w:tblGridChange w:id="0">
          <w:tblGrid>
            <w:gridCol w:w="4552"/>
            <w:gridCol w:w="4552"/>
          </w:tblGrid>
        </w:tblGridChange>
      </w:tblGrid>
      <w:tr>
        <w:trPr>
          <w:cantSplit w:val="0"/>
          <w:trHeight w:val="545" w:hRule="atLeast"/>
          <w:tblHeader w:val="0"/>
        </w:trPr>
        <w:tc>
          <w:tcPr/>
          <w:p w:rsidR="00000000" w:rsidDel="00000000" w:rsidP="00000000" w:rsidRDefault="00000000" w:rsidRPr="00000000" w14:paraId="0000004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Abbreviation</w:t>
            </w:r>
          </w:p>
        </w:tc>
        <w:tc>
          <w:tcPr/>
          <w:p w:rsidR="00000000" w:rsidDel="00000000" w:rsidP="00000000" w:rsidRDefault="00000000" w:rsidRPr="00000000" w14:paraId="0000004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 Forms</w:t>
            </w:r>
          </w:p>
        </w:tc>
      </w:tr>
      <w:tr>
        <w:trPr>
          <w:cantSplit w:val="0"/>
          <w:trHeight w:val="587" w:hRule="atLeast"/>
          <w:tblHeader w:val="0"/>
        </w:trPr>
        <w:tc>
          <w:tcPr/>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w:t>
            </w:r>
          </w:p>
        </w:tc>
        <w:tc>
          <w:tcPr/>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Augmented Reality</w:t>
            </w:r>
          </w:p>
        </w:tc>
      </w:tr>
      <w:tr>
        <w:trPr>
          <w:cantSplit w:val="0"/>
          <w:trHeight w:val="545" w:hRule="atLeast"/>
          <w:tblHeader w:val="0"/>
        </w:trPr>
        <w:tc>
          <w:tcPr/>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VR</w:t>
            </w:r>
          </w:p>
        </w:tc>
        <w:tc>
          <w:tcPr/>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Reality</w:t>
            </w:r>
          </w:p>
        </w:tc>
      </w:tr>
      <w:tr>
        <w:trPr>
          <w:cantSplit w:val="0"/>
          <w:trHeight w:val="545" w:hRule="atLeast"/>
          <w:tblHeader w:val="0"/>
        </w:trPr>
        <w:tc>
          <w:tcPr/>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w:t>
            </w:r>
          </w:p>
        </w:tc>
        <w:tc>
          <w:tcPr/>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Convoluted Neural Network</w:t>
            </w:r>
          </w:p>
        </w:tc>
      </w:tr>
      <w:tr>
        <w:trPr>
          <w:cantSplit w:val="0"/>
          <w:trHeight w:val="545" w:hRule="atLeast"/>
          <w:tblHeader w:val="0"/>
        </w:trPr>
        <w:tc>
          <w:tcPr/>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w:t>
            </w:r>
          </w:p>
        </w:tc>
        <w:tc>
          <w:tcPr/>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Neural Network</w:t>
            </w:r>
          </w:p>
        </w:tc>
      </w:tr>
      <w:tr>
        <w:trPr>
          <w:cantSplit w:val="0"/>
          <w:trHeight w:val="545" w:hRule="atLeast"/>
          <w:tblHeader w:val="0"/>
        </w:trPr>
        <w:tc>
          <w:tcPr/>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NN</w:t>
            </w:r>
          </w:p>
        </w:tc>
        <w:tc>
          <w:tcPr/>
          <w:p w:rsidR="00000000" w:rsidDel="00000000" w:rsidP="00000000" w:rsidRDefault="00000000" w:rsidRPr="00000000" w14:paraId="0000004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w:t>
            </w:r>
          </w:p>
        </w:tc>
      </w:tr>
    </w:tbl>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6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sincere gratitude to Dr. Aparna Kamble for her invaluable guidance and support throughout the preparation of this report. Her expertise and insights have been instrumental in shaping the content and direction of this work. </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 acknowledge the support received from MIT WPU for providing access to resources and facilities necessary for completing this endeavor.</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 Avinash Kulkarni</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C </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 54</w:t>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w:t>
      </w:r>
    </w:p>
    <w:p w:rsidR="00000000" w:rsidDel="00000000" w:rsidP="00000000" w:rsidRDefault="00000000" w:rsidRPr="00000000" w14:paraId="00000073">
      <w:pPr>
        <w:jc w:val="center"/>
        <w:rPr>
          <w:rFonts w:ascii="Times New Roman" w:cs="Times New Roman" w:eastAsia="Times New Roman" w:hAnsi="Times New Roman"/>
          <w:b w:val="1"/>
          <w:sz w:val="32"/>
          <w:szCs w:val="32"/>
        </w:rPr>
      </w:pPr>
      <w:r w:rsidDel="00000000" w:rsidR="00000000" w:rsidRPr="00000000">
        <w:rPr>
          <w:rtl w:val="0"/>
        </w:rPr>
      </w:r>
    </w:p>
    <w:tbl>
      <w:tblPr>
        <w:tblStyle w:val="Table2"/>
        <w:tblpPr w:leftFromText="180" w:rightFromText="180" w:topFromText="0" w:bottomFromText="0" w:vertAnchor="text" w:horzAnchor="text" w:tblpX="0" w:tblpY="14"/>
        <w:tblW w:w="92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6"/>
        <w:gridCol w:w="4646"/>
        <w:tblGridChange w:id="0">
          <w:tblGrid>
            <w:gridCol w:w="4646"/>
            <w:gridCol w:w="4646"/>
          </w:tblGrid>
        </w:tblGridChange>
      </w:tblGrid>
      <w:tr>
        <w:trPr>
          <w:cantSplit w:val="0"/>
          <w:trHeight w:val="276" w:hRule="atLeast"/>
          <w:tblHeader w:val="0"/>
        </w:trPr>
        <w:tc>
          <w:tcPr/>
          <w:p w:rsidR="00000000" w:rsidDel="00000000" w:rsidP="00000000" w:rsidRDefault="00000000" w:rsidRPr="00000000" w14:paraId="0000007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w:t>
            </w:r>
          </w:p>
        </w:tc>
        <w:tc>
          <w:tcPr/>
          <w:p w:rsidR="00000000" w:rsidDel="00000000" w:rsidP="00000000" w:rsidRDefault="00000000" w:rsidRPr="00000000" w14:paraId="0000007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NUMBER</w:t>
            </w:r>
          </w:p>
        </w:tc>
      </w:tr>
      <w:tr>
        <w:trPr>
          <w:cantSplit w:val="0"/>
          <w:trHeight w:val="552" w:hRule="atLeast"/>
          <w:tblHeader w:val="0"/>
        </w:trPr>
        <w:tc>
          <w:tcPr/>
          <w:p w:rsidR="00000000" w:rsidDel="00000000" w:rsidP="00000000" w:rsidRDefault="00000000" w:rsidRPr="00000000" w14:paraId="0000007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rHeight w:val="552" w:hRule="atLeast"/>
          <w:tblHeader w:val="0"/>
        </w:trPr>
        <w:tc>
          <w:tcPr/>
          <w:p w:rsidR="00000000" w:rsidDel="00000000" w:rsidP="00000000" w:rsidRDefault="00000000" w:rsidRPr="00000000" w14:paraId="0000007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LITERATURE SURVEY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rHeight w:val="968" w:hRule="atLeast"/>
          <w:tblHeader w:val="0"/>
        </w:trPr>
        <w:tc>
          <w:tcPr/>
          <w:p w:rsidR="00000000" w:rsidDel="00000000" w:rsidP="00000000" w:rsidRDefault="00000000" w:rsidRPr="00000000" w14:paraId="0000007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4"/>
                <w:szCs w:val="24"/>
                <w:rtl w:val="0"/>
              </w:rPr>
              <w:t xml:space="preserve">METHODOLOGY</w:t>
            </w:r>
            <w:r w:rsidDel="00000000" w:rsidR="00000000" w:rsidRPr="00000000">
              <w:rPr>
                <w:rtl w:val="0"/>
              </w:rPr>
            </w:r>
          </w:p>
        </w:tc>
        <w:tc>
          <w:tcPr/>
          <w:p w:rsidR="00000000" w:rsidDel="00000000" w:rsidP="00000000" w:rsidRDefault="00000000" w:rsidRPr="00000000" w14:paraId="0000007D">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rHeight w:val="853" w:hRule="atLeast"/>
          <w:tblHeader w:val="0"/>
        </w:trPr>
        <w:tc>
          <w:tcPr/>
          <w:p w:rsidR="00000000" w:rsidDel="00000000" w:rsidP="00000000" w:rsidRDefault="00000000" w:rsidRPr="00000000" w14:paraId="0000007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EXPERIMENTAL RESULTS AND FINDINGS</w:t>
            </w:r>
            <w:r w:rsidDel="00000000" w:rsidR="00000000" w:rsidRPr="00000000">
              <w:rPr>
                <w:rtl w:val="0"/>
              </w:rPr>
            </w:r>
          </w:p>
        </w:tc>
        <w:tc>
          <w:tcPr/>
          <w:p w:rsidR="00000000" w:rsidDel="00000000" w:rsidP="00000000" w:rsidRDefault="00000000" w:rsidRPr="00000000" w14:paraId="0000007F">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rPr>
          <w:cantSplit w:val="0"/>
          <w:trHeight w:val="913" w:hRule="atLeast"/>
          <w:tblHeader w:val="0"/>
        </w:trPr>
        <w:tc>
          <w:tcPr/>
          <w:p w:rsidR="00000000" w:rsidDel="00000000" w:rsidP="00000000" w:rsidRDefault="00000000" w:rsidRPr="00000000" w14:paraId="0000008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CHALLENGES AND FUTURE DIRECTIONS</w:t>
            </w:r>
          </w:p>
        </w:tc>
        <w:tc>
          <w:tcPr/>
          <w:p w:rsidR="00000000" w:rsidDel="00000000" w:rsidP="00000000" w:rsidRDefault="00000000" w:rsidRPr="00000000" w14:paraId="00000081">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r>
      <w:tr>
        <w:trPr>
          <w:cantSplit w:val="0"/>
          <w:trHeight w:val="552" w:hRule="atLeast"/>
          <w:tblHeader w:val="0"/>
        </w:trPr>
        <w:tc>
          <w:tcPr/>
          <w:p w:rsidR="00000000" w:rsidDel="00000000" w:rsidP="00000000" w:rsidRDefault="00000000" w:rsidRPr="00000000" w14:paraId="0000008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4">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r>
        <w:trPr>
          <w:cantSplit w:val="0"/>
          <w:trHeight w:val="552" w:hRule="atLeast"/>
          <w:tblHeader w:val="0"/>
        </w:trPr>
        <w:tc>
          <w:tcPr/>
          <w:p w:rsidR="00000000" w:rsidDel="00000000" w:rsidP="00000000" w:rsidRDefault="00000000" w:rsidRPr="00000000" w14:paraId="0000008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bl>
    <w:p w:rsidR="00000000" w:rsidDel="00000000" w:rsidP="00000000" w:rsidRDefault="00000000" w:rsidRPr="00000000" w14:paraId="00000088">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9B">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investigates AI-powered sports analytics for improvement in player performance, injury prevention, and tactical decisions. Real-time data collection involves various IoT devices and machine learning techniques to analyze different aspects of sports performance. Several main modules characterize the system:</w:t>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Involves collection in real time from player performance data obtained through wearable sensors, smart cameras, and IoT-enabled devices.</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 Processing: The component applies streaming technologies like Apache Kafka and Spark to carry large volumes of data.</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Predicts performance trends, optimizes training, and prevents injury using machine learning models including CNN and RNN.</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Tactical Decision-Making: Analyses game-play tactics and opponent weaknesses using AI-based simulations and reinforcement learning.</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techniques enable accurate tracking of player movement and performance analysis, leading to significant improvements in sports management decision-making. Testing on different datasets showed the system's high accuracy in performance monitoring and injury prediction. AI and IoT in sports analytics have an edge over traditional analysis, with real-time data-driven insights coming into play. The present project presents a novel solution in sports analytics with strong applications in professional training, injury prevention, and game strategy formulation.</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AI, Machine Learning, IoT, Predictive Analytics, Sports Performance.</w:t>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rPr>
        <w:sectPr>
          <w:headerReference r:id="rId10" w:type="default"/>
          <w:headerReference r:id="rId11" w:type="first"/>
          <w:footerReference r:id="rId12" w:type="default"/>
          <w:footerReference r:id="rId13" w:type="first"/>
          <w:pgSz w:h="16838" w:w="11906" w:orient="portrait"/>
          <w:pgMar w:bottom="1440" w:top="1440" w:left="1440" w:right="1440" w:header="708" w:footer="708"/>
          <w:pgNumType w:start="0"/>
        </w:sect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rPr>
        <w:sectPr>
          <w:type w:val="continuous"/>
          <w:pgSz w:h="16838" w:w="11906" w:orient="portrait"/>
          <w:pgMar w:bottom="1440" w:top="1440" w:left="1440" w:right="1440" w:header="708" w:footer="708"/>
          <w:titlePg w:val="1"/>
        </w:sect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CHAPTER I </w:t>
      </w:r>
      <w:r w:rsidDel="00000000" w:rsidR="00000000" w:rsidRPr="00000000">
        <w:rPr>
          <w:rtl w:val="0"/>
        </w:rPr>
      </w:r>
    </w:p>
    <w:p w:rsidR="00000000" w:rsidDel="00000000" w:rsidP="00000000" w:rsidRDefault="00000000" w:rsidRPr="00000000" w14:paraId="000000AE">
      <w:pPr>
        <w:spacing w:after="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Overview of AR in Sports Analytics</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Augmented Reality brings a fresh perspective to how we experience the world by overlaying digital information—statistics, graphics, or 3D models—onto our physical surroundings. Unlike Virtual Reality that creates completely artificial environments, AR maintains one foot in reality, allowing users to interact with both physical and virtual elements simultaneously. In sports, this has sparked a quiet revolution, transforming how players, coaches and spectators engage with the data behind the game.</w:t>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Intersection of AR and Data Science in Sports Analysis</w:t>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fundamentally works by processing vast amounts of information—player statistics, game analyses, and biomechanical details—and converting them into actionable insights. Connected with AR, these insights aren't confined to spreadsheets anymore; they appear in real-time, right before your eyes. This shift is enhancing decision-making, reimagining training approaches, and creating deeper fan connections.</w:t>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Performance Analysis</w:t>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worn on the body and AR-enhanced smart glasses now supply athletes with immediate insights into their techniques. Drawing on detailed physical data—like speed, body alignment, and rates of acceleration—these instruments provide recommendations grounded in evidence to fine-tune actions, such as correcting a batting position or perfecting a running stride. This move away from relying on instinct towards adjustments backed by solid facts enables athletes to polish their skills with heightened precision.</w:t>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 Engagement and Sports Broadcasting</w:t>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sports broadcasting, AR enriches live programmes by placing key details—such as player figures or the flight of a ball—directly onto the audience’s screens, adding depth to the unfolding story of the contest. For those watching, AR delivers an engaging experience through handheld devices, offering extra layers of information about the event. Such additions build a stronger tie to the occasion, turning mere viewing into a richer, more involved encounter.</w:t>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blending of AR with data science points to a wider movement towards innovation powered by technology in sports. Its effects reach across improving how athletes perform, shaping coaching strategies, and drawing audiences closer to the action.</w:t>
      </w:r>
    </w:p>
    <w:p w:rsidR="00000000" w:rsidDel="00000000" w:rsidP="00000000" w:rsidRDefault="00000000" w:rsidRPr="00000000" w14:paraId="000000B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Importance of Data Science in Sports</w:t>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massive amount of data is generated during games related to players, the performance of the teams and fan engagement. With increasing demand for sports analytics, Data Science has become an essential technology. </w:t>
      </w:r>
      <w:r w:rsidDel="00000000" w:rsidR="00000000" w:rsidRPr="00000000">
        <w:rPr>
          <w:rFonts w:ascii="Times New Roman" w:cs="Times New Roman" w:eastAsia="Times New Roman" w:hAnsi="Times New Roman"/>
          <w:i w:val="1"/>
          <w:sz w:val="24"/>
          <w:szCs w:val="24"/>
          <w:rtl w:val="0"/>
        </w:rPr>
        <w:t xml:space="preserve">Moneyball </w:t>
      </w:r>
      <w:r w:rsidDel="00000000" w:rsidR="00000000" w:rsidRPr="00000000">
        <w:rPr>
          <w:rFonts w:ascii="Times New Roman" w:cs="Times New Roman" w:eastAsia="Times New Roman" w:hAnsi="Times New Roman"/>
          <w:sz w:val="24"/>
          <w:szCs w:val="24"/>
          <w:rtl w:val="0"/>
        </w:rPr>
        <w:t xml:space="preserve">(2013), a book by Michael Lewis introduced the concept of using data to make strategic team decisions long before its widespread adoption by the sporting industry. IBM in 2015 called Big Data, a “game changer” in sports.</w:t>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Process in Sports</w:t>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for sports analytics operated in three states:</w:t>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C5">
      <w:pPr>
        <w:numPr>
          <w:ilvl w:val="0"/>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data, such as ball speed in Cricket, movement of players in Football, or fan engagement is captured through trackers, on-field cameras, body sensors and IoT devices.</w:t>
      </w:r>
    </w:p>
    <w:p w:rsidR="00000000" w:rsidDel="00000000" w:rsidP="00000000" w:rsidRDefault="00000000" w:rsidRPr="00000000" w14:paraId="000000C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p w:rsidR="00000000" w:rsidDel="00000000" w:rsidP="00000000" w:rsidRDefault="00000000" w:rsidRPr="00000000" w14:paraId="000000C8">
      <w:pPr>
        <w:numPr>
          <w:ilvl w:val="0"/>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 and visualization tools process collected data to improve team performance and business strategies.</w:t>
      </w:r>
    </w:p>
    <w:p w:rsidR="00000000" w:rsidDel="00000000" w:rsidP="00000000" w:rsidRDefault="00000000" w:rsidRPr="00000000" w14:paraId="000000C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Application</w:t>
      </w:r>
    </w:p>
    <w:p w:rsidR="00000000" w:rsidDel="00000000" w:rsidP="00000000" w:rsidRDefault="00000000" w:rsidRPr="00000000" w14:paraId="000000CB">
      <w:pPr>
        <w:numPr>
          <w:ilvl w:val="0"/>
          <w:numId w:val="1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analyzed data is then used for predictions, better on-field decision making and for deeper insights into players and team performances of both teams. </w:t>
      </w:r>
    </w:p>
    <w:p w:rsidR="00000000" w:rsidDel="00000000" w:rsidP="00000000" w:rsidRDefault="00000000" w:rsidRPr="00000000" w14:paraId="000000C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w:t>
      </w:r>
    </w:p>
    <w:p w:rsidR="00000000" w:rsidDel="00000000" w:rsidP="00000000" w:rsidRDefault="00000000" w:rsidRPr="00000000" w14:paraId="000000C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Football:</w:t>
      </w:r>
    </w:p>
    <w:p w:rsidR="00000000" w:rsidDel="00000000" w:rsidP="00000000" w:rsidRDefault="00000000" w:rsidRPr="00000000" w14:paraId="000000CE">
      <w:pPr>
        <w:numPr>
          <w:ilvl w:val="0"/>
          <w:numId w:val="1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German Football Association in the 2014 FIFA World Cup partnered with </w:t>
      </w:r>
    </w:p>
    <w:p w:rsidR="00000000" w:rsidDel="00000000" w:rsidP="00000000" w:rsidRDefault="00000000" w:rsidRPr="00000000" w14:paraId="000000C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 to use Big Data.</w:t>
      </w:r>
    </w:p>
    <w:p w:rsidR="00000000" w:rsidDel="00000000" w:rsidP="00000000" w:rsidRDefault="00000000" w:rsidRPr="00000000" w14:paraId="000000D0">
      <w:pPr>
        <w:numPr>
          <w:ilvl w:val="0"/>
          <w:numId w:val="1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pass, kick, speed and possession time was analysed </w:t>
      </w:r>
    </w:p>
    <w:p w:rsidR="00000000" w:rsidDel="00000000" w:rsidP="00000000" w:rsidRDefault="00000000" w:rsidRPr="00000000" w14:paraId="000000D1">
      <w:pPr>
        <w:numPr>
          <w:ilvl w:val="0"/>
          <w:numId w:val="1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real-time data analysis helped the team assess performance, leading to Germany’s World Cup victory.</w:t>
      </w:r>
    </w:p>
    <w:p w:rsidR="00000000" w:rsidDel="00000000" w:rsidP="00000000" w:rsidRDefault="00000000" w:rsidRPr="00000000" w14:paraId="000000D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Basketball:</w:t>
      </w:r>
    </w:p>
    <w:p w:rsidR="00000000" w:rsidDel="00000000" w:rsidP="00000000" w:rsidRDefault="00000000" w:rsidRPr="00000000" w14:paraId="000000D3">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NBA maintains a database providing 50+ years of statistics and real-time data.</w:t>
      </w:r>
    </w:p>
    <w:p w:rsidR="00000000" w:rsidDel="00000000" w:rsidP="00000000" w:rsidRDefault="00000000" w:rsidRPr="00000000" w14:paraId="000000D4">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enables fans, analysts, and media to track in-depth performance metrics.</w:t>
      </w:r>
    </w:p>
    <w:p w:rsidR="00000000" w:rsidDel="00000000" w:rsidP="00000000" w:rsidRDefault="00000000" w:rsidRPr="00000000" w14:paraId="000000D5">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enhances fan engagement by making detailed statistics accessible on smartphones and tablets.</w:t>
      </w:r>
    </w:p>
    <w:p w:rsidR="00000000" w:rsidDel="00000000" w:rsidP="00000000" w:rsidRDefault="00000000" w:rsidRPr="00000000" w14:paraId="000000D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Objectives of the Report</w:t>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Rethinking Traditional Analytics</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examines how AR technologies are revolutionising the interpretation of sports data. By projecting real-time statistics during matches, AR equips coaches with vital insights to refine their tactical decisions. This capability enhances team performance by facilitating more informed decision-making.</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Applications in Sport</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looks at the practical implications of AR across multiple sports. For instance, AR enhances data visualisations for fans and provides innovative monitoring tools that enhance athlete preparation and recovery. An example is the use of AR by athletes to simulate game scenarios in virtual environments, a practice gaining traction.</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Developments</w:t>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look is taken at the latest innovations in AR for sports analytics. This includes tools that change the style of coaching and enhance fan engagement. For example, real-time data visualisations during live broadcasts give the viewers statistics about players and teams, enhancing their experience.</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and Opportunities</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addresses the obstacles and future possibilities in this field. It considers technical challenges, such as ensuring AR systems perform with speed and precision, and broader issues like integrating these technologies into existing data frameworks.</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Organisation of the Report</w:t>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is structured to guide readers through a coherent exploration of AR and Data Science in sports analytics:</w:t>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the essentials of AR and its relevance to sports data science, establishing a foundation for understanding how AR enhances data presentation and supports informed decision-making.</w:t>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0"/>
          <w:numId w:val="1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literature review looks at key studies influencing AR’s application in sports, tracing the development of data-driven approaches and their effects on fan engagement and athlete performance.</w:t>
      </w:r>
    </w:p>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and Data Science in Sports</w:t>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explores the symbiotic relationship between AR and Data Science in sports analytics. It assesses methodologies like integrating AR with machine learning for predictive purposes and evaluates their effectiveness.</w:t>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numPr>
          <w:ilvl w:val="0"/>
          <w:numId w:val="1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Use Cases</w:t>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examines practical examples, such as Manchester City’s use of AR to analyse player movements during training, sharpening strategic planning. These cases demonstrate AR’s contributions to team performance and spectator experience.</w:t>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and Future Directions</w:t>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tackles the hurdles facing AR in sports analytics, alongside prospective developments. It discusses technical demands and broader issues like ethical considerations and data privacy.</w:t>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concludes by synthesising its findings and reflecting on AR’s potential to transform sports analytics, suggesting that AR could fundamentally alter the sports industry.</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II</w:t>
      </w:r>
    </w:p>
    <w:p w:rsidR="00000000" w:rsidDel="00000000" w:rsidP="00000000" w:rsidRDefault="00000000" w:rsidRPr="00000000" w14:paraId="00000101">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 LITERATURE SURVEY</w:t>
        <w:br w:type="textWrapping"/>
      </w:r>
      <w:r w:rsidDel="00000000" w:rsidR="00000000" w:rsidRPr="00000000">
        <w:rPr>
          <w:rtl w:val="0"/>
        </w:rPr>
      </w:r>
    </w:p>
    <w:p w:rsidR="00000000" w:rsidDel="00000000" w:rsidP="00000000" w:rsidRDefault="00000000" w:rsidRPr="00000000" w14:paraId="000001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review explores recent advancements in using Augmented Reality (AR) within the sports industry. It highlights innovative tools and systems that enhance sports training, analytics, and viewer engagement. The selected papers provide diverse perspectives on AR’s impact, ranging from real-time visualizations to interactive machine learning and education-focused applications.</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tbl>
      <w:tblPr>
        <w:tblStyle w:val="Table3"/>
        <w:tblW w:w="1045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350"/>
        <w:gridCol w:w="2100"/>
        <w:gridCol w:w="1770"/>
        <w:gridCol w:w="1485"/>
        <w:gridCol w:w="1875"/>
        <w:tblGridChange w:id="0">
          <w:tblGrid>
            <w:gridCol w:w="1875"/>
            <w:gridCol w:w="1350"/>
            <w:gridCol w:w="2100"/>
            <w:gridCol w:w="1770"/>
            <w:gridCol w:w="1485"/>
            <w:gridCol w:w="1875"/>
          </w:tblGrid>
        </w:tblGridChange>
      </w:tblGrid>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04">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Paper 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05">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06">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07">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Findings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08">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09">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Relevance to My Work</w:t>
            </w:r>
            <w:r w:rsidDel="00000000" w:rsidR="00000000" w:rsidRPr="00000000">
              <w:rPr>
                <w:rtl w:val="0"/>
              </w:rPr>
            </w:r>
          </w:p>
        </w:tc>
      </w:tr>
      <w:tr>
        <w:trPr>
          <w:cantSplit w:val="0"/>
          <w:trHeight w:val="27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0A">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Augmenting Sports Videos with VisCommentator</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0B">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Zhu-Tian et al.</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0C">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VisCommentator, an AR tool using ML-based data extraction and visualization recommendations.</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0D">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efficiency in enhancing sports videos with interactive data visualizations.</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0E">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to table tennis; struggles with low-quality video data.</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0F">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Demonstrates AR’s role in real-time sports analytics.</w:t>
            </w:r>
          </w:p>
        </w:tc>
      </w:tr>
      <w:tr>
        <w:trPr>
          <w:cantSplit w:val="0"/>
          <w:trHeight w:val="2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10">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Augmented Reality System to Enhance Live Sporting Events</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11">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Bielli, Christopher G. Harris</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12">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Android-based AR tool overlaying participant data in live sports.</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13">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spectator experience with real-time data.</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14">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interaction features; relies on device capabilities.</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15">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AR’s role in improving sports viewing.</w:t>
            </w:r>
          </w:p>
        </w:tc>
      </w:tr>
      <w:tr>
        <w:trPr>
          <w:cantSplit w:val="0"/>
          <w:trHeight w:val="2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16">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5G Systems for Interactive Volumetric Sports Analysis in AR</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17">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Jinhan Hu et al.</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18">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"Augmented Coach" platform for 3D AR-based sports analysis over 5G.</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19">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Enabled remote coaching and real-time 3D visualization.</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1A">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5G infrastructure; may have latency issues.</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1B">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for real-time AR-based sports analysis.</w:t>
            </w:r>
          </w:p>
        </w:tc>
      </w:tr>
      <w:tr>
        <w:trPr>
          <w:cantSplit w:val="0"/>
          <w:trHeight w:val="24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1C">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 and Augmented Reality Applications in the Sport Industry</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1D">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Nedal Sawan et al.</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1E">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AR applications in training, marketing, and fan engagement.</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1F">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Highlighted AR’s benefits in sports performance and entertainment.</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20">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Lacked empirical validation; mostly conceptual.</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21">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 coverage of AR in sports aligns with your study.</w:t>
            </w:r>
          </w:p>
        </w:tc>
      </w:tr>
      <w:tr>
        <w:trPr>
          <w:cantSplit w:val="0"/>
          <w:trHeight w:val="2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22">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ALEEDSA: AR for Interactive Machine Learning</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23">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Andrea Ferrario et al.</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24">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AR with machine learning to visualize models interactively.</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25">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ML model interpretation in immersive settings.</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26">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specific to sports; focus on ML visualization.</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27">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AR-ML integration insights could help AR-driven sports analytics.</w:t>
            </w:r>
          </w:p>
        </w:tc>
      </w:tr>
      <w:tr>
        <w:trPr>
          <w:cantSplit w:val="0"/>
          <w:trHeight w:val="2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28">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Experience: Viewer Responses to Sports Videos</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29">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Zhao Du et al.</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2A">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Evaluated how AR affects sports video engagement.</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2B">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features enhance entertainment and retention.</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2C">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to viewer perception, not real-time analytics.</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2D">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for understanding AR’s impact on fan engagement.</w:t>
            </w:r>
          </w:p>
        </w:tc>
      </w:tr>
      <w:tr>
        <w:trPr>
          <w:cantSplit w:val="0"/>
          <w:trHeight w:val="24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2E">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AR-Based Physical Education Training</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2F">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Yufei Liu et al.</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30">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AR-enhanced training system for sports education.</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31">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learning outcomes and engagement.</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32">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educational settings rather than professional sports.</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33">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Highlights AR’s role in sports training methodologies.</w:t>
            </w:r>
          </w:p>
        </w:tc>
      </w:tr>
      <w:tr>
        <w:trPr>
          <w:cantSplit w:val="0"/>
          <w:trHeight w:val="2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34">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Sports Predictions with AR</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35">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Xiaomeng Tan</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36">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predictive analytics and AR’s role in real-time feedback.</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37">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AI-powered AR improves coaching decision-making.</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38">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Lacks implementation details; theoretical study.</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39">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AR-Data Science integration for sports analysis.</w:t>
            </w:r>
          </w:p>
        </w:tc>
      </w:tr>
      <w:tr>
        <w:trPr>
          <w:cantSplit w:val="0"/>
          <w:trHeight w:val="2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3A">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in Sports and Physical Education</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3B">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 Zhang, Yang-Sheng Huang</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3C">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Examined AR’s impact on motor skill acquisition.</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3D">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AR-based training outperforms traditional methods.</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3E">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education rather than competitive sports.</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3F">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for training applications in AR-enhanced sports analysis.</w:t>
            </w:r>
          </w:p>
        </w:tc>
      </w:tr>
      <w:tr>
        <w:trPr>
          <w:cantSplit w:val="0"/>
          <w:trHeight w:val="2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40">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 AR System for Sports Entertainment</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41">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Zahid Mahmood et al.</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42">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Overlays real-time player stats using AR and image processing.</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43">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real-time player tracking and fan engagement.</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44">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depends on image quality and tracking algorithms.</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center"/>
          </w:tcPr>
          <w:p w:rsidR="00000000" w:rsidDel="00000000" w:rsidP="00000000" w:rsidRDefault="00000000" w:rsidRPr="00000000" w14:paraId="00000145">
            <w:pPr>
              <w:spacing w:after="220" w:before="220" w:line="411.4296000000000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Highlights AR’s potential for live sports data visualization.</w:t>
            </w:r>
          </w:p>
        </w:tc>
      </w:tr>
    </w:tbl>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III</w:t>
      </w:r>
    </w:p>
    <w:p w:rsidR="00000000" w:rsidDel="00000000" w:rsidP="00000000" w:rsidRDefault="00000000" w:rsidRPr="00000000" w14:paraId="00000149">
      <w:pPr>
        <w:spacing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Methodologies and Techniques</w:t>
      </w:r>
    </w:p>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rtl w:val="0"/>
        </w:rPr>
        <w:t xml:space="preserve">.1 Data Collection and IoT Devices in Sports</w:t>
      </w:r>
    </w:p>
    <w:p w:rsidR="00000000" w:rsidDel="00000000" w:rsidP="00000000" w:rsidRDefault="00000000" w:rsidRPr="00000000" w14:paraId="0000014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fundamental aspect of AI-driven sports analytics is data collection, which relies on advanced technologies to capture and monitor player performance in real time. With the increasing use of wearable sensors, smart cameras, and IoT-enabled devices, sports teams and analysts can obtain in-depth insights into player movements, health metrics, and overall performance. The integration of these technologies enables both real-time performance tracking and post-game analysis, improving decision-making for coaches, athletes, and sports scientists. Below are some of the key tools used in this process:</w:t>
      </w:r>
    </w:p>
    <w:p w:rsidR="00000000" w:rsidDel="00000000" w:rsidP="00000000" w:rsidRDefault="00000000" w:rsidRPr="00000000" w14:paraId="0000014D">
      <w:pPr>
        <w:keepNext w:val="0"/>
        <w:keepLines w:val="0"/>
        <w:spacing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Wearable Sensors</w:t>
      </w:r>
    </w:p>
    <w:p w:rsidR="00000000" w:rsidDel="00000000" w:rsidP="00000000" w:rsidRDefault="00000000" w:rsidRPr="00000000" w14:paraId="0000014E">
      <w:pPr>
        <w:spacing w:after="240" w:before="240" w:line="36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With the presence of real-time physiological and biomechanical data, wearable technology becomes a significant part of sports analytics today. These sensors can monitor continuously; thus, aiding performance as well as injury prevention.</w:t>
      </w:r>
    </w:p>
    <w:p w:rsidR="00000000" w:rsidDel="00000000" w:rsidP="00000000" w:rsidRDefault="00000000" w:rsidRPr="00000000" w14:paraId="0000014F">
      <w:pPr>
        <w:spacing w:after="240" w:before="240" w:line="36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These would include accelerometers and gyroscopes that measure movement, balance, and acceleration of the players, which are significant factors to identify agility, sprinting capacity, and changing dynamics of motion.</w:t>
      </w:r>
    </w:p>
    <w:p w:rsidR="00000000" w:rsidDel="00000000" w:rsidP="00000000" w:rsidRDefault="00000000" w:rsidRPr="00000000" w14:paraId="00000150">
      <w:pPr>
        <w:spacing w:after="240" w:before="240" w:line="36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Heart Rate Monitors and EMG Sensors-The machines track heart activity and muscle exertion and evaluate fitness and fatigue thresholds. EMG sensors likewise analyze muscle contraction, ensuring a proper training regimen.</w:t>
      </w:r>
    </w:p>
    <w:p w:rsidR="00000000" w:rsidDel="00000000" w:rsidP="00000000" w:rsidRDefault="00000000" w:rsidRPr="00000000" w14:paraId="00000151">
      <w:pPr>
        <w:spacing w:after="240" w:before="240" w:line="36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They would include GPS trackers that are highly prized in football, rugby, and track-and-field, as they monitor positioning, speed, and fatigue of players, thus judging endurance and movement strategy.</w:t>
      </w:r>
    </w:p>
    <w:p w:rsidR="00000000" w:rsidDel="00000000" w:rsidP="00000000" w:rsidRDefault="00000000" w:rsidRPr="00000000" w14:paraId="00000152">
      <w:pPr>
        <w:spacing w:after="240" w:before="240" w:line="36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In football, the FIFA rule states that Electronic Performance &amp; Tracking Systems (EPTS) be used so that the teams can gather player movement data for real-time decision-making and post-match performance analysis.</w:t>
      </w:r>
    </w:p>
    <w:p w:rsidR="00000000" w:rsidDel="00000000" w:rsidP="00000000" w:rsidRDefault="00000000" w:rsidRPr="00000000" w14:paraId="00000153">
      <w:pPr>
        <w:spacing w:after="240" w:before="240" w:line="360" w:lineRule="auto"/>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154">
      <w:pPr>
        <w:spacing w:after="240" w:before="240" w:line="36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Smart Cameras &amp; Computer Vision:</w:t>
      </w:r>
    </w:p>
    <w:p w:rsidR="00000000" w:rsidDel="00000000" w:rsidP="00000000" w:rsidRDefault="00000000" w:rsidRPr="00000000" w14:paraId="00000155">
      <w:pPr>
        <w:spacing w:after="240" w:before="240" w:line="36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AI allows smart cameras to track player positions, ball movements, and team strategies in gameplay via computer vision algorithms.</w:t>
      </w:r>
      <w:r w:rsidDel="00000000" w:rsidR="00000000" w:rsidRPr="00000000">
        <w:rPr>
          <w:rFonts w:ascii="Times New Roman" w:cs="Times New Roman" w:eastAsia="Times New Roman" w:hAnsi="Times New Roman"/>
          <w:color w:val="172b4d"/>
          <w:sz w:val="24"/>
          <w:szCs w:val="24"/>
          <w:rtl w:val="0"/>
        </w:rPr>
        <w:t xml:space="preserve"> Any entries or tagging, as often done in traditional high-level video analysis, is thus by-passed in generating insight from the AI-laden computer vision techniques.</w:t>
      </w:r>
    </w:p>
    <w:p w:rsidR="00000000" w:rsidDel="00000000" w:rsidP="00000000" w:rsidRDefault="00000000" w:rsidRPr="00000000" w14:paraId="00000156">
      <w:pPr>
        <w:spacing w:after="240" w:before="240" w:line="36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Multi-angle views of different cameras-A comprehensive study of tactics and gameplay through the analysis of different angles on precise player movements.</w:t>
      </w:r>
    </w:p>
    <w:p w:rsidR="00000000" w:rsidDel="00000000" w:rsidP="00000000" w:rsidRDefault="00000000" w:rsidRPr="00000000" w14:paraId="00000157">
      <w:pPr>
        <w:spacing w:after="240" w:before="240" w:line="360" w:lineRule="auto"/>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Pose estimation- Utilize AI models to assess joint locations and limb movement for technique enhancement and injury prevention.</w:t>
      </w:r>
    </w:p>
    <w:p w:rsidR="00000000" w:rsidDel="00000000" w:rsidP="00000000" w:rsidRDefault="00000000" w:rsidRPr="00000000" w14:paraId="000001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2b4d"/>
          <w:sz w:val="24"/>
          <w:szCs w:val="24"/>
          <w:rtl w:val="0"/>
        </w:rPr>
        <w:t xml:space="preserve">The Hawk-Eye system is used in tennis, cricket, and football for ball trajectory tracking based on AI and computer vision algorithms that incorporate referees in decision-making and visualize movement dynamics.</w:t>
      </w:r>
      <w:r w:rsidDel="00000000" w:rsidR="00000000" w:rsidRPr="00000000">
        <w:rPr>
          <w:rtl w:val="0"/>
        </w:rPr>
      </w:r>
    </w:p>
    <w:p w:rsidR="00000000" w:rsidDel="00000000" w:rsidP="00000000" w:rsidRDefault="00000000" w:rsidRPr="00000000" w14:paraId="0000015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7881" cy="4460825"/>
            <wp:effectExtent b="12700" l="12700" r="12700" t="1270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47881" cy="44608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3.1 YOLOv7 Pose Model</w:t>
      </w:r>
    </w:p>
    <w:p w:rsidR="00000000" w:rsidDel="00000000" w:rsidP="00000000" w:rsidRDefault="00000000" w:rsidRPr="00000000" w14:paraId="0000015B">
      <w:pPr>
        <w:keepNext w:val="0"/>
        <w:keepLines w:val="0"/>
        <w:spacing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 IoT &amp; Edge Computing for Real-Time Data Transfer</w:t>
      </w:r>
    </w:p>
    <w:p w:rsidR="00000000" w:rsidDel="00000000" w:rsidP="00000000" w:rsidRDefault="00000000" w:rsidRPr="00000000" w14:paraId="0000015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of Things (IoT) has revolutionized sports analytics by integrating wearable sensors, smart cameras, and cloud computing platforms for seamless data transfer. IoT devices ensure that real-time data is collected, transmitted, and processed efficiently, enabling immediate feedback and adjustments.</w:t>
      </w:r>
    </w:p>
    <w:p w:rsidR="00000000" w:rsidDel="00000000" w:rsidP="00000000" w:rsidRDefault="00000000" w:rsidRPr="00000000" w14:paraId="0000015D">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IoT-based connectivity – Allows sensors to send data wirelessly to cloud storage or local edge servers for instant processing.</w:t>
      </w:r>
    </w:p>
    <w:p w:rsidR="00000000" w:rsidDel="00000000" w:rsidP="00000000" w:rsidRDefault="00000000" w:rsidRPr="00000000" w14:paraId="0000015E">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computing – Ensures quick data processing by analyzing data on local servers instead of relying on distant cloud platforms. This reduces latency and allows for real-time decision-making.</w:t>
      </w:r>
    </w:p>
    <w:p w:rsidR="00000000" w:rsidDel="00000000" w:rsidP="00000000" w:rsidRDefault="00000000" w:rsidRPr="00000000" w14:paraId="0000015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In Formula 1 racing, real-time telemetry data from cars, tire sensors, and weather conditions is processed using edge computing, allowing teams to make dynamic race strategy adjustments.</w:t>
      </w:r>
    </w:p>
    <w:p w:rsidR="00000000" w:rsidDel="00000000" w:rsidP="00000000" w:rsidRDefault="00000000" w:rsidRPr="00000000" w14:paraId="00000160">
      <w:pPr>
        <w:spacing w:after="240" w:before="240" w:line="36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keepNext w:val="0"/>
        <w:keepLines w:val="0"/>
        <w:spacing w:before="28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Real-Time Data Streaming and Processing in Sports Analytics</w:t>
      </w:r>
    </w:p>
    <w:p w:rsidR="00000000" w:rsidDel="00000000" w:rsidP="00000000" w:rsidRDefault="00000000" w:rsidRPr="00000000" w14:paraId="0000016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data is collected from sensors and IoT devices, it must be processed rapidly to generate meaningful insights. AI-driven real-time analytics platforms play a crucial role in filtering, analyzing, and visualizing the data to optimize player performance and tactical decisions.</w:t>
      </w:r>
    </w:p>
    <w:p w:rsidR="00000000" w:rsidDel="00000000" w:rsidP="00000000" w:rsidRDefault="00000000" w:rsidRPr="00000000" w14:paraId="00000163">
      <w:pPr>
        <w:keepNext w:val="0"/>
        <w:keepLines w:val="0"/>
        <w:spacing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Data Preprocessing</w:t>
      </w:r>
    </w:p>
    <w:p w:rsidR="00000000" w:rsidDel="00000000" w:rsidP="00000000" w:rsidRDefault="00000000" w:rsidRPr="00000000" w14:paraId="0000016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sports data is often noisy due to sensor inaccuracies and environmental factors. To ensure accuracy and reliability, data preprocessing techniques are used:</w:t>
      </w:r>
    </w:p>
    <w:p w:rsidR="00000000" w:rsidDel="00000000" w:rsidP="00000000" w:rsidRDefault="00000000" w:rsidRPr="00000000" w14:paraId="00000165">
      <w:pPr>
        <w:numPr>
          <w:ilvl w:val="0"/>
          <w:numId w:val="1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and Normalization – Removes outliers and inconsistencies in raw sensor data while adjusting data values to a uniform scale.</w:t>
      </w:r>
    </w:p>
    <w:p w:rsidR="00000000" w:rsidDel="00000000" w:rsidP="00000000" w:rsidRDefault="00000000" w:rsidRPr="00000000" w14:paraId="00000166">
      <w:pPr>
        <w:numPr>
          <w:ilvl w:val="0"/>
          <w:numId w:val="1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 Identifies key performance metrics such as reaction time, movement efficiency, endurance levels, and fatigue indicators.</w:t>
      </w:r>
    </w:p>
    <w:p w:rsidR="00000000" w:rsidDel="00000000" w:rsidP="00000000" w:rsidRDefault="00000000" w:rsidRPr="00000000" w14:paraId="0000016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In basketball, AI-powered motion blur correction algorithms ensure accurate player movement tracking, which is critical for both offensive and defensive analysis.</w:t>
      </w:r>
    </w:p>
    <w:p w:rsidR="00000000" w:rsidDel="00000000" w:rsidP="00000000" w:rsidRDefault="00000000" w:rsidRPr="00000000" w14:paraId="00000168">
      <w:pPr>
        <w:keepNext w:val="0"/>
        <w:keepLines w:val="0"/>
        <w:spacing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Streaming Technologies for Real-Time Analytics</w:t>
      </w:r>
    </w:p>
    <w:p w:rsidR="00000000" w:rsidDel="00000000" w:rsidP="00000000" w:rsidRDefault="00000000" w:rsidRPr="00000000" w14:paraId="0000016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analytics systems handle large volumes of real-time data streams, requiring scalable and high-speed processing frameworks such as:</w:t>
      </w:r>
    </w:p>
    <w:p w:rsidR="00000000" w:rsidDel="00000000" w:rsidP="00000000" w:rsidRDefault="00000000" w:rsidRPr="00000000" w14:paraId="0000016A">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Kafka – Handles high-speed data ingestion from multiple IoT devices.</w:t>
      </w:r>
    </w:p>
    <w:p w:rsidR="00000000" w:rsidDel="00000000" w:rsidP="00000000" w:rsidRDefault="00000000" w:rsidRPr="00000000" w14:paraId="0000016B">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Spark Streaming – Processes real-time data and applies machine learning models for decision-making.</w:t>
      </w:r>
    </w:p>
    <w:p w:rsidR="00000000" w:rsidDel="00000000" w:rsidP="00000000" w:rsidRDefault="00000000" w:rsidRPr="00000000" w14:paraId="0000016C">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857500"/>
            <wp:effectExtent b="12700" l="12700" r="12700" t="1270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762500" cy="2857500"/>
                    </a:xfrm>
                    <a:prstGeom prst="rect"/>
                    <a:ln w="127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16D">
      <w:pPr>
        <w:spacing w:after="240" w:before="240"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3.2.1 Apache Kafka Architecture</w:t>
      </w:r>
    </w:p>
    <w:p w:rsidR="00000000" w:rsidDel="00000000" w:rsidP="00000000" w:rsidRDefault="00000000" w:rsidRPr="00000000" w14:paraId="0000016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In NBA games, real-time player statistics are streamed to NBA.com/stats, enabling fans, coaches, and analysts to monitor live player performances.</w:t>
      </w:r>
    </w:p>
    <w:p w:rsidR="00000000" w:rsidDel="00000000" w:rsidP="00000000" w:rsidRDefault="00000000" w:rsidRPr="00000000" w14:paraId="0000016F">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 Deep Learning for Action Recognition</w:t>
      </w:r>
    </w:p>
    <w:p w:rsidR="00000000" w:rsidDel="00000000" w:rsidP="00000000" w:rsidRDefault="00000000" w:rsidRPr="00000000" w14:paraId="00000170">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AI models programmed with Convolutional Neural Networks (CNNs) and Recurrent Neural Networks (RNNs) help in the recognition of movements in real time. </w:t>
      </w:r>
    </w:p>
    <w:p w:rsidR="00000000" w:rsidDel="00000000" w:rsidP="00000000" w:rsidRDefault="00000000" w:rsidRPr="00000000" w14:paraId="00000171">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one is you know about CNNs; they are responsible for analyzing images and videos and classifying the movements of players or identifying the anomalies, making improvements in the technique. </w:t>
      </w:r>
    </w:p>
    <w:p w:rsidR="00000000" w:rsidDel="00000000" w:rsidP="00000000" w:rsidRDefault="00000000" w:rsidRPr="00000000" w14:paraId="0000017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RNNs are sequenced tracking actions, for example, dribbling patterns in football or swimming strokes in competitive swimming. </w:t>
      </w:r>
    </w:p>
    <w:p w:rsidR="00000000" w:rsidDel="00000000" w:rsidP="00000000" w:rsidRDefault="00000000" w:rsidRPr="00000000" w14:paraId="0000017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An AI-based pose estimation model is useful for detecting the serve biomechanics of a tennis player that will allow coaches to improve their training regimes and injury prevention techniques.</w:t>
      </w:r>
    </w:p>
    <w:p w:rsidR="00000000" w:rsidDel="00000000" w:rsidP="00000000" w:rsidRDefault="00000000" w:rsidRPr="00000000" w14:paraId="0000017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5888" cy="2927118"/>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195888" cy="2927118"/>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CNN Architecture</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Predictive Analytics Using AI and ML in Sports</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involves the application of Machine Learning (ML) algorithms on historical and current sports data for revealing insights to optimize athlete performance, prevention of injuries, and improved strategic decisions.</w:t>
      </w:r>
    </w:p>
    <w:p w:rsidR="00000000" w:rsidDel="00000000" w:rsidP="00000000" w:rsidRDefault="00000000" w:rsidRPr="00000000" w14:paraId="000001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 Performance Optimization</w:t>
      </w:r>
    </w:p>
    <w:p w:rsidR="00000000" w:rsidDel="00000000" w:rsidP="00000000" w:rsidRDefault="00000000" w:rsidRPr="00000000" w14:paraId="000001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predictive modeling will assist to design delegates' training by examining the historic and real-time data.</w:t>
      </w:r>
    </w:p>
    <w:p w:rsidR="00000000" w:rsidDel="00000000" w:rsidP="00000000" w:rsidRDefault="00000000" w:rsidRPr="00000000" w14:paraId="000001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Predicts the rest periods for players who require the right intensities in their workouts based on fitness data.</w:t>
      </w:r>
    </w:p>
    <w:p w:rsidR="00000000" w:rsidDel="00000000" w:rsidP="00000000" w:rsidRDefault="00000000" w:rsidRPr="00000000" w14:paraId="000001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balances workloads such to reduce injury risk and optimize performance.</w:t>
      </w:r>
    </w:p>
    <w:p w:rsidR="00000000" w:rsidDel="00000000" w:rsidP="00000000" w:rsidRDefault="00000000" w:rsidRPr="00000000" w14:paraId="000001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In cricket, AI models analyze batting data and predict how a batsman will play against certain bowlers based on previous match encounters and pitch conditions.</w:t>
      </w:r>
    </w:p>
    <w:p w:rsidR="00000000" w:rsidDel="00000000" w:rsidP="00000000" w:rsidRDefault="00000000" w:rsidRPr="00000000" w14:paraId="000001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 Predicting and Preventing injuries</w:t>
      </w:r>
    </w:p>
    <w:p w:rsidR="00000000" w:rsidDel="00000000" w:rsidP="00000000" w:rsidRDefault="00000000" w:rsidRPr="00000000" w14:paraId="000001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involves the study of movement patterns, which can now be used to predict and prevent injuries before they happen. </w:t>
      </w:r>
    </w:p>
    <w:p w:rsidR="00000000" w:rsidDel="00000000" w:rsidP="00000000" w:rsidRDefault="00000000" w:rsidRPr="00000000" w14:paraId="000001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of RNN and Long Short-Term Memory networks in time-series analysis for player movements.</w:t>
      </w:r>
    </w:p>
    <w:p w:rsidR="00000000" w:rsidDel="00000000" w:rsidP="00000000" w:rsidRDefault="00000000" w:rsidRPr="00000000" w14:paraId="000001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Biomechanical analysis can have some abnormal movement patterns, which may have potentially disabled injury.</w:t>
      </w:r>
    </w:p>
    <w:p w:rsidR="00000000" w:rsidDel="00000000" w:rsidP="00000000" w:rsidRDefault="00000000" w:rsidRPr="00000000" w14:paraId="000001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In Football by these AI Models the symmetry of the stride and the landing patterns are further analyzed to predict possible ACL injuries which are often encountered by athletes with high impact in sports.</w:t>
      </w:r>
    </w:p>
    <w:p w:rsidR="00000000" w:rsidDel="00000000" w:rsidP="00000000" w:rsidRDefault="00000000" w:rsidRPr="00000000" w14:paraId="000001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 Tactical Decision-Making</w:t>
      </w:r>
    </w:p>
    <w:p w:rsidR="00000000" w:rsidDel="00000000" w:rsidP="00000000" w:rsidRDefault="00000000" w:rsidRPr="00000000" w14:paraId="000001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enables strategy development and game simulation for coaches and players through historical trends coupled with real-time data.</w:t>
      </w:r>
    </w:p>
    <w:p w:rsidR="00000000" w:rsidDel="00000000" w:rsidP="00000000" w:rsidRDefault="00000000" w:rsidRPr="00000000" w14:paraId="000001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Opponent analysis - AI models analyze opponent's tactics, weaknesses, and defensive strategies.</w:t>
      </w:r>
    </w:p>
    <w:p w:rsidR="00000000" w:rsidDel="00000000" w:rsidP="00000000" w:rsidRDefault="00000000" w:rsidRPr="00000000" w14:paraId="000001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AI-developed simulation technique tests strategies to select an optimum mode for tactical application during competitions. </w:t>
      </w:r>
    </w:p>
    <w:p w:rsidR="00000000" w:rsidDel="00000000" w:rsidP="00000000" w:rsidRDefault="00000000" w:rsidRPr="00000000" w14:paraId="000001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AI sports video analysis tools will allow basketball coaches to see how defenses lineup and what plays are called in real time.</w:t>
      </w:r>
    </w:p>
    <w:p w:rsidR="00000000" w:rsidDel="00000000" w:rsidP="00000000" w:rsidRDefault="00000000" w:rsidRPr="00000000" w14:paraId="0000018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IV</w:t>
      </w:r>
    </w:p>
    <w:p w:rsidR="00000000" w:rsidDel="00000000" w:rsidP="00000000" w:rsidRDefault="00000000" w:rsidRPr="00000000" w14:paraId="0000019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Experimental Results and Findings:</w:t>
      </w:r>
      <w:r w:rsidDel="00000000" w:rsidR="00000000" w:rsidRPr="00000000">
        <w:rPr>
          <w:rtl w:val="0"/>
        </w:rPr>
      </w:r>
    </w:p>
    <w:tbl>
      <w:tblPr>
        <w:tblStyle w:val="Table4"/>
        <w:tblW w:w="9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1625"/>
        <w:gridCol w:w="3080"/>
        <w:gridCol w:w="2930"/>
        <w:tblGridChange w:id="0">
          <w:tblGrid>
            <w:gridCol w:w="2150"/>
            <w:gridCol w:w="1625"/>
            <w:gridCol w:w="3080"/>
            <w:gridCol w:w="293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Title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Area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Findings</w:t>
            </w:r>
          </w:p>
        </w:tc>
      </w:tr>
      <w:tr>
        <w:trPr>
          <w:cantSplit w:val="0"/>
          <w:trHeight w:val="27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of Things-Based Smart Wearable System to Monitor Sports Person Health"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and Wearable Sensors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a smart wearable system integrating accelerometers, gyroscopes, heart rate monitors, and GPS trackers to collect real-time physiological and biomechanical data. Data is transmitted via IoT connectivity for analysis.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achieved an accuracy of 98.22% in predicting athletes' health status, demonstrating its effectiveness in monitoring and enhancing performance.</w:t>
            </w:r>
          </w:p>
        </w:tc>
      </w:tr>
      <w:tr>
        <w:trPr>
          <w:cantSplit w:val="0"/>
          <w:trHeight w:val="38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"Trends in Real-Time Artificial Intelligence Methods in Sports: A Systematic Review"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AI Methods in Sports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Systematic review of 72 studies focusing on the application of machine learning methods using sensor data in sports. The review analysed the types of sensors used, dataset sizes, preprocessing methods, and machine learning models implemented.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is rapidly evolving, with a shift from classical machine learning techniques to deep learning. Studies using deep learning often employed multiple wearable sensors and larger datasets. Most studies reported classification accuracies exceeding 90%, highlighting the efficacy of machine learning in sports analytics.</w:t>
            </w:r>
          </w:p>
        </w:tc>
      </w:tr>
      <w:tr>
        <w:trPr>
          <w:cantSplit w:val="0"/>
          <w:trHeight w:val="3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Analytics Review: Artificial Intelligence Applications, Emerging Technologies, and Algorithmic Perspective"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Applications and Emerging Technologies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Comprehensive review categorising studies into sensors, computer vision, and wireless/mobile-based applications. The review discusses the deployment of real-time sports analytics systems powered by various machine learning algorithms, including statistical learning, deep learning, and reinforcement learning.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AI with wearable and contactless sensors has led to significant advancements in real-time sports analytics. The review identifies future research opportunities and emerging technologies that could further enhance the domain of sports analytics.</w:t>
            </w:r>
          </w:p>
        </w:tc>
      </w:tr>
      <w:tr>
        <w:trPr>
          <w:cantSplit w:val="0"/>
          <w:trHeight w:val="32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Design for Sports Data Visualisation Using AI and Big Data Analytics"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Visualisation and 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of the VEVF model, which integrates convolutional neural networks with big data analytics for sports data visualisation. The model emphasises the importance of temporal features in video sequences and utilises bilevel optimisation for end-to-end learning.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VEVF model enhanced accuracy to 98.6%, recall to 94.5%, F1-score to 97.9%, precision to 96.7%, and performance to 95.2%. The study suggests that integrating deep learning with coaching can deliver useful knowledge to teams more efficiently.</w:t>
            </w:r>
          </w:p>
        </w:tc>
      </w:tr>
      <w:tr>
        <w:trPr>
          <w:cantSplit w:val="0"/>
          <w:trHeight w:val="3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Real-Time Data Analysis System of Sports Training Based on Reconfigurable Data Mining Technology"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 Analysis in Sports Training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Utilisation of smart wearable devices to capture performance information, location data, and biochemical metrics of athletes. The study employs reconfigurable data mining techniques, including decision trees, to analyse the collected data and provide scientific strategies for sports training.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model identified that girls' long-distance running (800 m) and boys' pull-ups had the most significant impact on performance levels. The system achieved an accuracy of 90% in its analyses, aiding in the development of logically based training programs.</w:t>
            </w:r>
          </w:p>
        </w:tc>
      </w:tr>
      <w:tr>
        <w:trPr>
          <w:cantSplit w:val="0"/>
          <w:trHeight w:val="44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Artificial Intelligence-Enhanced Sensing and Wearable Technology in Sports Medicine and Performance Optimisation"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AI-Enhanced Sensing in Sports Medicine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Systematic review of studies evaluating the use of AI in wearable devices for sports medicine applications. The review classifies studies based on their intent (diagnostic, prognostic, monitoring) and the phase of the sporting event (before, during, after). It also assesses the robustness of methodologies using the QUADAS-2 tool.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AI with wearable technology has shown promise in predicting injury risks, optimising performance, diagnosing injuries, and managing post-injury recovery. The studies reviewed indicate that AI-enhanced sensing can provide valuable insights for athletes and coaches, contributing to improved outcomes in sports medicine.</w:t>
            </w:r>
          </w:p>
        </w:tc>
      </w:tr>
    </w:tbl>
    <w:p w:rsidR="00000000" w:rsidDel="00000000" w:rsidP="00000000" w:rsidRDefault="00000000" w:rsidRPr="00000000" w14:paraId="000001B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V</w:t>
      </w:r>
    </w:p>
    <w:p w:rsidR="00000000" w:rsidDel="00000000" w:rsidP="00000000" w:rsidRDefault="00000000" w:rsidRPr="00000000" w14:paraId="000001C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CHALLENGES AND FUTURE DIRECTIONS</w:t>
      </w:r>
    </w:p>
    <w:p w:rsidR="00000000" w:rsidDel="00000000" w:rsidP="00000000" w:rsidRDefault="00000000" w:rsidRPr="00000000" w14:paraId="000001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and Future Prospects in Sports Analytics</w:t>
      </w:r>
    </w:p>
    <w:p w:rsidR="00000000" w:rsidDel="00000000" w:rsidP="00000000" w:rsidRDefault="00000000" w:rsidRPr="00000000" w14:paraId="000001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by the AI and ML with sports analytics is revolutionizing performance evaluation, injury prevention, and tactical decision-making.</w:t>
      </w:r>
    </w:p>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of Sports Analytics</w:t>
      </w:r>
    </w:p>
    <w:p w:rsidR="00000000" w:rsidDel="00000000" w:rsidP="00000000" w:rsidRDefault="00000000" w:rsidRPr="00000000" w14:paraId="000001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 Truth Absences- For a good number of performance metrics, like quality of player movement and effectiveness of tactical systems, there are really no final labels.</w:t>
      </w:r>
    </w:p>
    <w:p w:rsidR="00000000" w:rsidDel="00000000" w:rsidP="00000000" w:rsidRDefault="00000000" w:rsidRPr="00000000" w14:paraId="000001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Assignment Problem- Determining the cause of events is challenging. For example, either a pass was inaccurate because the player wasn't positioned accurately or it was messed up by the receiver.</w:t>
      </w:r>
    </w:p>
    <w:p w:rsidR="00000000" w:rsidDel="00000000" w:rsidP="00000000" w:rsidRDefault="00000000" w:rsidRPr="00000000" w14:paraId="000001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Noisy Data and Small Sample Size- The data collection through several matches is limited and also the subjective labels cause inconsistencies , affecting the model reliability.</w:t>
      </w:r>
    </w:p>
    <w:p w:rsidR="00000000" w:rsidDel="00000000" w:rsidP="00000000" w:rsidRDefault="00000000" w:rsidRPr="00000000" w14:paraId="000001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Non-Stationary- Sports keeps evolving with the associated changing dimensions in such a way that one has to continuously update models to maintain accuracy.</w:t>
      </w:r>
    </w:p>
    <w:p w:rsidR="00000000" w:rsidDel="00000000" w:rsidP="00000000" w:rsidRDefault="00000000" w:rsidRPr="00000000" w14:paraId="000001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Counterfactual Reasoning- Evaluating defensive strategies often requires that one reason about hypothetical situations, which is still a challenge.</w:t>
      </w:r>
    </w:p>
    <w:p w:rsidR="00000000" w:rsidDel="00000000" w:rsidP="00000000" w:rsidRDefault="00000000" w:rsidRPr="00000000" w14:paraId="000001D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Directions</w:t>
      </w:r>
    </w:p>
    <w:p w:rsidR="00000000" w:rsidDel="00000000" w:rsidP="00000000" w:rsidRDefault="00000000" w:rsidRPr="00000000" w14:paraId="000001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Improvements - Improved data standardization with labels and advanced sensor technologies can improve accuracy.</w:t>
      </w:r>
    </w:p>
    <w:p w:rsidR="00000000" w:rsidDel="00000000" w:rsidP="00000000" w:rsidRDefault="00000000" w:rsidRPr="00000000" w14:paraId="000001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AI Models - Implementation of continuous learning models would thus result in the adaptation to continuously changing conditions of the game.</w:t>
      </w:r>
    </w:p>
    <w:p w:rsidR="00000000" w:rsidDel="00000000" w:rsidP="00000000" w:rsidRDefault="00000000" w:rsidRPr="00000000" w14:paraId="000001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Counterfactual Simulation - AI-based hypothetical analysis can take considerable strides in tactical evaluation.</w:t>
      </w:r>
    </w:p>
    <w:p w:rsidR="00000000" w:rsidDel="00000000" w:rsidP="00000000" w:rsidRDefault="00000000" w:rsidRPr="00000000" w14:paraId="000001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Research - Bringing together sports scientists, sports analysts, and AI experts under a common umbrella can help improve methodology and practice. </w:t>
      </w:r>
    </w:p>
    <w:p w:rsidR="00000000" w:rsidDel="00000000" w:rsidP="00000000" w:rsidRDefault="00000000" w:rsidRPr="00000000" w14:paraId="000001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countering these evils, we will have sports turned into a healthy mainstream and will make it more intelligent when it comes to real-time application.</w:t>
      </w:r>
    </w:p>
    <w:p w:rsidR="00000000" w:rsidDel="00000000" w:rsidP="00000000" w:rsidRDefault="00000000" w:rsidRPr="00000000" w14:paraId="000001D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VII</w:t>
      </w:r>
    </w:p>
    <w:p w:rsidR="00000000" w:rsidDel="00000000" w:rsidP="00000000" w:rsidRDefault="00000000" w:rsidRPr="00000000" w14:paraId="000001F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CONCLUSION</w:t>
      </w:r>
      <w:r w:rsidDel="00000000" w:rsidR="00000000" w:rsidRPr="00000000">
        <w:rPr>
          <w:rtl w:val="0"/>
        </w:rPr>
      </w:r>
    </w:p>
    <w:p w:rsidR="00000000" w:rsidDel="00000000" w:rsidP="00000000" w:rsidRDefault="00000000" w:rsidRPr="00000000" w14:paraId="000001FA">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analyses helped by the newest technology, for example, include IoT and edge computing, to monitor the player's performance in real time with immediate feedback and decisions that are data-based. They get the team's whole body history in terms of movement, fatigue, and injury risk by applying wearables and smart cameras, thereby training them in simply a better manner and match strategies.</w:t>
      </w:r>
    </w:p>
    <w:p w:rsidR="00000000" w:rsidDel="00000000" w:rsidP="00000000" w:rsidRDefault="00000000" w:rsidRPr="00000000" w14:paraId="000001FC">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and machine learning improve sports performance through the detection of behavioral patterns for training optimization and injury prevention before it happens. AI-based forms, typically CNNs and RNNs, are typically trained using huge datasets for tactical refinement as well as for simulating games, which enables coaches to plan their strategies in an informed manner.</w:t>
      </w:r>
    </w:p>
    <w:p w:rsidR="00000000" w:rsidDel="00000000" w:rsidP="00000000" w:rsidRDefault="00000000" w:rsidRPr="00000000" w14:paraId="000001FE">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 such as big data frameworks like Apache Spark and Kafka enable both scalable and fast processing for sports analytics data through streaming in real time and predictive modeling. These technologies make sure that performance data is processed effectively over massive amounts of data and gives actionable intelligence with low latency.</w:t>
      </w:r>
    </w:p>
    <w:p w:rsidR="00000000" w:rsidDel="00000000" w:rsidP="00000000" w:rsidRDefault="00000000" w:rsidRPr="00000000" w14:paraId="00000200">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most suitable sports analytic approach will finally depend on the compromise between real-time processing, predictability, and above all, reliability of the data. With a thorough understanding of the strengths and weaknesses of various techniques, customized solutions can be developed for sport teams, analysts, and researchers to ultimately improve athletic performance, performance strategy, and player well-being. The continuing evolution of AI, IoT, and big data technologies is bound to bring forward even more sophisticated data-driven decision-making processes, making the future of modern sports analytics.</w:t>
      </w:r>
      <w:r w:rsidDel="00000000" w:rsidR="00000000" w:rsidRPr="00000000">
        <w:br w:type="page"/>
      </w:r>
      <w:r w:rsidDel="00000000" w:rsidR="00000000" w:rsidRPr="00000000">
        <w:rPr>
          <w:rtl w:val="0"/>
        </w:rPr>
      </w:r>
    </w:p>
    <w:p w:rsidR="00000000" w:rsidDel="00000000" w:rsidP="00000000" w:rsidRDefault="00000000" w:rsidRPr="00000000" w14:paraId="00000202">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XI </w:t>
      </w:r>
    </w:p>
    <w:p w:rsidR="00000000" w:rsidDel="00000000" w:rsidP="00000000" w:rsidRDefault="00000000" w:rsidRPr="00000000" w14:paraId="00000203">
      <w:pPr>
        <w:spacing w:after="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204">
      <w:pPr>
        <w:spacing w:after="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spacing w:after="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Lo, W.H., Regenbrecht, H. and Zollmann, S., 2023. Sports visualization in the wild: The impact of technical factors on user experience in augmented reality sports spectating. </w:t>
      </w:r>
      <w:r w:rsidDel="00000000" w:rsidR="00000000" w:rsidRPr="00000000">
        <w:rPr>
          <w:rFonts w:ascii="Times New Roman" w:cs="Times New Roman" w:eastAsia="Times New Roman" w:hAnsi="Times New Roman"/>
          <w:i w:val="1"/>
          <w:color w:val="222222"/>
          <w:sz w:val="24"/>
          <w:szCs w:val="24"/>
          <w:highlight w:val="white"/>
          <w:rtl w:val="0"/>
        </w:rPr>
        <w:t xml:space="preserve">IEEE Computer Graphics and Applications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43</w:t>
      </w:r>
      <w:r w:rsidDel="00000000" w:rsidR="00000000" w:rsidRPr="00000000">
        <w:rPr>
          <w:rFonts w:ascii="Times New Roman" w:cs="Times New Roman" w:eastAsia="Times New Roman" w:hAnsi="Times New Roman"/>
          <w:color w:val="222222"/>
          <w:sz w:val="24"/>
          <w:szCs w:val="24"/>
          <w:highlight w:val="white"/>
          <w:rtl w:val="0"/>
        </w:rPr>
        <w:t xml:space="preserve">(6), pp.64-74.</w:t>
      </w:r>
    </w:p>
    <w:p w:rsidR="00000000" w:rsidDel="00000000" w:rsidP="00000000" w:rsidRDefault="00000000" w:rsidRPr="00000000" w14:paraId="00000206">
      <w:pPr>
        <w:spacing w:after="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Zollmann, S., Langlotz, T., Loos, M., Lo, W.H. and Baker, L., 2019. Arspectator: Exploring augmented reality for sport events. In </w:t>
      </w:r>
      <w:r w:rsidDel="00000000" w:rsidR="00000000" w:rsidRPr="00000000">
        <w:rPr>
          <w:rFonts w:ascii="Times New Roman" w:cs="Times New Roman" w:eastAsia="Times New Roman" w:hAnsi="Times New Roman"/>
          <w:i w:val="1"/>
          <w:color w:val="222222"/>
          <w:sz w:val="24"/>
          <w:szCs w:val="24"/>
          <w:highlight w:val="white"/>
          <w:rtl w:val="0"/>
        </w:rPr>
        <w:t xml:space="preserve">SIGGRAPH Asia 2019 technical briefs</w:t>
      </w:r>
      <w:r w:rsidDel="00000000" w:rsidR="00000000" w:rsidRPr="00000000">
        <w:rPr>
          <w:rFonts w:ascii="Times New Roman" w:cs="Times New Roman" w:eastAsia="Times New Roman" w:hAnsi="Times New Roman"/>
          <w:color w:val="222222"/>
          <w:sz w:val="24"/>
          <w:szCs w:val="24"/>
          <w:highlight w:val="white"/>
          <w:rtl w:val="0"/>
        </w:rPr>
        <w:t xml:space="preserve"> (pp. 75-78).</w:t>
      </w:r>
    </w:p>
    <w:p w:rsidR="00000000" w:rsidDel="00000000" w:rsidP="00000000" w:rsidRDefault="00000000" w:rsidRPr="00000000" w14:paraId="00000207">
      <w:pPr>
        <w:spacing w:after="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Bielli, S. and Harris, C.G., 2015, March. A mobile augmented reality system to enhance live sporting events.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6th augmented human international conference</w:t>
      </w:r>
      <w:r w:rsidDel="00000000" w:rsidR="00000000" w:rsidRPr="00000000">
        <w:rPr>
          <w:rFonts w:ascii="Times New Roman" w:cs="Times New Roman" w:eastAsia="Times New Roman" w:hAnsi="Times New Roman"/>
          <w:color w:val="222222"/>
          <w:sz w:val="24"/>
          <w:szCs w:val="24"/>
          <w:highlight w:val="white"/>
          <w:rtl w:val="0"/>
        </w:rPr>
        <w:t xml:space="preserve"> (pp. 141-144).</w:t>
      </w:r>
    </w:p>
    <w:p w:rsidR="00000000" w:rsidDel="00000000" w:rsidP="00000000" w:rsidRDefault="00000000" w:rsidRPr="00000000" w14:paraId="00000208">
      <w:pPr>
        <w:spacing w:after="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[4]Kaur, A., Kaur, R. and Jagdev, G., 2021. Analyzing and exploring the impact of big data analytics in sports sector. </w:t>
      </w:r>
      <w:r w:rsidDel="00000000" w:rsidR="00000000" w:rsidRPr="00000000">
        <w:rPr>
          <w:rFonts w:ascii="Times New Roman" w:cs="Times New Roman" w:eastAsia="Times New Roman" w:hAnsi="Times New Roman"/>
          <w:i w:val="1"/>
          <w:color w:val="222222"/>
          <w:sz w:val="24"/>
          <w:szCs w:val="24"/>
          <w:highlight w:val="white"/>
          <w:rtl w:val="0"/>
        </w:rPr>
        <w:t xml:space="preserve">SN Computer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(3), p.184.</w:t>
      </w:r>
    </w:p>
    <w:p w:rsidR="00000000" w:rsidDel="00000000" w:rsidP="00000000" w:rsidRDefault="00000000" w:rsidRPr="00000000" w14:paraId="00000209">
      <w:pPr>
        <w:spacing w:after="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 Cossich, V.R., Carlgren, D., Holash, R.J. and Katz, L., 2023. Technological breakthroughs in sport: Current practice and future potential of artificial intelligence, virtual reality, augmented reality, and modern data visualization in performance analysis. </w:t>
      </w:r>
      <w:r w:rsidDel="00000000" w:rsidR="00000000" w:rsidRPr="00000000">
        <w:rPr>
          <w:rFonts w:ascii="Times New Roman" w:cs="Times New Roman" w:eastAsia="Times New Roman" w:hAnsi="Times New Roman"/>
          <w:i w:val="1"/>
          <w:color w:val="222222"/>
          <w:sz w:val="24"/>
          <w:szCs w:val="24"/>
          <w:highlight w:val="white"/>
          <w:rtl w:val="0"/>
        </w:rPr>
        <w:t xml:space="preserve">Applied Sciences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13</w:t>
      </w:r>
      <w:r w:rsidDel="00000000" w:rsidR="00000000" w:rsidRPr="00000000">
        <w:rPr>
          <w:rFonts w:ascii="Times New Roman" w:cs="Times New Roman" w:eastAsia="Times New Roman" w:hAnsi="Times New Roman"/>
          <w:color w:val="222222"/>
          <w:sz w:val="24"/>
          <w:szCs w:val="24"/>
          <w:highlight w:val="white"/>
          <w:rtl w:val="0"/>
        </w:rPr>
        <w:t xml:space="preserve">(23), p.12965.</w:t>
      </w:r>
    </w:p>
    <w:p w:rsidR="00000000" w:rsidDel="00000000" w:rsidP="00000000" w:rsidRDefault="00000000" w:rsidRPr="00000000" w14:paraId="0000020A">
      <w:pPr>
        <w:spacing w:after="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 Soltani, P. and Morice, A.H., 2020. Augmented reality tools for sports education and training. </w:t>
      </w:r>
      <w:r w:rsidDel="00000000" w:rsidR="00000000" w:rsidRPr="00000000">
        <w:rPr>
          <w:rFonts w:ascii="Times New Roman" w:cs="Times New Roman" w:eastAsia="Times New Roman" w:hAnsi="Times New Roman"/>
          <w:i w:val="1"/>
          <w:color w:val="222222"/>
          <w:sz w:val="24"/>
          <w:szCs w:val="24"/>
          <w:highlight w:val="white"/>
          <w:rtl w:val="0"/>
        </w:rPr>
        <w:t xml:space="preserve">Computers &amp; Education</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155</w:t>
      </w:r>
      <w:r w:rsidDel="00000000" w:rsidR="00000000" w:rsidRPr="00000000">
        <w:rPr>
          <w:rFonts w:ascii="Times New Roman" w:cs="Times New Roman" w:eastAsia="Times New Roman" w:hAnsi="Times New Roman"/>
          <w:color w:val="222222"/>
          <w:sz w:val="24"/>
          <w:szCs w:val="24"/>
          <w:highlight w:val="white"/>
          <w:rtl w:val="0"/>
        </w:rPr>
        <w:t xml:space="preserve">, p.103923.</w:t>
      </w:r>
    </w:p>
    <w:p w:rsidR="00000000" w:rsidDel="00000000" w:rsidP="00000000" w:rsidRDefault="00000000" w:rsidRPr="00000000" w14:paraId="0000020B">
      <w:pPr>
        <w:spacing w:after="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 Obi, O.C., Dawodu, S.O., Onwusinkwue, S., Osasona, F., Atadoga, A. and Daraojimba, A.I., 2024. Data science in sports analytics: A review of performance optimization and fan engagemen. </w:t>
      </w:r>
      <w:r w:rsidDel="00000000" w:rsidR="00000000" w:rsidRPr="00000000">
        <w:rPr>
          <w:rFonts w:ascii="Times New Roman" w:cs="Times New Roman" w:eastAsia="Times New Roman" w:hAnsi="Times New Roman"/>
          <w:i w:val="1"/>
          <w:color w:val="222222"/>
          <w:sz w:val="24"/>
          <w:szCs w:val="24"/>
          <w:highlight w:val="white"/>
          <w:rtl w:val="0"/>
        </w:rPr>
        <w:t xml:space="preserve">World Journal of Advanced Research and Reviews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21</w:t>
      </w:r>
      <w:r w:rsidDel="00000000" w:rsidR="00000000" w:rsidRPr="00000000">
        <w:rPr>
          <w:rFonts w:ascii="Times New Roman" w:cs="Times New Roman" w:eastAsia="Times New Roman" w:hAnsi="Times New Roman"/>
          <w:color w:val="222222"/>
          <w:sz w:val="24"/>
          <w:szCs w:val="24"/>
          <w:highlight w:val="white"/>
          <w:rtl w:val="0"/>
        </w:rPr>
        <w:t xml:space="preserve">(1), pp.2663-2670.</w:t>
      </w:r>
    </w:p>
    <w:p w:rsidR="00000000" w:rsidDel="00000000" w:rsidP="00000000" w:rsidRDefault="00000000" w:rsidRPr="00000000" w14:paraId="0000020C">
      <w:pPr>
        <w:spacing w:after="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 Rajšp, A. and Fister Jr, I., 2020. A systematic literature review of intelligent data analysis methods for smart sport training. </w:t>
      </w:r>
      <w:r w:rsidDel="00000000" w:rsidR="00000000" w:rsidRPr="00000000">
        <w:rPr>
          <w:rFonts w:ascii="Times New Roman" w:cs="Times New Roman" w:eastAsia="Times New Roman" w:hAnsi="Times New Roman"/>
          <w:i w:val="1"/>
          <w:color w:val="222222"/>
          <w:sz w:val="24"/>
          <w:szCs w:val="24"/>
          <w:highlight w:val="white"/>
          <w:rtl w:val="0"/>
        </w:rPr>
        <w:t xml:space="preserve">Applied Sciences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10</w:t>
      </w:r>
      <w:r w:rsidDel="00000000" w:rsidR="00000000" w:rsidRPr="00000000">
        <w:rPr>
          <w:rFonts w:ascii="Times New Roman" w:cs="Times New Roman" w:eastAsia="Times New Roman" w:hAnsi="Times New Roman"/>
          <w:color w:val="222222"/>
          <w:sz w:val="24"/>
          <w:szCs w:val="24"/>
          <w:highlight w:val="white"/>
          <w:rtl w:val="0"/>
        </w:rPr>
        <w:t xml:space="preserve">(9), p.3013.</w:t>
      </w:r>
    </w:p>
    <w:p w:rsidR="00000000" w:rsidDel="00000000" w:rsidP="00000000" w:rsidRDefault="00000000" w:rsidRPr="00000000" w14:paraId="0000020D">
      <w:pPr>
        <w:spacing w:after="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 Chmait, N. and Westerbeek, H., 2021. Artificial intelligence and machine learning in sport research: An introduction for non-data scientists. </w:t>
      </w:r>
      <w:r w:rsidDel="00000000" w:rsidR="00000000" w:rsidRPr="00000000">
        <w:rPr>
          <w:rFonts w:ascii="Times New Roman" w:cs="Times New Roman" w:eastAsia="Times New Roman" w:hAnsi="Times New Roman"/>
          <w:i w:val="1"/>
          <w:color w:val="222222"/>
          <w:sz w:val="24"/>
          <w:szCs w:val="24"/>
          <w:highlight w:val="white"/>
          <w:rtl w:val="0"/>
        </w:rPr>
        <w:t xml:space="preserve">Frontiers in sports and active living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w:t>
      </w:r>
      <w:r w:rsidDel="00000000" w:rsidR="00000000" w:rsidRPr="00000000">
        <w:rPr>
          <w:rFonts w:ascii="Times New Roman" w:cs="Times New Roman" w:eastAsia="Times New Roman" w:hAnsi="Times New Roman"/>
          <w:color w:val="222222"/>
          <w:sz w:val="24"/>
          <w:szCs w:val="24"/>
          <w:highlight w:val="white"/>
          <w:rtl w:val="0"/>
        </w:rPr>
        <w:t xml:space="preserve">, p.682287.</w:t>
      </w:r>
    </w:p>
    <w:p w:rsidR="00000000" w:rsidDel="00000000" w:rsidP="00000000" w:rsidRDefault="00000000" w:rsidRPr="00000000" w14:paraId="0000020E">
      <w:pPr>
        <w:spacing w:after="240"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 Vec, V., Tomažič, S., Kos, A. and Umek, A., 2024. Trends in real-time artificial intelligence methods in sports: a systematic review. </w:t>
      </w:r>
      <w:r w:rsidDel="00000000" w:rsidR="00000000" w:rsidRPr="00000000">
        <w:rPr>
          <w:rFonts w:ascii="Times New Roman" w:cs="Times New Roman" w:eastAsia="Times New Roman" w:hAnsi="Times New Roman"/>
          <w:i w:val="1"/>
          <w:color w:val="222222"/>
          <w:sz w:val="24"/>
          <w:szCs w:val="24"/>
          <w:highlight w:val="white"/>
          <w:rtl w:val="0"/>
        </w:rPr>
        <w:t xml:space="preserve">Journal of Big Data</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11</w:t>
      </w:r>
      <w:r w:rsidDel="00000000" w:rsidR="00000000" w:rsidRPr="00000000">
        <w:rPr>
          <w:rFonts w:ascii="Times New Roman" w:cs="Times New Roman" w:eastAsia="Times New Roman" w:hAnsi="Times New Roman"/>
          <w:color w:val="222222"/>
          <w:sz w:val="24"/>
          <w:szCs w:val="24"/>
          <w:highlight w:val="white"/>
          <w:rtl w:val="0"/>
        </w:rPr>
        <w:t xml:space="preserve">(1), p.148.</w:t>
      </w:r>
    </w:p>
    <w:p w:rsidR="00000000" w:rsidDel="00000000" w:rsidP="00000000" w:rsidRDefault="00000000" w:rsidRPr="00000000" w14:paraId="0000020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[11] Davis, J., Bransen, L., Devos, L., Jaspers, A., Meert, W., Robberechts, P., Van Haaren, J. and Van Roy, M., 2024. Methodology and evaluation in sports analytics: challenges, approaches, and lessons learned. </w:t>
      </w:r>
      <w:r w:rsidDel="00000000" w:rsidR="00000000" w:rsidRPr="00000000">
        <w:rPr>
          <w:rFonts w:ascii="Times New Roman" w:cs="Times New Roman" w:eastAsia="Times New Roman" w:hAnsi="Times New Roman"/>
          <w:i w:val="1"/>
          <w:color w:val="222222"/>
          <w:sz w:val="24"/>
          <w:szCs w:val="24"/>
          <w:highlight w:val="white"/>
          <w:rtl w:val="0"/>
        </w:rPr>
        <w:t xml:space="preserve">Machine Learning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113</w:t>
      </w:r>
      <w:r w:rsidDel="00000000" w:rsidR="00000000" w:rsidRPr="00000000">
        <w:rPr>
          <w:rFonts w:ascii="Times New Roman" w:cs="Times New Roman" w:eastAsia="Times New Roman" w:hAnsi="Times New Roman"/>
          <w:color w:val="222222"/>
          <w:sz w:val="24"/>
          <w:szCs w:val="24"/>
          <w:highlight w:val="white"/>
          <w:rtl w:val="0"/>
        </w:rPr>
        <w:t xml:space="preserve">(9), pp.6977-7010.</w:t>
      </w:r>
      <w:r w:rsidDel="00000000" w:rsidR="00000000" w:rsidRPr="00000000">
        <w:rPr>
          <w:rtl w:val="0"/>
        </w:rPr>
      </w:r>
    </w:p>
    <w:sectPr>
      <w:footerReference r:id="rId17" w:type="default"/>
      <w:type w:val="nextPage"/>
      <w:pgSz w:h="16838" w:w="11906" w:orient="portrait"/>
      <w:pgMar w:bottom="1440" w:top="1440" w:left="1440" w:right="1440"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MITWPU/SCET/BTECH/Seminar Report</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