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before="200" w:after="100"/>
        <w:jc w:val="center"/>
      </w:pPr>
      <w:r>
        <w:rPr>
          <w:rFonts w:ascii="Arial" w:cs="Arial" w:eastAsia="Arial" w:hAnsi="Arial"/>
          <w:b/>
          <w:bCs/>
          <w:color w:val="2E4057"/>
          <w:sz w:val="56"/>
          <w:szCs w:val="56"/>
        </w:rPr>
        <w:t xml:space="preserve">TERRAIN CLASSIFICATION &amp;</w:t>
      </w:r>
    </w:p>
    <w:p>
      <w:pPr>
        <w:spacing w:before="100" w:after="200"/>
        <w:jc w:val="center"/>
      </w:pPr>
      <w:r>
        <w:rPr>
          <w:rFonts w:ascii="Arial" w:cs="Arial" w:eastAsia="Arial" w:hAnsi="Arial"/>
          <w:b/>
          <w:bCs/>
          <w:color w:val="1A6B5A"/>
          <w:sz w:val="56"/>
          <w:szCs w:val="56"/>
        </w:rPr>
        <w:t xml:space="preserve">ADAPTIVE ROVER SPEED CONTROL</w:t>
      </w:r>
    </w:p>
    <w:p>
      <w:pPr>
        <w:pBdr>
          <w:top w:val="single" w:color="2E4057" w:sz="6"/>
          <w:bottom w:val="single" w:color="2E4057" w:sz="6"/>
        </w:pBdr>
        <w:spacing w:before="200" w:after="100"/>
        <w:jc w:val="center"/>
      </w:pPr>
      <w:r>
        <w:rPr>
          <w:rFonts w:ascii="Arial" w:cs="Arial" w:eastAsia="Arial" w:hAnsi="Arial"/>
          <w:i/>
          <w:iCs/>
          <w:color w:val="555555"/>
          <w:sz w:val="28"/>
          <w:szCs w:val="28"/>
        </w:rPr>
        <w:t xml:space="preserve">A Hybrid Deep Learning + Physics-Based Approach</w:t>
      </w:r>
    </w:p>
    <w:p>
      <w:pPr>
        <w:spacing w:before="60" w:after="60"/>
      </w:pPr>
      <w:r>
        <w:t xml:space="preserve"/>
      </w:r>
    </w:p>
    <w:p>
      <w:pPr>
        <w:jc w:val="center"/>
      </w:pPr>
      <w:r>
        <w:rPr>
          <w:rFonts w:ascii="Arial" w:cs="Arial" w:eastAsia="Arial" w:hAnsi="Arial"/>
          <w:color w:val="777777"/>
          <w:sz w:val="24"/>
          <w:szCs w:val="24"/>
        </w:rPr>
        <w:t xml:space="preserve">Terrain Classes: Rock  |  Sandy  |  Marshy  |  Grass</w:t>
      </w:r>
    </w:p>
    <w:p>
      <w:pPr>
        <w:spacing w:before="60" w:after="60"/>
      </w:pPr>
      <w:r>
        <w:t xml:space="preserve"/>
      </w:r>
    </w:p>
    <w:p>
      <w:pPr>
        <w:jc w:val="center"/>
      </w:pPr>
      <w:r>
        <w:rPr>
          <w:rFonts w:ascii="Arial" w:cs="Arial" w:eastAsia="Arial" w:hAnsi="Arial"/>
          <w:color w:val="999999"/>
          <w:sz w:val="20"/>
          <w:szCs w:val="20"/>
        </w:rPr>
        <w:t xml:space="preserve">Dataset: Images + Sensor Data (Accelerometer, Gyroscope, Vibration, Suspension)</w:t>
      </w:r>
    </w:p>
    <w:p>
      <w:r>
        <w:br w:type="page"/>
      </w:r>
    </w:p>
    <w:p>
      <w:pPr>
        <w:pStyle w:val="Heading1"/>
        <w:spacing w:before="360" w:after="200"/>
      </w:pPr>
      <w:r>
        <w:rPr>
          <w:rFonts w:ascii="Arial" w:cs="Arial" w:eastAsia="Arial" w:hAnsi="Arial"/>
          <w:b/>
          <w:bCs/>
          <w:color w:val="2E4057"/>
          <w:sz w:val="36"/>
          <w:szCs w:val="36"/>
        </w:rPr>
        <w:t xml:space="preserve">Table of Contents</w:t>
      </w:r>
    </w:p>
    <w:p>
      <w:pPr>
        <w:spacing w:before="60" w:after="60"/>
      </w:pPr>
      <w:r>
        <w:t xml:space="preserve"/>
      </w:r>
    </w:p>
    <w:p>
      <w:pPr>
        <w:spacing w:before="80" w:after="80"/>
      </w:pPr>
      <w:r>
        <w:rPr>
          <w:rFonts w:ascii="Arial" w:cs="Arial" w:eastAsia="Arial" w:hAnsi="Arial"/>
          <w:sz w:val="22"/>
          <w:szCs w:val="22"/>
        </w:rPr>
        <w:t xml:space="preserve">1.  Project Overview &amp; Objectives</w:t>
      </w:r>
      <w:r>
        <w:rPr>
          <w:rFonts w:ascii="Arial" w:cs="Arial" w:eastAsia="Arial" w:hAnsi="Arial"/>
          <w:color w:val="999999"/>
          <w:sz w:val="22"/>
          <w:szCs w:val="22"/>
        </w:rPr>
        <w:t xml:space="preserve">  ............  3</w:t>
      </w:r>
    </w:p>
    <w:p>
      <w:pPr>
        <w:spacing w:before="80" w:after="80"/>
      </w:pPr>
      <w:r>
        <w:rPr>
          <w:rFonts w:ascii="Arial" w:cs="Arial" w:eastAsia="Arial" w:hAnsi="Arial"/>
          <w:sz w:val="22"/>
          <w:szCs w:val="22"/>
        </w:rPr>
        <w:t xml:space="preserve">2.  Dataset Description</w:t>
      </w:r>
      <w:r>
        <w:rPr>
          <w:rFonts w:ascii="Arial" w:cs="Arial" w:eastAsia="Arial" w:hAnsi="Arial"/>
          <w:color w:val="999999"/>
          <w:sz w:val="22"/>
          <w:szCs w:val="22"/>
        </w:rPr>
        <w:t xml:space="preserve">  ............  4</w:t>
      </w:r>
    </w:p>
    <w:p>
      <w:pPr>
        <w:spacing w:before="80" w:after="80"/>
      </w:pPr>
      <w:r>
        <w:rPr>
          <w:rFonts w:ascii="Arial" w:cs="Arial" w:eastAsia="Arial" w:hAnsi="Arial"/>
          <w:sz w:val="22"/>
          <w:szCs w:val="22"/>
        </w:rPr>
        <w:t xml:space="preserve">3.  Phase 1: Hand-Crafted Feature Extraction</w:t>
      </w:r>
      <w:r>
        <w:rPr>
          <w:rFonts w:ascii="Arial" w:cs="Arial" w:eastAsia="Arial" w:hAnsi="Arial"/>
          <w:color w:val="999999"/>
          <w:sz w:val="22"/>
          <w:szCs w:val="22"/>
        </w:rPr>
        <w:t xml:space="preserve">  ............  5</w:t>
      </w:r>
    </w:p>
    <w:p>
      <w:pPr>
        <w:spacing w:before="80" w:after="80"/>
      </w:pPr>
      <w:r>
        <w:rPr>
          <w:rFonts w:ascii="Arial" w:cs="Arial" w:eastAsia="Arial" w:hAnsi="Arial"/>
          <w:sz w:val="22"/>
          <w:szCs w:val="22"/>
        </w:rPr>
        <w:t xml:space="preserve">4.  Phase 2: Hybrid CNN Model Architecture</w:t>
      </w:r>
      <w:r>
        <w:rPr>
          <w:rFonts w:ascii="Arial" w:cs="Arial" w:eastAsia="Arial" w:hAnsi="Arial"/>
          <w:color w:val="999999"/>
          <w:sz w:val="22"/>
          <w:szCs w:val="22"/>
        </w:rPr>
        <w:t xml:space="preserve">  ............  7</w:t>
      </w:r>
    </w:p>
    <w:p>
      <w:pPr>
        <w:spacing w:before="80" w:after="80"/>
      </w:pPr>
      <w:r>
        <w:rPr>
          <w:rFonts w:ascii="Arial" w:cs="Arial" w:eastAsia="Arial" w:hAnsi="Arial"/>
          <w:sz w:val="22"/>
          <w:szCs w:val="22"/>
        </w:rPr>
        <w:t xml:space="preserve">5.  Phase 3: Training Pipeline</w:t>
      </w:r>
      <w:r>
        <w:rPr>
          <w:rFonts w:ascii="Arial" w:cs="Arial" w:eastAsia="Arial" w:hAnsi="Arial"/>
          <w:color w:val="999999"/>
          <w:sz w:val="22"/>
          <w:szCs w:val="22"/>
        </w:rPr>
        <w:t xml:space="preserve">  ............  9</w:t>
      </w:r>
    </w:p>
    <w:p>
      <w:pPr>
        <w:spacing w:before="80" w:after="80"/>
      </w:pPr>
      <w:r>
        <w:rPr>
          <w:rFonts w:ascii="Arial" w:cs="Arial" w:eastAsia="Arial" w:hAnsi="Arial"/>
          <w:sz w:val="22"/>
          <w:szCs w:val="22"/>
        </w:rPr>
        <w:t xml:space="preserve">6.  Phase 4: Physics-Based Speed Control</w:t>
      </w:r>
      <w:r>
        <w:rPr>
          <w:rFonts w:ascii="Arial" w:cs="Arial" w:eastAsia="Arial" w:hAnsi="Arial"/>
          <w:color w:val="999999"/>
          <w:sz w:val="22"/>
          <w:szCs w:val="22"/>
        </w:rPr>
        <w:t xml:space="preserve">  ............  11</w:t>
      </w:r>
    </w:p>
    <w:p>
      <w:pPr>
        <w:spacing w:before="80" w:after="80"/>
      </w:pPr>
      <w:r>
        <w:rPr>
          <w:rFonts w:ascii="Arial" w:cs="Arial" w:eastAsia="Arial" w:hAnsi="Arial"/>
          <w:sz w:val="22"/>
          <w:szCs w:val="22"/>
        </w:rPr>
        <w:t xml:space="preserve">7.  Phase 5: Kalman Filter — Temporal Smoothing</w:t>
      </w:r>
      <w:r>
        <w:rPr>
          <w:rFonts w:ascii="Arial" w:cs="Arial" w:eastAsia="Arial" w:hAnsi="Arial"/>
          <w:color w:val="999999"/>
          <w:sz w:val="22"/>
          <w:szCs w:val="22"/>
        </w:rPr>
        <w:t xml:space="preserve">  ............  13</w:t>
      </w:r>
    </w:p>
    <w:p>
      <w:pPr>
        <w:spacing w:before="80" w:after="80"/>
      </w:pPr>
      <w:r>
        <w:rPr>
          <w:rFonts w:ascii="Arial" w:cs="Arial" w:eastAsia="Arial" w:hAnsi="Arial"/>
          <w:sz w:val="22"/>
          <w:szCs w:val="22"/>
        </w:rPr>
        <w:t xml:space="preserve">8.  Phase 6: Real-Time Inference &amp; Deployment</w:t>
      </w:r>
      <w:r>
        <w:rPr>
          <w:rFonts w:ascii="Arial" w:cs="Arial" w:eastAsia="Arial" w:hAnsi="Arial"/>
          <w:color w:val="999999"/>
          <w:sz w:val="22"/>
          <w:szCs w:val="22"/>
        </w:rPr>
        <w:t xml:space="preserve">  ............  14</w:t>
      </w:r>
    </w:p>
    <w:p>
      <w:pPr>
        <w:spacing w:before="80" w:after="80"/>
      </w:pPr>
      <w:r>
        <w:rPr>
          <w:rFonts w:ascii="Arial" w:cs="Arial" w:eastAsia="Arial" w:hAnsi="Arial"/>
          <w:sz w:val="22"/>
          <w:szCs w:val="22"/>
        </w:rPr>
        <w:t xml:space="preserve">9.  Results &amp; Performance Analysis</w:t>
      </w:r>
      <w:r>
        <w:rPr>
          <w:rFonts w:ascii="Arial" w:cs="Arial" w:eastAsia="Arial" w:hAnsi="Arial"/>
          <w:color w:val="999999"/>
          <w:sz w:val="22"/>
          <w:szCs w:val="22"/>
        </w:rPr>
        <w:t xml:space="preserve">  ............  15</w:t>
      </w:r>
    </w:p>
    <w:p>
      <w:pPr>
        <w:spacing w:before="80" w:after="80"/>
      </w:pPr>
      <w:r>
        <w:rPr>
          <w:rFonts w:ascii="Arial" w:cs="Arial" w:eastAsia="Arial" w:hAnsi="Arial"/>
          <w:sz w:val="22"/>
          <w:szCs w:val="22"/>
        </w:rPr>
        <w:t xml:space="preserve">10.  Mathematical Summary</w:t>
      </w:r>
      <w:r>
        <w:rPr>
          <w:rFonts w:ascii="Arial" w:cs="Arial" w:eastAsia="Arial" w:hAnsi="Arial"/>
          <w:color w:val="999999"/>
          <w:sz w:val="22"/>
          <w:szCs w:val="22"/>
        </w:rPr>
        <w:t xml:space="preserve">  ............  16</w:t>
      </w:r>
    </w:p>
    <w:p>
      <w:r>
        <w:br w:type="page"/>
      </w:r>
    </w:p>
    <w:p>
      <w:pPr>
        <w:pStyle w:val="Heading1"/>
        <w:spacing w:before="360" w:after="200"/>
      </w:pPr>
      <w:r>
        <w:rPr>
          <w:rFonts w:ascii="Arial" w:cs="Arial" w:eastAsia="Arial" w:hAnsi="Arial"/>
          <w:b/>
          <w:bCs/>
          <w:color w:val="2E4057"/>
          <w:sz w:val="36"/>
          <w:szCs w:val="36"/>
        </w:rPr>
        <w:t xml:space="preserve">1. Project Overview &amp; Objectives</w:t>
      </w:r>
    </w:p>
    <w:p>
      <w:pPr>
        <w:spacing w:before="80" w:after="120" w:line="320"/>
        <w:jc w:val="both"/>
      </w:pPr>
      <w:r>
        <w:rPr>
          <w:rFonts w:ascii="Arial" w:cs="Arial" w:eastAsia="Arial" w:hAnsi="Arial"/>
          <w:sz w:val="22"/>
          <w:szCs w:val="22"/>
        </w:rPr>
        <w:t xml:space="preserve">This project presents a complete end-to-end intelligent terrain classification and adaptive speed control system designed for autonomous rovers. The system identifies the type of terrain from camera images and sensor readings, then computes a physically justified safe speed recommendation for the rover to operate at.</w:t>
      </w:r>
    </w:p>
    <w:p>
      <w:pPr>
        <w:spacing w:before="60" w:after="60"/>
      </w:pPr>
      <w:r>
        <w:t xml:space="preserve"/>
      </w:r>
    </w:p>
    <w:p>
      <w:pPr>
        <w:spacing w:before="80" w:after="120" w:line="320"/>
        <w:jc w:val="both"/>
      </w:pPr>
      <w:r>
        <w:rPr>
          <w:rFonts w:ascii="Arial" w:cs="Arial" w:eastAsia="Arial" w:hAnsi="Arial"/>
          <w:sz w:val="22"/>
          <w:szCs w:val="22"/>
        </w:rPr>
        <w:t xml:space="preserve">The core challenge is that a rover moving across different terrain types — grass, sandy soil, marshy waterlogged ground, and rocky fields — faces dramatically different physical conditions. A speed that is safe on firm grass can cause wheel slippage, mechanical failure, or vehicle tip-over on sandy or marshy terrain. Traditional rule-based systems fail because they cannot adapt to varying environmental conditions in real time.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1.1 Key Objectives</w:t>
      </w:r>
    </w:p>
    <w:p>
      <w:pPr>
        <w:pStyle w:val="ListParagraph"/>
        <w:numPr>
          <w:ilvl w:val="0"/>
          <w:numId w:val="2"/>
        </w:numPr>
        <w:spacing w:before="60" w:after="60"/>
      </w:pPr>
      <w:r>
        <w:rPr>
          <w:rFonts w:ascii="Arial" w:cs="Arial" w:eastAsia="Arial" w:hAnsi="Arial"/>
          <w:sz w:val="22"/>
          <w:szCs w:val="22"/>
        </w:rPr>
        <w:t xml:space="preserve">Classify terrain into 4 classes: Grass, Sandy, Marshy, Rock using both image and sensor data.</w:t>
      </w:r>
    </w:p>
    <w:p>
      <w:pPr>
        <w:pStyle w:val="ListParagraph"/>
        <w:numPr>
          <w:ilvl w:val="0"/>
          <w:numId w:val="2"/>
        </w:numPr>
        <w:spacing w:before="60" w:after="60"/>
      </w:pPr>
      <w:r>
        <w:rPr>
          <w:rFonts w:ascii="Arial" w:cs="Arial" w:eastAsia="Arial" w:hAnsi="Arial"/>
          <w:sz w:val="22"/>
          <w:szCs w:val="22"/>
        </w:rPr>
        <w:t xml:space="preserve">Extract physics-informed hand-crafted features (texture, frequency, colour, morphological) alongside deep CNN features.</w:t>
      </w:r>
    </w:p>
    <w:p>
      <w:pPr>
        <w:pStyle w:val="ListParagraph"/>
        <w:numPr>
          <w:ilvl w:val="0"/>
          <w:numId w:val="2"/>
        </w:numPr>
        <w:spacing w:before="60" w:after="60"/>
      </w:pPr>
      <w:r>
        <w:rPr>
          <w:rFonts w:ascii="Arial" w:cs="Arial" w:eastAsia="Arial" w:hAnsi="Arial"/>
          <w:sz w:val="22"/>
          <w:szCs w:val="22"/>
        </w:rPr>
        <w:t xml:space="preserve">Compute a mathematically justified danger index and safe rover speed using Coulomb friction, wheel slip, and surface deformation models.</w:t>
      </w:r>
    </w:p>
    <w:p>
      <w:pPr>
        <w:pStyle w:val="ListParagraph"/>
        <w:numPr>
          <w:ilvl w:val="0"/>
          <w:numId w:val="2"/>
        </w:numPr>
        <w:spacing w:before="60" w:after="60"/>
      </w:pPr>
      <w:r>
        <w:rPr>
          <w:rFonts w:ascii="Arial" w:cs="Arial" w:eastAsia="Arial" w:hAnsi="Arial"/>
          <w:sz w:val="22"/>
          <w:szCs w:val="22"/>
        </w:rPr>
        <w:t xml:space="preserve">Apply Kalman filtering for temporally smooth speed transitions between terrain types.</w:t>
      </w:r>
    </w:p>
    <w:p>
      <w:pPr>
        <w:pStyle w:val="ListParagraph"/>
        <w:numPr>
          <w:ilvl w:val="0"/>
          <w:numId w:val="2"/>
        </w:numPr>
        <w:spacing w:before="60" w:after="60"/>
      </w:pPr>
      <w:r>
        <w:rPr>
          <w:rFonts w:ascii="Arial" w:cs="Arial" w:eastAsia="Arial" w:hAnsi="Arial"/>
          <w:sz w:val="22"/>
          <w:szCs w:val="22"/>
        </w:rPr>
        <w:t xml:space="preserve">Deploy in real time using ONNX export with a live console dashboard.</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1.2 System Architecture Overview</w:t>
      </w:r>
    </w:p>
    <w:p>
      <w:pPr>
        <w:spacing w:before="80" w:after="120" w:line="320"/>
        <w:jc w:val="both"/>
      </w:pPr>
      <w:r>
        <w:rPr>
          <w:rFonts w:ascii="Arial" w:cs="Arial" w:eastAsia="Arial" w:hAnsi="Arial"/>
          <w:sz w:val="22"/>
          <w:szCs w:val="22"/>
        </w:rPr>
        <w:t xml:space="preserve">The system is built in 6 phases, each building on the previous:</w:t>
      </w:r>
    </w:p>
    <w:p>
      <w:pPr>
        <w:pStyle w:val="ListParagraph"/>
        <w:numPr>
          <w:ilvl w:val="0"/>
          <w:numId w:val="3"/>
        </w:numPr>
        <w:spacing w:before="60" w:after="60"/>
      </w:pPr>
      <w:r>
        <w:rPr>
          <w:rFonts w:ascii="Arial" w:cs="Arial" w:eastAsia="Arial" w:hAnsi="Arial"/>
          <w:sz w:val="22"/>
          <w:szCs w:val="22"/>
        </w:rPr>
        <w:t xml:space="preserve">Data Preparation — image loading, sensor CSV integration, feature extraction, augmentation.</w:t>
      </w:r>
    </w:p>
    <w:p>
      <w:pPr>
        <w:pStyle w:val="ListParagraph"/>
        <w:numPr>
          <w:ilvl w:val="0"/>
          <w:numId w:val="3"/>
        </w:numPr>
        <w:spacing w:before="60" w:after="60"/>
      </w:pPr>
      <w:r>
        <w:rPr>
          <w:rFonts w:ascii="Arial" w:cs="Arial" w:eastAsia="Arial" w:hAnsi="Arial"/>
          <w:sz w:val="22"/>
          <w:szCs w:val="22"/>
        </w:rPr>
        <w:t xml:space="preserve">Hybrid Model — EfficientNet-B4 CNN backbone fused with hand-crafted image features and sensor MLP.</w:t>
      </w:r>
    </w:p>
    <w:p>
      <w:pPr>
        <w:pStyle w:val="ListParagraph"/>
        <w:numPr>
          <w:ilvl w:val="0"/>
          <w:numId w:val="3"/>
        </w:numPr>
        <w:spacing w:before="60" w:after="60"/>
      </w:pPr>
      <w:r>
        <w:rPr>
          <w:rFonts w:ascii="Arial" w:cs="Arial" w:eastAsia="Arial" w:hAnsi="Arial"/>
          <w:sz w:val="22"/>
          <w:szCs w:val="22"/>
        </w:rPr>
        <w:t xml:space="preserve">Training Pipeline — weighted loss, Mixup augmentation, freeze/unfreeze, Cosine Annealing, TTA.</w:t>
      </w:r>
    </w:p>
    <w:p>
      <w:pPr>
        <w:pStyle w:val="ListParagraph"/>
        <w:numPr>
          <w:ilvl w:val="0"/>
          <w:numId w:val="3"/>
        </w:numPr>
        <w:spacing w:before="60" w:after="60"/>
      </w:pPr>
      <w:r>
        <w:rPr>
          <w:rFonts w:ascii="Arial" w:cs="Arial" w:eastAsia="Arial" w:hAnsi="Arial"/>
          <w:sz w:val="22"/>
          <w:szCs w:val="22"/>
        </w:rPr>
        <w:t xml:space="preserve">Physics Engine — danger index computation, exponential speed decay law.</w:t>
      </w:r>
    </w:p>
    <w:p>
      <w:pPr>
        <w:pStyle w:val="ListParagraph"/>
        <w:numPr>
          <w:ilvl w:val="0"/>
          <w:numId w:val="3"/>
        </w:numPr>
        <w:spacing w:before="60" w:after="60"/>
      </w:pPr>
      <w:r>
        <w:rPr>
          <w:rFonts w:ascii="Arial" w:cs="Arial" w:eastAsia="Arial" w:hAnsi="Arial"/>
          <w:sz w:val="22"/>
          <w:szCs w:val="22"/>
        </w:rPr>
        <w:t xml:space="preserve">Kalman Filter — temporal smoothing of speed decisions across frames.</w:t>
      </w:r>
    </w:p>
    <w:p>
      <w:pPr>
        <w:pStyle w:val="ListParagraph"/>
        <w:numPr>
          <w:ilvl w:val="0"/>
          <w:numId w:val="3"/>
        </w:numPr>
        <w:spacing w:before="60" w:after="60"/>
      </w:pPr>
      <w:r>
        <w:rPr>
          <w:rFonts w:ascii="Arial" w:cs="Arial" w:eastAsia="Arial" w:hAnsi="Arial"/>
          <w:sz w:val="22"/>
          <w:szCs w:val="22"/>
        </w:rPr>
        <w:t xml:space="preserve">Deployment — ONNX export, real-time inference, console dashboard.</w:t>
      </w:r>
    </w:p>
    <w:p>
      <w:r>
        <w:br w:type="page"/>
      </w:r>
    </w:p>
    <w:p>
      <w:pPr>
        <w:pStyle w:val="Heading1"/>
        <w:spacing w:before="360" w:after="200"/>
      </w:pPr>
      <w:r>
        <w:rPr>
          <w:rFonts w:ascii="Arial" w:cs="Arial" w:eastAsia="Arial" w:hAnsi="Arial"/>
          <w:b/>
          <w:bCs/>
          <w:color w:val="2E4057"/>
          <w:sz w:val="36"/>
          <w:szCs w:val="36"/>
        </w:rPr>
        <w:t xml:space="preserve">2. Dataset Description</w:t>
      </w:r>
    </w:p>
    <w:p>
      <w:pPr>
        <w:spacing w:before="80" w:after="120" w:line="320"/>
        <w:jc w:val="both"/>
      </w:pPr>
      <w:r>
        <w:rPr>
          <w:rFonts w:ascii="Arial" w:cs="Arial" w:eastAsia="Arial" w:hAnsi="Arial"/>
          <w:sz w:val="22"/>
          <w:szCs w:val="22"/>
        </w:rPr>
        <w:t xml:space="preserve">The dataset consists of two components that are used together to give the model both visual and physical information about each terrain sample.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2.1 Image Data</w:t>
      </w:r>
    </w:p>
    <w:p>
      <w:pPr>
        <w:spacing w:before="80" w:after="120" w:line="320"/>
        <w:jc w:val="both"/>
      </w:pPr>
      <w:r>
        <w:rPr>
          <w:rFonts w:ascii="Arial" w:cs="Arial" w:eastAsia="Arial" w:hAnsi="Arial"/>
          <w:sz w:val="22"/>
          <w:szCs w:val="22"/>
        </w:rPr>
        <w:t xml:space="preserve">Images are organised into 4 class folders, each containing terrain photographs captured under varying lighting and weather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 Name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Label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Terrain Type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Characteristics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Grass Terrain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Grass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Vegetated firm ground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friction, low slip, stable surface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Sandy Terrain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Loose granular soil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friction, high slip, high deformation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Marshy Terrain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Marshy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Waterlogged soft ground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Very low friction, extreme deformation, moisture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Rocky Terrain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uneven rock field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friction, high vibration, impact risk</w:t>
            </w:r>
          </w:p>
        </w:tc>
      </w:tr>
    </w:tbl>
    <w:p>
      <w:pPr>
        <w:spacing w:before="60" w:after="60"/>
      </w:pPr>
      <w:r>
        <w:t xml:space="preserve"/>
      </w:r>
    </w:p>
    <w:p>
      <w:pPr>
        <w:pStyle w:val="Heading2"/>
        <w:spacing w:before="280" w:after="160"/>
      </w:pPr>
      <w:r>
        <w:rPr>
          <w:rFonts w:ascii="Arial" w:cs="Arial" w:eastAsia="Arial" w:hAnsi="Arial"/>
          <w:b/>
          <w:bCs/>
          <w:color w:val="1A6B5A"/>
          <w:sz w:val="28"/>
          <w:szCs w:val="28"/>
        </w:rPr>
        <w:t xml:space="preserve">2.2 Sensor Data (terrain_dataset.csv)</w:t>
      </w:r>
    </w:p>
    <w:p>
      <w:pPr>
        <w:spacing w:before="80" w:after="120" w:line="320"/>
        <w:jc w:val="both"/>
      </w:pPr>
      <w:r>
        <w:rPr>
          <w:rFonts w:ascii="Arial" w:cs="Arial" w:eastAsia="Arial" w:hAnsi="Arial"/>
          <w:sz w:val="22"/>
          <w:szCs w:val="22"/>
        </w:rPr>
        <w:t xml:space="preserve">Each image row in the CSV contains 9 sensor columns recorded simultaneously with the image capture. These provide physical context that images alone cannot convey — for example, two visually similar surfaces may have very different vibration signatures.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Sensor Column</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 Meaning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Accel_X, Accel_Y, Accel_Z</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m/s2</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Linear acceleration in 3 axes — indicates surface tilt and roughness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Gyro_X, Gyro_Y, Gyro_Z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velocity — detects rover rocking and instability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Vibration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0-1 normalised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High-frequency vibration from surface texture — key for rock vs grass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Suspension compression — measures terrain hardness and deformation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Suspension_Damping</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ratio</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Rate of suspension energy dissipation — indicates surface elasticity</w:t>
            </w:r>
          </w:p>
        </w:tc>
      </w:tr>
    </w:tbl>
    <w:p>
      <w:pPr>
        <w:spacing w:before="60" w:after="60"/>
      </w:pPr>
      <w:r>
        <w:t xml:space="preserve"/>
      </w:r>
    </w:p>
    <w:p>
      <w:pPr>
        <w:spacing w:before="80" w:after="120" w:line="320"/>
        <w:jc w:val="both"/>
      </w:pPr>
      <w:r>
        <w:rPr>
          <w:rFonts w:ascii="Arial" w:cs="Arial" w:eastAsia="Arial" w:hAnsi="Arial"/>
          <w:sz w:val="22"/>
          <w:szCs w:val="22"/>
        </w:rPr>
        <w:t xml:space="preserve">The CSV also contains a Terrain_Label column with raw text labels (grass, sand, gravel, mud, water_path, crop_rows, dry_soil, slope). These are mapped to the 4 primary classes using a label mapping dictionary before training.</w:t>
      </w:r>
    </w:p>
    <w:p>
      <w:r>
        <w:br w:type="page"/>
      </w:r>
    </w:p>
    <w:p>
      <w:pPr>
        <w:pStyle w:val="Heading1"/>
        <w:spacing w:before="360" w:after="200"/>
      </w:pPr>
      <w:r>
        <w:rPr>
          <w:rFonts w:ascii="Arial" w:cs="Arial" w:eastAsia="Arial" w:hAnsi="Arial"/>
          <w:b/>
          <w:bCs/>
          <w:color w:val="2E4057"/>
          <w:sz w:val="36"/>
          <w:szCs w:val="36"/>
        </w:rPr>
        <w:t xml:space="preserve">3. Phase 1: Hand-Crafted Feature Extraction</w:t>
      </w:r>
    </w:p>
    <w:p>
      <w:pPr>
        <w:spacing w:before="80" w:after="120" w:line="320"/>
        <w:jc w:val="both"/>
      </w:pPr>
      <w:r>
        <w:rPr>
          <w:rFonts w:ascii="Arial" w:cs="Arial" w:eastAsia="Arial" w:hAnsi="Arial"/>
          <w:sz w:val="22"/>
          <w:szCs w:val="22"/>
        </w:rPr>
        <w:t xml:space="preserve">Before any deep learning, each image is processed by a classical computer vision pipeline that extracts 70 numerical features encoding texture, colour, frequency content, and physics-proxy information. These features are concatenated with 9 normalised sensor values to form a 79-dimensional feature vector fed into the model's non-CNN branch.</w:t>
      </w:r>
    </w:p>
    <w:p>
      <w:pPr>
        <w:spacing w:before="60" w:after="60"/>
      </w:pPr>
      <w:r>
        <w:t xml:space="preserve"/>
      </w:r>
    </w:p>
    <w:p>
      <w:pPr>
        <w:spacing w:before="80" w:after="120" w:line="320"/>
        <w:jc w:val="both"/>
      </w:pPr>
      <w:r>
        <w:rPr>
          <w:rFonts w:ascii="Arial" w:cs="Arial" w:eastAsia="Arial" w:hAnsi="Arial"/>
          <w:sz w:val="22"/>
          <w:szCs w:val="22"/>
        </w:rPr>
        <w:t xml:space="preserve">The motivation for hand-crafted features is to inject physics domain knowledge that a CNN would take many epochs to learn from scratch. For example, the NDVI proxy directly encodes vegetation presence — something that takes seconds to compute but would require thousands of labelled examples for a CNN to learn implicitly.</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3.1 Gabor Texture Filters (24 features)</w:t>
      </w:r>
    </w:p>
    <w:p>
      <w:pPr>
        <w:spacing w:before="80" w:after="120" w:line="320"/>
        <w:jc w:val="both"/>
      </w:pPr>
      <w:r>
        <w:rPr>
          <w:rFonts w:ascii="Arial" w:cs="Arial" w:eastAsia="Arial" w:hAnsi="Arial"/>
          <w:sz w:val="22"/>
          <w:szCs w:val="22"/>
        </w:rPr>
        <w:t xml:space="preserve">Gabor filters are band-pass filters tuned to specific orientations and spatial frequencies. They mimic how the human visual cortex processes texture. For each image, filters are applied at 4 orientations (0, 45, 90, 135 degrees) and 3 scales (sigma = 1, 3, 5 pixels), giving 12 filters total. The mean and standard deviation of each filtered response are recorded:</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G(x, y; theta, sigma, lambda) = exp(-(x'^2 + y'^2 * gamma^2) / (2*sigma^2)) * cos(2*pi*x'/lambda)</w:t>
      </w:r>
      <w:r>
        <w:rPr>
          <w:rFonts w:ascii="Arial" w:cs="Arial" w:eastAsia="Arial" w:hAnsi="Arial"/>
          <w:color w:val="888888"/>
          <w:sz w:val="20"/>
          <w:szCs w:val="20"/>
        </w:rPr>
        <w:t xml:space="preserve">   [Gabor kernel]</w:t>
      </w:r>
    </w:p>
    <w:p>
      <w:pPr>
        <w:spacing w:before="80" w:after="120" w:line="320"/>
        <w:jc w:val="both"/>
      </w:pPr>
      <w:r>
        <w:rPr>
          <w:rFonts w:ascii="Arial" w:cs="Arial" w:eastAsia="Arial" w:hAnsi="Arial"/>
          <w:sz w:val="22"/>
          <w:szCs w:val="22"/>
        </w:rPr>
        <w:t xml:space="preserve">Mean response captures overall texture energy at that orientation/scale. Standard deviation captures variation — a uniform sandy surface produces low variance, while rocky terrain with many edges produces high variance.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3.2 Laplacian Surface Roughness Index (3 features)</w:t>
      </w:r>
    </w:p>
    <w:p>
      <w:pPr>
        <w:spacing w:before="80" w:after="120" w:line="320"/>
        <w:jc w:val="both"/>
      </w:pPr>
      <w:r>
        <w:rPr>
          <w:rFonts w:ascii="Arial" w:cs="Arial" w:eastAsia="Arial" w:hAnsi="Arial"/>
          <w:sz w:val="22"/>
          <w:szCs w:val="22"/>
        </w:rPr>
        <w:t xml:space="preserve">The Laplacian operator computes the second spatial derivative of image intensity, which peaks at edges and texture boundaries. It directly measures surface roughness: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RI = sigma(nabla^2 * I)   where nabla^2*I = d^2I/dx^2 + d^2I/dy^2</w:t>
      </w:r>
      <w:r>
        <w:rPr>
          <w:rFonts w:ascii="Arial" w:cs="Arial" w:eastAsia="Arial" w:hAnsi="Arial"/>
          <w:color w:val="888888"/>
          <w:sz w:val="20"/>
          <w:szCs w:val="20"/>
        </w:rPr>
        <w:t xml:space="preserve">   [Roughness Index]</w:t>
      </w:r>
    </w:p>
    <w:p>
      <w:pPr>
        <w:spacing w:before="80" w:after="120" w:line="320"/>
        <w:jc w:val="both"/>
      </w:pPr>
      <w:r>
        <w:rPr>
          <w:rFonts w:ascii="Arial" w:cs="Arial" w:eastAsia="Arial" w:hAnsi="Arial"/>
          <w:sz w:val="22"/>
          <w:szCs w:val="22"/>
        </w:rPr>
        <w:t xml:space="preserve">High RI indicates rough terrain (Rock, Sandy with ripples). Low RI indicates smooth uniform terrain (Grass on a calm day). The mean, standard deviation, and mean absolute value are used as features.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3.3 Sobel Edge Magnitude (2 features) + Canny Edge Density (1 feature)</w:t>
      </w:r>
    </w:p>
    <w:p>
      <w:pPr>
        <w:spacing w:before="80" w:after="120" w:line="320"/>
        <w:jc w:val="both"/>
      </w:pPr>
      <w:r>
        <w:rPr>
          <w:rFonts w:ascii="Arial" w:cs="Arial" w:eastAsia="Arial" w:hAnsi="Arial"/>
          <w:sz w:val="22"/>
          <w:szCs w:val="22"/>
        </w:rPr>
        <w:t xml:space="preserve">Sobel filters compute image gradients in X and Y directions. The gradient magnitude captures how sharply intensity changes across the image — high for rocky surfaces with many physical edges, low for smooth grass: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|G| = sqrt(Gx^2 + Gy^2)   where Gx = dI/dx, Gy = dI/dy</w:t>
      </w:r>
      <w:r>
        <w:rPr>
          <w:rFonts w:ascii="Arial" w:cs="Arial" w:eastAsia="Arial" w:hAnsi="Arial"/>
          <w:color w:val="888888"/>
          <w:sz w:val="20"/>
          <w:szCs w:val="20"/>
        </w:rPr>
        <w:t xml:space="preserve">   [Gradient magnitude]</w:t>
      </w:r>
    </w:p>
    <w:p>
      <w:pPr>
        <w:spacing w:before="80" w:after="120" w:line="320"/>
        <w:jc w:val="both"/>
      </w:pPr>
      <w:r>
        <w:rPr>
          <w:rFonts w:ascii="Arial" w:cs="Arial" w:eastAsia="Arial" w:hAnsi="Arial"/>
          <w:sz w:val="22"/>
          <w:szCs w:val="22"/>
        </w:rPr>
        <w:t xml:space="preserve">Canny edge detection applies a multi-stage algorithm to find only strong, clear edges. Edge density (proportion of edge pixels) is a compact roughness proxy.</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3.4 Colour Space Features (30 features)</w:t>
      </w:r>
    </w:p>
    <w:p>
      <w:pPr>
        <w:spacing w:before="80" w:after="120" w:line="320"/>
        <w:jc w:val="both"/>
      </w:pPr>
      <w:r>
        <w:rPr>
          <w:rFonts w:ascii="Arial" w:cs="Arial" w:eastAsia="Arial" w:hAnsi="Arial"/>
          <w:sz w:val="22"/>
          <w:szCs w:val="22"/>
        </w:rPr>
        <w:t xml:space="preserve">Terrain types have characteristic colour distributions. Sand is yellowish-brown, grass is green, marshy ground has blue-grey moisture tones, and rock is grey. Features are extracted in three colour spaces:</w:t>
      </w:r>
    </w:p>
    <w:p>
      <w:pPr>
        <w:pStyle w:val="ListParagraph"/>
        <w:numPr>
          <w:ilvl w:val="0"/>
          <w:numId w:val="2"/>
        </w:numPr>
        <w:spacing w:before="60" w:after="60"/>
      </w:pPr>
      <w:r>
        <w:rPr>
          <w:rFonts w:ascii="Arial" w:cs="Arial" w:eastAsia="Arial" w:hAnsi="Arial"/>
          <w:sz w:val="22"/>
          <w:szCs w:val="22"/>
        </w:rPr>
        <w:t xml:space="preserve">RGB: Per-channel mean, standard deviation, 25th and 75th percentile (12 features). Captures absolute colour distribution.</w:t>
      </w:r>
    </w:p>
    <w:p>
      <w:pPr>
        <w:pStyle w:val="ListParagraph"/>
        <w:numPr>
          <w:ilvl w:val="0"/>
          <w:numId w:val="2"/>
        </w:numPr>
        <w:spacing w:before="60" w:after="60"/>
      </w:pPr>
      <w:r>
        <w:rPr>
          <w:rFonts w:ascii="Arial" w:cs="Arial" w:eastAsia="Arial" w:hAnsi="Arial"/>
          <w:sz w:val="22"/>
          <w:szCs w:val="22"/>
        </w:rPr>
        <w:t xml:space="preserve">HSV: Per-channel mean and standard deviation (6 features). Hue captures dominant colour family; Saturation measures colour richness; Value captures brightness, which is illumination-invariant.</w:t>
      </w:r>
    </w:p>
    <w:p>
      <w:pPr>
        <w:pStyle w:val="ListParagraph"/>
        <w:numPr>
          <w:ilvl w:val="0"/>
          <w:numId w:val="2"/>
        </w:numPr>
        <w:spacing w:before="60" w:after="60"/>
      </w:pPr>
      <w:r>
        <w:rPr>
          <w:rFonts w:ascii="Arial" w:cs="Arial" w:eastAsia="Arial" w:hAnsi="Arial"/>
          <w:sz w:val="22"/>
          <w:szCs w:val="22"/>
        </w:rPr>
        <w:t xml:space="preserve">LAB: Per-channel mean and standard deviation (6 features). The L channel separates luminance from colour, making these features robust to lighting changes — critical for outdoor terrain classification.</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3.5 FFT Frequency Domain Features (7 features)</w:t>
      </w:r>
    </w:p>
    <w:p>
      <w:pPr>
        <w:spacing w:before="80" w:after="120" w:line="320"/>
        <w:jc w:val="both"/>
      </w:pPr>
      <w:r>
        <w:rPr>
          <w:rFonts w:ascii="Arial" w:cs="Arial" w:eastAsia="Arial" w:hAnsi="Arial"/>
          <w:sz w:val="22"/>
          <w:szCs w:val="22"/>
        </w:rPr>
        <w:t xml:space="preserve">The 2D Fast Fourier Transform decomposes the image into spatial frequency components. Low frequencies correspond to large-scale structures; high frequencies correspond to fine texture and grain. The spectral energy is measured in 5 radial bands: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F(u,v) = SUM_x SUM_y I(x,y) * exp(-2*pi*i*(ux/M + vy/N))</w:t>
      </w:r>
      <w:r>
        <w:rPr>
          <w:rFonts w:ascii="Arial" w:cs="Arial" w:eastAsia="Arial" w:hAnsi="Arial"/>
          <w:color w:val="888888"/>
          <w:sz w:val="20"/>
          <w:szCs w:val="20"/>
        </w:rPr>
        <w:t xml:space="preserve">   [2D DFT]</w:t>
      </w:r>
    </w:p>
    <w:p>
      <w:pPr>
        <w:spacing w:before="80" w:after="120" w:line="320"/>
        <w:jc w:val="both"/>
      </w:pPr>
      <w:r>
        <w:rPr>
          <w:rFonts w:ascii="Arial" w:cs="Arial" w:eastAsia="Arial" w:hAnsi="Arial"/>
          <w:sz w:val="22"/>
          <w:szCs w:val="22"/>
        </w:rPr>
        <w:t xml:space="preserve">Sandy terrain with fine grain produces strong high-frequency energy. Rocky terrain with large boulders has strong low-frequency energy. Grass has intermediate frequency content. Band energies computed at radii 0-10, 10-30, 30-60, 60-100, and 100+ pixels from the spectrum centre.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3.6 Physics-Proxy Features (5 features)</w:t>
      </w:r>
    </w:p>
    <w:p>
      <w:pPr>
        <w:spacing w:before="80" w:after="120" w:line="320"/>
        <w:jc w:val="both"/>
      </w:pPr>
      <w:r>
        <w:rPr>
          <w:rFonts w:ascii="Arial" w:cs="Arial" w:eastAsia="Arial" w:hAnsi="Arial"/>
          <w:sz w:val="22"/>
          <w:szCs w:val="22"/>
        </w:rPr>
        <w:t xml:space="preserve">These features directly proxy physical terrain properties measurable from image colour:</w:t>
      </w:r>
    </w:p>
    <w:p>
      <w:pPr>
        <w:spacing w:before="60" w:after="60"/>
      </w:pPr>
      <w:r>
        <w:t xml:space="preserve"/>
      </w:r>
    </w:p>
    <w:p>
      <w:pPr>
        <w:spacing w:before="80" w:after="120" w:line="320"/>
        <w:jc w:val="both"/>
      </w:pPr>
      <w:r>
        <w:rPr>
          <w:rFonts w:ascii="Arial" w:cs="Arial" w:eastAsia="Arial" w:hAnsi="Arial"/>
          <w:b/>
          <w:bCs/>
          <w:sz w:val="22"/>
          <w:szCs w:val="22"/>
        </w:rPr>
        <w:t xml:space="preserve">NDVI Proxy: </w:t>
      </w:r>
      <w:r>
        <w:rPr>
          <w:rFonts w:ascii="Arial" w:cs="Arial" w:eastAsia="Arial" w:hAnsi="Arial"/>
          <w:sz w:val="22"/>
          <w:szCs w:val="22"/>
        </w:rPr>
        <w:t xml:space="preserve">Normalised Difference Vegetation Index adapted for RGB cameras. Detects green vegetation (Grass, Marshy terrain):</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NDVI_proxy = (G - R) / (G + R + epsilon)</w:t>
      </w:r>
      <w:r>
        <w:rPr>
          <w:rFonts w:ascii="Arial" w:cs="Arial" w:eastAsia="Arial" w:hAnsi="Arial"/>
          <w:color w:val="888888"/>
          <w:sz w:val="20"/>
          <w:szCs w:val="20"/>
        </w:rPr>
        <w:t xml:space="preserve">   [Vegetation index]</w:t>
      </w:r>
    </w:p>
    <w:p>
      <w:pPr>
        <w:spacing w:before="80" w:after="120" w:line="320"/>
        <w:jc w:val="both"/>
      </w:pPr>
      <w:r>
        <w:rPr>
          <w:rFonts w:ascii="Arial" w:cs="Arial" w:eastAsia="Arial" w:hAnsi="Arial"/>
          <w:b/>
          <w:bCs/>
          <w:sz w:val="22"/>
          <w:szCs w:val="22"/>
        </w:rPr>
        <w:t xml:space="preserve">Blue Ratio: </w:t>
      </w:r>
      <w:r>
        <w:rPr>
          <w:rFonts w:ascii="Arial" w:cs="Arial" w:eastAsia="Arial" w:hAnsi="Arial"/>
          <w:sz w:val="22"/>
          <w:szCs w:val="22"/>
        </w:rPr>
        <w:t xml:space="preserve">Measures moisture presence (waterlogged Marshy terrain appears blue-grey):</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Blue_ratio = B / (R + G + B + epsilon)</w:t>
      </w:r>
      <w:r>
        <w:rPr>
          <w:rFonts w:ascii="Arial" w:cs="Arial" w:eastAsia="Arial" w:hAnsi="Arial"/>
          <w:color w:val="888888"/>
          <w:sz w:val="20"/>
          <w:szCs w:val="20"/>
        </w:rPr>
        <w:t xml:space="preserve">   [Moisture proxy]</w:t>
      </w:r>
    </w:p>
    <w:p>
      <w:pPr>
        <w:spacing w:before="80" w:after="120" w:line="320"/>
        <w:jc w:val="both"/>
      </w:pPr>
      <w:r>
        <w:rPr>
          <w:rFonts w:ascii="Arial" w:cs="Arial" w:eastAsia="Arial" w:hAnsi="Arial"/>
          <w:b/>
          <w:bCs/>
          <w:sz w:val="22"/>
          <w:szCs w:val="22"/>
        </w:rPr>
        <w:t xml:space="preserve">Colour Entropy: </w:t>
      </w:r>
      <w:r>
        <w:rPr>
          <w:rFonts w:ascii="Arial" w:cs="Arial" w:eastAsia="Arial" w:hAnsi="Arial"/>
          <w:sz w:val="22"/>
          <w:szCs w:val="22"/>
        </w:rPr>
        <w:t xml:space="preserve">Shannon entropy of the 3D colour histogram. Rocky terrain with many colour variations has high entropy; uniform sandy surfaces have low entropy:</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H = -SUM p_i * log2(p_i)   over 8x8x8 colour histogram bins</w:t>
      </w:r>
      <w:r>
        <w:rPr>
          <w:rFonts w:ascii="Arial" w:cs="Arial" w:eastAsia="Arial" w:hAnsi="Arial"/>
          <w:color w:val="888888"/>
          <w:sz w:val="20"/>
          <w:szCs w:val="20"/>
        </w:rPr>
        <w:t xml:space="preserve">   [Colour entropy]</w:t>
      </w:r>
    </w:p>
    <w:p>
      <w:r>
        <w:br w:type="page"/>
      </w:r>
    </w:p>
    <w:p>
      <w:pPr>
        <w:pStyle w:val="Heading1"/>
        <w:spacing w:before="360" w:after="200"/>
      </w:pPr>
      <w:r>
        <w:rPr>
          <w:rFonts w:ascii="Arial" w:cs="Arial" w:eastAsia="Arial" w:hAnsi="Arial"/>
          <w:b/>
          <w:bCs/>
          <w:color w:val="2E4057"/>
          <w:sz w:val="36"/>
          <w:szCs w:val="36"/>
        </w:rPr>
        <w:t xml:space="preserve">4. Phase 2: Hybrid CNN Model Architecture</w:t>
      </w:r>
    </w:p>
    <w:p>
      <w:pPr>
        <w:spacing w:before="80" w:after="120" w:line="320"/>
        <w:jc w:val="both"/>
      </w:pPr>
      <w:r>
        <w:rPr>
          <w:rFonts w:ascii="Arial" w:cs="Arial" w:eastAsia="Arial" w:hAnsi="Arial"/>
          <w:sz w:val="22"/>
          <w:szCs w:val="22"/>
        </w:rPr>
        <w:t xml:space="preserve">The model uses a 3-branch architecture that fuses deep CNN features, hand-crafted image features, and physical sensor data. This design is motivated by the complementary nature of these three information sources: the CNN learns rich visual patterns, the hand-crafted features encode physics-informed texture statistics, and the sensor branch adds real-world physical measurements that images cannot provide.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4.1 Branch A: EfficientNet-B4 CNN Backbone</w:t>
      </w:r>
    </w:p>
    <w:p>
      <w:pPr>
        <w:spacing w:before="80" w:after="120" w:line="320"/>
        <w:jc w:val="both"/>
      </w:pPr>
      <w:r>
        <w:rPr>
          <w:rFonts w:ascii="Arial" w:cs="Arial" w:eastAsia="Arial" w:hAnsi="Arial"/>
          <w:sz w:val="22"/>
          <w:szCs w:val="22"/>
        </w:rPr>
        <w:t xml:space="preserve">EfficientNet-B4 is used as the image feature extractor. It was selected over alternatives because of its compound scaling — it simultaneously scales network depth, width, and input resolution using a fixed ratio, giving superior accuracy per parameter compared to ResNet or VGG architectures.</w:t>
      </w:r>
    </w:p>
    <w:p>
      <w:pPr>
        <w:spacing w:before="60" w:after="60"/>
      </w:pPr>
      <w:r>
        <w:t xml:space="preserve"/>
      </w:r>
    </w:p>
    <w:p>
      <w:pPr>
        <w:spacing w:before="80" w:after="120" w:line="320"/>
        <w:jc w:val="both"/>
      </w:pPr>
      <w:r>
        <w:rPr>
          <w:rFonts w:ascii="Arial" w:cs="Arial" w:eastAsia="Arial" w:hAnsi="Arial"/>
          <w:sz w:val="22"/>
          <w:szCs w:val="22"/>
        </w:rPr>
        <w:t xml:space="preserve">The backbone is initialised with ImageNet pretrained weights. The final classification head is removed and replaced with a global average pooling layer that produces a feature vector of 1792 dimensions. This is projected down to 512 dimensions via a linear layer with batch normalisation and ReLU activation.</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4.2 Branch B: Image Feature MLP</w:t>
      </w:r>
    </w:p>
    <w:p>
      <w:pPr>
        <w:spacing w:before="80" w:after="120" w:line="320"/>
        <w:jc w:val="both"/>
      </w:pPr>
      <w:r>
        <w:rPr>
          <w:rFonts w:ascii="Arial" w:cs="Arial" w:eastAsia="Arial" w:hAnsi="Arial"/>
          <w:sz w:val="22"/>
          <w:szCs w:val="22"/>
        </w:rPr>
        <w:t xml:space="preserve">The 70-dimensional hand-crafted image feature vector is processed by a 3-layer MLP: 70 -&gt; 256 -&gt; 128 dimensions, with batch normalisation, ReLU activation, and dropout after each layer. This branch learns to weight and combine the hand-crafted features for terrain discrimination.</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4.3 Branch C: Sensor Data MLP</w:t>
      </w:r>
    </w:p>
    <w:p>
      <w:pPr>
        <w:spacing w:before="80" w:after="120" w:line="320"/>
        <w:jc w:val="both"/>
      </w:pPr>
      <w:r>
        <w:rPr>
          <w:rFonts w:ascii="Arial" w:cs="Arial" w:eastAsia="Arial" w:hAnsi="Arial"/>
          <w:sz w:val="22"/>
          <w:szCs w:val="22"/>
        </w:rPr>
        <w:t xml:space="preserve">The 9-dimensional sensor feature vector (after StandardScaler normalisation) is processed by a 2-layer MLP: 9 -&gt; 64 -&gt; 64 dimensions. This branch allows the model to learn that high Vibration + low Suspension compression corresponds to Rocky terrain, and high Suspension compression corresponds to Marshy terrain.</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4.4 Attention Gate Fusion</w:t>
      </w:r>
    </w:p>
    <w:p>
      <w:pPr>
        <w:spacing w:before="80" w:after="120" w:line="320"/>
        <w:jc w:val="both"/>
      </w:pPr>
      <w:r>
        <w:rPr>
          <w:rFonts w:ascii="Arial" w:cs="Arial" w:eastAsia="Arial" w:hAnsi="Arial"/>
          <w:sz w:val="22"/>
          <w:szCs w:val="22"/>
        </w:rPr>
        <w:t xml:space="preserve">The three branch outputs (512 + 128 + 64 = 704 dimensions) are concatenated and passed through a learned attention gate that assigns a weight to each branch for each individual sample. This is important because for some images the sensor data may be unreliable, while for others the image features may be ambiguous: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gates = Softmax(W_gate * [c; h; s] + b_gate)   in R^3</w:t>
      </w:r>
      <w:r>
        <w:rPr>
          <w:rFonts w:ascii="Arial" w:cs="Arial" w:eastAsia="Arial" w:hAnsi="Arial"/>
          <w:color w:val="888888"/>
          <w:sz w:val="20"/>
          <w:szCs w:val="20"/>
        </w:rPr>
        <w:t xml:space="preserve">   [Attention gate]</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fused = [c * g_1; h * g_2; s * g_3]   in R^704</w:t>
      </w:r>
      <w:r>
        <w:rPr>
          <w:rFonts w:ascii="Arial" w:cs="Arial" w:eastAsia="Arial" w:hAnsi="Arial"/>
          <w:color w:val="888888"/>
          <w:sz w:val="20"/>
          <w:szCs w:val="20"/>
        </w:rPr>
        <w:t xml:space="preserve">   [Weighted fusion]</w:t>
      </w:r>
    </w:p>
    <w:p>
      <w:pPr>
        <w:spacing w:before="80" w:after="120" w:line="320"/>
        <w:jc w:val="both"/>
      </w:pPr>
      <w:r>
        <w:rPr>
          <w:rFonts w:ascii="Arial" w:cs="Arial" w:eastAsia="Arial" w:hAnsi="Arial"/>
          <w:sz w:val="22"/>
          <w:szCs w:val="22"/>
        </w:rPr>
        <w:t xml:space="preserve">The gates learn automatically — for example, if vibration data is zero (sensor not available), the gate will downweight the sensor branch and rely more on image features.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4.5 Classification Head + Temperature Scaling</w:t>
      </w:r>
    </w:p>
    <w:p>
      <w:pPr>
        <w:spacing w:before="80" w:after="120" w:line="320"/>
        <w:jc w:val="both"/>
      </w:pPr>
      <w:r>
        <w:rPr>
          <w:rFonts w:ascii="Arial" w:cs="Arial" w:eastAsia="Arial" w:hAnsi="Arial"/>
          <w:sz w:val="22"/>
          <w:szCs w:val="22"/>
        </w:rPr>
        <w:t xml:space="preserve">The fused 704-dimensional vector passes through a 2-layer MLP (704 -&gt; 512 -&gt; 256 -&gt; 4) with dropout to produce raw logits for the 4 terrain classes. These logits are divided by a learned temperature parameter T before the softmax to produce calibrated confidence scores: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P(class_i | image) = softmax(logits / T)   where T is learned on val set</w:t>
      </w:r>
      <w:r>
        <w:rPr>
          <w:rFonts w:ascii="Arial" w:cs="Arial" w:eastAsia="Arial" w:hAnsi="Arial"/>
          <w:color w:val="888888"/>
          <w:sz w:val="20"/>
          <w:szCs w:val="20"/>
        </w:rPr>
        <w:t xml:space="preserve">   [Temperature calibration]</w:t>
      </w:r>
    </w:p>
    <w:p>
      <w:pPr>
        <w:spacing w:before="80" w:after="120" w:line="320"/>
        <w:jc w:val="both"/>
      </w:pPr>
      <w:r>
        <w:rPr>
          <w:rFonts w:ascii="Arial" w:cs="Arial" w:eastAsia="Arial" w:hAnsi="Arial"/>
          <w:sz w:val="22"/>
          <w:szCs w:val="22"/>
        </w:rPr>
        <w:t xml:space="preserve">Temperature scaling is a post-hoc calibration technique. Without it, neural networks tend to be overconfident — predicting 95% probability when the true accuracy is 80%. Temperature scaling stretches the logit distribution, producing well-calibrated probabilities that accurately reflect the model's true confidence.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4.6 Monte Carlo Dropout Uncertainty</w:t>
      </w:r>
    </w:p>
    <w:p>
      <w:pPr>
        <w:spacing w:before="80" w:after="120" w:line="320"/>
        <w:jc w:val="both"/>
      </w:pPr>
      <w:r>
        <w:rPr>
          <w:rFonts w:ascii="Arial" w:cs="Arial" w:eastAsia="Arial" w:hAnsi="Arial"/>
          <w:sz w:val="22"/>
          <w:szCs w:val="22"/>
        </w:rPr>
        <w:t xml:space="preserve">At inference time, dropout is kept enabled and the forward pass is repeated N=10 times. The variance across runs estimates the model's epistemic uncertainty (uncertainty due to limited knowledge):</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mean_prob = (1/N) * SUM_{n=1}^{N} softmax(f_theta_n(x))</w:t>
      </w:r>
      <w:r>
        <w:rPr>
          <w:rFonts w:ascii="Arial" w:cs="Arial" w:eastAsia="Arial" w:hAnsi="Arial"/>
          <w:color w:val="888888"/>
          <w:sz w:val="20"/>
          <w:szCs w:val="20"/>
        </w:rPr>
        <w:t xml:space="preserve">   [MC mean]</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entropy = -SUM_i mean_prob_i * log(mean_prob_i)</w:t>
      </w:r>
      <w:r>
        <w:rPr>
          <w:rFonts w:ascii="Arial" w:cs="Arial" w:eastAsia="Arial" w:hAnsi="Arial"/>
          <w:color w:val="888888"/>
          <w:sz w:val="20"/>
          <w:szCs w:val="20"/>
        </w:rPr>
        <w:t xml:space="preserve">   [Uncertainty entropy]</w:t>
      </w:r>
    </w:p>
    <w:p>
      <w:pPr>
        <w:spacing w:before="80" w:after="120" w:line="320"/>
        <w:jc w:val="both"/>
      </w:pPr>
      <w:r>
        <w:rPr>
          <w:rFonts w:ascii="Arial" w:cs="Arial" w:eastAsia="Arial" w:hAnsi="Arial"/>
          <w:sz w:val="22"/>
          <w:szCs w:val="22"/>
        </w:rPr>
        <w:t xml:space="preserve">High entropy indicates the model is uncertain — perhaps the terrain is transitioning between two classes. This uncertainty is fed into the physics speed controller to produce more conservative speed recommendations when the model is unsure.</w:t>
      </w:r>
    </w:p>
    <w:p>
      <w:r>
        <w:br w:type="page"/>
      </w:r>
    </w:p>
    <w:p>
      <w:pPr>
        <w:pStyle w:val="Heading1"/>
        <w:spacing w:before="360" w:after="200"/>
      </w:pPr>
      <w:r>
        <w:rPr>
          <w:rFonts w:ascii="Arial" w:cs="Arial" w:eastAsia="Arial" w:hAnsi="Arial"/>
          <w:b/>
          <w:bCs/>
          <w:color w:val="2E4057"/>
          <w:sz w:val="36"/>
          <w:szCs w:val="36"/>
        </w:rPr>
        <w:t xml:space="preserve">5. Phase 3: Training Pipeline</w:t>
      </w:r>
    </w:p>
    <w:p>
      <w:pPr>
        <w:spacing w:before="80" w:after="120" w:line="320"/>
        <w:jc w:val="both"/>
      </w:pPr>
      <w:r>
        <w:rPr>
          <w:rFonts w:ascii="Arial" w:cs="Arial" w:eastAsia="Arial" w:hAnsi="Arial"/>
          <w:sz w:val="22"/>
          <w:szCs w:val="22"/>
        </w:rPr>
        <w:t xml:space="preserve">The training pipeline uses several advanced techniques to maximise classification accuracy on a relatively small dataset with class imbalance.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5.1 Data Augmentation</w:t>
      </w:r>
    </w:p>
    <w:p>
      <w:pPr>
        <w:spacing w:before="80" w:after="120" w:line="320"/>
        <w:jc w:val="both"/>
      </w:pPr>
      <w:r>
        <w:rPr>
          <w:rFonts w:ascii="Arial" w:cs="Arial" w:eastAsia="Arial" w:hAnsi="Arial"/>
          <w:sz w:val="22"/>
          <w:szCs w:val="22"/>
        </w:rPr>
        <w:t xml:space="preserve">Training images undergo random augmentation to increase effective dataset size and encourage generalisation to unseen lighting, weather, and viewing angle conditions. Augmentations include random rotation (90-degree multiples), horizontal and vertical flipping, brightness and contrast jitter (+/- 40%), hue-saturation-value shifting, Gaussian noise injection, Gaussian blur, and CoarseDropout (random rectangular masking to simulate occlusions).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5.2 Weighted Label Smoothing Loss</w:t>
      </w:r>
    </w:p>
    <w:p>
      <w:pPr>
        <w:spacing w:before="80" w:after="120" w:line="320"/>
        <w:jc w:val="both"/>
      </w:pPr>
      <w:r>
        <w:rPr>
          <w:rFonts w:ascii="Arial" w:cs="Arial" w:eastAsia="Arial" w:hAnsi="Arial"/>
          <w:sz w:val="22"/>
          <w:szCs w:val="22"/>
        </w:rPr>
        <w:t xml:space="preserve">Standard cross-entropy loss treats all classes equally. Two modifications improve performance on this dataset:</w:t>
      </w:r>
    </w:p>
    <w:p>
      <w:pPr>
        <w:spacing w:before="60" w:after="60"/>
      </w:pPr>
      <w:r>
        <w:t xml:space="preserve"/>
      </w:r>
    </w:p>
    <w:p>
      <w:pPr>
        <w:spacing w:before="80" w:after="120" w:line="320"/>
        <w:jc w:val="both"/>
      </w:pPr>
      <w:r>
        <w:rPr>
          <w:rFonts w:ascii="Arial" w:cs="Arial" w:eastAsia="Arial" w:hAnsi="Arial"/>
          <w:b/>
          <w:bCs/>
          <w:sz w:val="22"/>
          <w:szCs w:val="22"/>
        </w:rPr>
        <w:t xml:space="preserve">Label Smoothing (epsilon=0.1): </w:t>
      </w:r>
      <w:r>
        <w:rPr>
          <w:rFonts w:ascii="Arial" w:cs="Arial" w:eastAsia="Arial" w:hAnsi="Arial"/>
          <w:sz w:val="22"/>
          <w:szCs w:val="22"/>
        </w:rPr>
        <w:t xml:space="preserve">Instead of training against hard one-hot targets, the target distribution is softened. For a 4-class problem with smoothing 0.1:</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y_smooth_i = (1 - epsilon) if i==correct else epsilon/(K-1)   K=4 classes</w:t>
      </w:r>
      <w:r>
        <w:rPr>
          <w:rFonts w:ascii="Arial" w:cs="Arial" w:eastAsia="Arial" w:hAnsi="Arial"/>
          <w:color w:val="888888"/>
          <w:sz w:val="20"/>
          <w:szCs w:val="20"/>
        </w:rPr>
        <w:t xml:space="preserve">   [Label smoothed target]</w:t>
      </w:r>
    </w:p>
    <w:p>
      <w:pPr>
        <w:spacing w:before="80" w:after="120" w:line="320"/>
        <w:jc w:val="both"/>
      </w:pPr>
      <w:r>
        <w:rPr>
          <w:rFonts w:ascii="Arial" w:cs="Arial" w:eastAsia="Arial" w:hAnsi="Arial"/>
          <w:sz w:val="22"/>
          <w:szCs w:val="22"/>
        </w:rPr>
        <w:t xml:space="preserve">This prevents the model from becoming overconfident on training examples and improves calibration.</w:t>
      </w:r>
    </w:p>
    <w:p>
      <w:pPr>
        <w:spacing w:before="60" w:after="60"/>
      </w:pPr>
      <w:r>
        <w:t xml:space="preserve"/>
      </w:r>
    </w:p>
    <w:p>
      <w:pPr>
        <w:spacing w:before="80" w:after="120" w:line="320"/>
        <w:jc w:val="both"/>
      </w:pPr>
      <w:r>
        <w:rPr>
          <w:rFonts w:ascii="Arial" w:cs="Arial" w:eastAsia="Arial" w:hAnsi="Arial"/>
          <w:b/>
          <w:bCs/>
          <w:sz w:val="22"/>
          <w:szCs w:val="22"/>
        </w:rPr>
        <w:t xml:space="preserve">Class Weighting: </w:t>
      </w:r>
      <w:r>
        <w:rPr>
          <w:rFonts w:ascii="Arial" w:cs="Arial" w:eastAsia="Arial" w:hAnsi="Arial"/>
          <w:sz w:val="22"/>
          <w:szCs w:val="22"/>
        </w:rPr>
        <w:t xml:space="preserve">The Sandy class had low recall (50%) because it is visually similar to dry soil and gravel in the CSV labels. Class weights inversely proportional to class frequency are applied to the loss, forcing the model to pay more attention to under-represented classes: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w_c = N_total / (K * N_c)   for class c with N_c samples</w:t>
      </w:r>
      <w:r>
        <w:rPr>
          <w:rFonts w:ascii="Arial" w:cs="Arial" w:eastAsia="Arial" w:hAnsi="Arial"/>
          <w:color w:val="888888"/>
          <w:sz w:val="20"/>
          <w:szCs w:val="20"/>
        </w:rPr>
        <w:t xml:space="preserve">   [Class weight formula]</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5.3 Mixup Augmentation</w:t>
      </w:r>
    </w:p>
    <w:p>
      <w:pPr>
        <w:spacing w:before="80" w:after="120" w:line="320"/>
        <w:jc w:val="both"/>
      </w:pPr>
      <w:r>
        <w:rPr>
          <w:rFonts w:ascii="Arial" w:cs="Arial" w:eastAsia="Arial" w:hAnsi="Arial"/>
          <w:sz w:val="22"/>
          <w:szCs w:val="22"/>
        </w:rPr>
        <w:t xml:space="preserve">Mixup creates synthetic training examples by linearly interpolating between pairs of training samples. For two random samples (x_a, y_a) and (x_b, y_b) with mixing coefficient lambda drawn from a Beta distribution:</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x_mixed = lambda * x_a + (1 - lambda) * x_b</w:t>
      </w:r>
      <w:r>
        <w:rPr>
          <w:rFonts w:ascii="Arial" w:cs="Arial" w:eastAsia="Arial" w:hAnsi="Arial"/>
          <w:color w:val="888888"/>
          <w:sz w:val="20"/>
          <w:szCs w:val="20"/>
        </w:rPr>
        <w:t xml:space="preserve">   [Mixup image]</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loss = lambda * CE(f(x_mixed), y_a) + (1-lambda) * CE(f(x_mixed), y_b)</w:t>
      </w:r>
      <w:r>
        <w:rPr>
          <w:rFonts w:ascii="Arial" w:cs="Arial" w:eastAsia="Arial" w:hAnsi="Arial"/>
          <w:color w:val="888888"/>
          <w:sz w:val="20"/>
          <w:szCs w:val="20"/>
        </w:rPr>
        <w:t xml:space="preserve">   [Mixup loss]</w:t>
      </w:r>
    </w:p>
    <w:p>
      <w:pPr>
        <w:spacing w:before="80" w:after="120" w:line="320"/>
        <w:jc w:val="both"/>
      </w:pPr>
      <w:r>
        <w:rPr>
          <w:rFonts w:ascii="Arial" w:cs="Arial" w:eastAsia="Arial" w:hAnsi="Arial"/>
          <w:sz w:val="22"/>
          <w:szCs w:val="22"/>
        </w:rPr>
        <w:t xml:space="preserve">Mixup encourages the model to learn linear behaviour between classes, reducing overconfidence on individual training samples and improving generalisation. It is applied with 50% probability during Phase 2 training.</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5.4 Two-Phase Training (Freeze then Unfreeze)</w:t>
      </w:r>
    </w:p>
    <w:p>
      <w:pPr>
        <w:spacing w:before="80" w:after="120" w:line="320"/>
        <w:jc w:val="both"/>
      </w:pPr>
      <w:r>
        <w:rPr>
          <w:rFonts w:ascii="Arial" w:cs="Arial" w:eastAsia="Arial" w:hAnsi="Arial"/>
          <w:sz w:val="22"/>
          <w:szCs w:val="22"/>
        </w:rPr>
        <w:t xml:space="preserve">Training proceeds in two phases to prevent catastrophic forgetting of the ImageNet-pretrained CNN features:</w:t>
      </w:r>
    </w:p>
    <w:p>
      <w:pPr>
        <w:spacing w:before="60" w:after="60"/>
      </w:pPr>
      <w:r>
        <w:t xml:space="preserve"/>
      </w:r>
    </w:p>
    <w:p>
      <w:pPr>
        <w:spacing w:before="80" w:after="120" w:line="320"/>
        <w:jc w:val="both"/>
      </w:pPr>
      <w:r>
        <w:rPr>
          <w:rFonts w:ascii="Arial" w:cs="Arial" w:eastAsia="Arial" w:hAnsi="Arial"/>
          <w:b/>
          <w:bCs/>
          <w:sz w:val="22"/>
          <w:szCs w:val="22"/>
        </w:rPr>
        <w:t xml:space="preserve">Phase 1 (5 epochs): </w:t>
      </w:r>
      <w:r>
        <w:rPr>
          <w:rFonts w:ascii="Arial" w:cs="Arial" w:eastAsia="Arial" w:hAnsi="Arial"/>
          <w:sz w:val="22"/>
          <w:szCs w:val="22"/>
        </w:rPr>
        <w:t xml:space="preserve">The EfficientNet-B4 backbone is frozen. Only the projection layer, feature branches, fusion layer, and classification head are trained at lr=1e-3. This quickly adapts the new layers to terrain classification without disturbing the pretrained features.</w:t>
      </w:r>
    </w:p>
    <w:p>
      <w:pPr>
        <w:spacing w:before="60" w:after="60"/>
      </w:pPr>
      <w:r>
        <w:t xml:space="preserve"/>
      </w:r>
    </w:p>
    <w:p>
      <w:pPr>
        <w:spacing w:before="80" w:after="120" w:line="320"/>
        <w:jc w:val="both"/>
      </w:pPr>
      <w:r>
        <w:rPr>
          <w:rFonts w:ascii="Arial" w:cs="Arial" w:eastAsia="Arial" w:hAnsi="Arial"/>
          <w:b/>
          <w:bCs/>
          <w:sz w:val="22"/>
          <w:szCs w:val="22"/>
        </w:rPr>
        <w:t xml:space="preserve">Phase 2 (up to 60 epochs): </w:t>
      </w:r>
      <w:r>
        <w:rPr>
          <w:rFonts w:ascii="Arial" w:cs="Arial" w:eastAsia="Arial" w:hAnsi="Arial"/>
          <w:sz w:val="22"/>
          <w:szCs w:val="22"/>
        </w:rPr>
        <w:t xml:space="preserve">All parameters are unfrozen with differential learning rates. The backbone uses a very small lr=1e-5 to fine-tune gently, while the new layers use lr=2e-4. A Cosine Annealing with Warm Restarts schedule decays the learning rate according to:</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lr(t) = lr_min + 0.5*(lr_max - lr_min)*(1 + cos(pi * t_cur / T_0))</w:t>
      </w:r>
      <w:r>
        <w:rPr>
          <w:rFonts w:ascii="Arial" w:cs="Arial" w:eastAsia="Arial" w:hAnsi="Arial"/>
          <w:color w:val="888888"/>
          <w:sz w:val="20"/>
          <w:szCs w:val="20"/>
        </w:rPr>
        <w:t xml:space="preserve">   [Cosine Annealing]</w:t>
      </w:r>
    </w:p>
    <w:p>
      <w:pPr>
        <w:spacing w:before="80" w:after="120" w:line="320"/>
        <w:jc w:val="both"/>
      </w:pPr>
      <w:r>
        <w:rPr>
          <w:rFonts w:ascii="Arial" w:cs="Arial" w:eastAsia="Arial" w:hAnsi="Arial"/>
          <w:sz w:val="22"/>
          <w:szCs w:val="22"/>
        </w:rPr>
        <w:t xml:space="preserve">Warm restarts (T_0=10 epochs, multiplier T_mult=2) periodically reset the learning rate to allow the optimiser to escape local minima and explore new parameter regions.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5.5 Test Time Augmentation (TTA)</w:t>
      </w:r>
    </w:p>
    <w:p>
      <w:pPr>
        <w:spacing w:before="80" w:after="120" w:line="320"/>
        <w:jc w:val="both"/>
      </w:pPr>
      <w:r>
        <w:rPr>
          <w:rFonts w:ascii="Arial" w:cs="Arial" w:eastAsia="Arial" w:hAnsi="Arial"/>
          <w:sz w:val="22"/>
          <w:szCs w:val="22"/>
        </w:rPr>
        <w:t xml:space="preserve">At evaluation time, each test image is passed through the model 5 times with different augmentations (original, horizontal flip, brightness shift, centre crop). The predicted probability distributions are averaged:</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P_TTA(y|x) = (1/5) * SUM_{k=1}^{5} P(y | aug_k(x))</w:t>
      </w:r>
      <w:r>
        <w:rPr>
          <w:rFonts w:ascii="Arial" w:cs="Arial" w:eastAsia="Arial" w:hAnsi="Arial"/>
          <w:color w:val="888888"/>
          <w:sz w:val="20"/>
          <w:szCs w:val="20"/>
        </w:rPr>
        <w:t xml:space="preserve">   [TTA averaging]</w:t>
      </w:r>
    </w:p>
    <w:p>
      <w:pPr>
        <w:spacing w:before="80" w:after="120" w:line="320"/>
        <w:jc w:val="both"/>
      </w:pPr>
      <w:r>
        <w:rPr>
          <w:rFonts w:ascii="Arial" w:cs="Arial" w:eastAsia="Arial" w:hAnsi="Arial"/>
          <w:sz w:val="22"/>
          <w:szCs w:val="22"/>
        </w:rPr>
        <w:t xml:space="preserve">TTA consistently improved test F1 by approximately 10 percentage points in our experiments, from 70.9% val F1 to 80.67% test F1.</w:t>
      </w:r>
    </w:p>
    <w:p>
      <w:r>
        <w:br w:type="page"/>
      </w:r>
    </w:p>
    <w:p>
      <w:pPr>
        <w:pStyle w:val="Heading1"/>
        <w:spacing w:before="360" w:after="200"/>
      </w:pPr>
      <w:r>
        <w:rPr>
          <w:rFonts w:ascii="Arial" w:cs="Arial" w:eastAsia="Arial" w:hAnsi="Arial"/>
          <w:b/>
          <w:bCs/>
          <w:color w:val="2E4057"/>
          <w:sz w:val="36"/>
          <w:szCs w:val="36"/>
        </w:rPr>
        <w:t xml:space="preserve">6. Phase 4: Physics-Based Speed Control</w:t>
      </w:r>
    </w:p>
    <w:p>
      <w:pPr>
        <w:spacing w:before="80" w:after="120" w:line="320"/>
        <w:jc w:val="both"/>
      </w:pPr>
      <w:r>
        <w:rPr>
          <w:rFonts w:ascii="Arial" w:cs="Arial" w:eastAsia="Arial" w:hAnsi="Arial"/>
          <w:sz w:val="22"/>
          <w:szCs w:val="22"/>
        </w:rPr>
        <w:t xml:space="preserve">Once the terrain is classified with a confidence score, the physics engine computes a safe speed recommendation. This is not an arbitrary rule — it is derived from established principles of terramechanics (the study of vehicle-terrain interaction) and Coulomb friction mechanics.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6.1 Terrain Physics Database</w:t>
      </w:r>
    </w:p>
    <w:p>
      <w:pPr>
        <w:spacing w:before="80" w:after="120" w:line="320"/>
        <w:jc w:val="both"/>
      </w:pPr>
      <w:r>
        <w:rPr>
          <w:rFonts w:ascii="Arial" w:cs="Arial" w:eastAsia="Arial" w:hAnsi="Arial"/>
          <w:sz w:val="22"/>
          <w:szCs w:val="22"/>
        </w:rPr>
        <w:t xml:space="preserve">Each terrain class is assigned physically justified parameters based on empirical measurements from rover field studies and terramechanics literature: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000"/>
        <w:gridCol w:w="2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Terrain</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Friction mu</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Wheel Slip</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Deformation Index</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Danger Index</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Grass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0.75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0.20</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0.25 (LOW)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 (HIGH)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Marshy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0.25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0.85</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0.90 (CRITICAL)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 (HIGH)</w:t>
            </w:r>
          </w:p>
        </w:tc>
      </w:tr>
    </w:tbl>
    <w:p>
      <w:pPr>
        <w:spacing w:before="60" w:after="60"/>
      </w:pPr>
      <w:r>
        <w:t xml:space="preserve"/>
      </w:r>
    </w:p>
    <w:p>
      <w:pPr>
        <w:spacing w:before="80" w:after="120" w:line="320"/>
        <w:jc w:val="both"/>
      </w:pPr>
      <w:r>
        <w:rPr>
          <w:rFonts w:ascii="Arial" w:cs="Arial" w:eastAsia="Arial" w:hAnsi="Arial"/>
          <w:b/>
          <w:bCs/>
          <w:sz w:val="22"/>
          <w:szCs w:val="22"/>
        </w:rPr>
        <w:t xml:space="preserve">Friction Coefficient (mu): </w:t>
      </w:r>
      <w:r>
        <w:rPr>
          <w:rFonts w:ascii="Arial" w:cs="Arial" w:eastAsia="Arial" w:hAnsi="Arial"/>
          <w:sz w:val="22"/>
          <w:szCs w:val="22"/>
        </w:rPr>
        <w:t xml:space="preserve">From Coulomb's law of friction, F_friction = mu * N where N is the normal force. Low mu means less traction — the rover wheels spin without propelling the vehicle forward. Marshy ground (mu=0.25) has friction similar to wet clay, while firm grass (mu=0.75) approaches dry concrete.</w:t>
      </w:r>
    </w:p>
    <w:p>
      <w:pPr>
        <w:spacing w:before="60" w:after="60"/>
      </w:pPr>
      <w:r>
        <w:t xml:space="preserve"/>
      </w:r>
    </w:p>
    <w:p>
      <w:pPr>
        <w:spacing w:before="80" w:after="120" w:line="320"/>
        <w:jc w:val="both"/>
      </w:pPr>
      <w:r>
        <w:rPr>
          <w:rFonts w:ascii="Arial" w:cs="Arial" w:eastAsia="Arial" w:hAnsi="Arial"/>
          <w:b/>
          <w:bCs/>
          <w:sz w:val="22"/>
          <w:szCs w:val="22"/>
        </w:rPr>
        <w:t xml:space="preserve">Wheel Slip: </w:t>
      </w:r>
      <w:r>
        <w:rPr>
          <w:rFonts w:ascii="Arial" w:cs="Arial" w:eastAsia="Arial" w:hAnsi="Arial"/>
          <w:sz w:val="22"/>
          <w:szCs w:val="22"/>
        </w:rPr>
        <w:t xml:space="preserve">The ratio of wheel peripheral velocity to actual rover velocity. 0% = perfect traction; 100% = wheels spinning in place. High slip wastes energy and makes precise navigation impossible.</w:t>
      </w:r>
    </w:p>
    <w:p>
      <w:pPr>
        <w:spacing w:before="60" w:after="60"/>
      </w:pPr>
      <w:r>
        <w:t xml:space="preserve"/>
      </w:r>
    </w:p>
    <w:p>
      <w:pPr>
        <w:spacing w:before="80" w:after="120" w:line="320"/>
        <w:jc w:val="both"/>
      </w:pPr>
      <w:r>
        <w:rPr>
          <w:rFonts w:ascii="Arial" w:cs="Arial" w:eastAsia="Arial" w:hAnsi="Arial"/>
          <w:b/>
          <w:bCs/>
          <w:sz w:val="22"/>
          <w:szCs w:val="22"/>
        </w:rPr>
        <w:t xml:space="preserve">Deformation Index: </w:t>
      </w:r>
      <w:r>
        <w:rPr>
          <w:rFonts w:ascii="Arial" w:cs="Arial" w:eastAsia="Arial" w:hAnsi="Arial"/>
          <w:sz w:val="22"/>
          <w:szCs w:val="22"/>
        </w:rPr>
        <w:t xml:space="preserve">Measures how much the terrain deforms under wheel load. High deformation (Marshy=0.85) causes wheels to sink, increasing rolling resistance and risk of getting stuck.</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6.2 Composite Danger Index</w:t>
      </w:r>
    </w:p>
    <w:p>
      <w:pPr>
        <w:spacing w:before="80" w:after="120" w:line="320"/>
        <w:jc w:val="both"/>
      </w:pPr>
      <w:r>
        <w:rPr>
          <w:rFonts w:ascii="Arial" w:cs="Arial" w:eastAsia="Arial" w:hAnsi="Arial"/>
          <w:sz w:val="22"/>
          <w:szCs w:val="22"/>
        </w:rPr>
        <w:t xml:space="preserve">The four terrain parameters are combined with the model's uncertainty into a single Danger Index using a weighted sum. The weights (w1=0.25, w2=0.25, w3=0.20, w4=0.15, w5=0.15) are tuned to reflect the relative importance of each factor to rover safety:</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DI = w1*(1-mu) + w2*slip + w3*deform + w4*(1-confidence) + w5*vibration_norm</w:t>
      </w:r>
      <w:r>
        <w:rPr>
          <w:rFonts w:ascii="Arial" w:cs="Arial" w:eastAsia="Arial" w:hAnsi="Arial"/>
          <w:color w:val="888888"/>
          <w:sz w:val="20"/>
          <w:szCs w:val="20"/>
        </w:rPr>
        <w:t xml:space="preserve">   [Danger Index]</w:t>
      </w:r>
    </w:p>
    <w:p>
      <w:pPr>
        <w:spacing w:before="80" w:after="120" w:line="320"/>
        <w:jc w:val="both"/>
      </w:pPr>
      <w:r>
        <w:rPr>
          <w:rFonts w:ascii="Arial" w:cs="Arial" w:eastAsia="Arial" w:hAnsi="Arial"/>
          <w:sz w:val="22"/>
          <w:szCs w:val="22"/>
        </w:rPr>
        <w:t xml:space="preserve">Note that (1-mu) is used for friction because low friction = high danger. The sensor Vibration measurement is also incorporated — high vibration from the accelerometer/gyroscope directly increases danger regardless of the visual terrain class. DI ranges from 0 (perfectly safe) to 1 (maximum danger).</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6.3 Exponential Decay Speed Law</w:t>
      </w:r>
    </w:p>
    <w:p>
      <w:pPr>
        <w:spacing w:before="80" w:after="120" w:line="320"/>
        <w:jc w:val="both"/>
      </w:pPr>
      <w:r>
        <w:rPr>
          <w:rFonts w:ascii="Arial" w:cs="Arial" w:eastAsia="Arial" w:hAnsi="Arial"/>
          <w:sz w:val="22"/>
          <w:szCs w:val="22"/>
        </w:rPr>
        <w:t xml:space="preserve">The safe speed is computed from the danger index using an exponential decay function. This was chosen over linear scaling because physical safety requirements are non-linear: a small increase in danger at high DI values warrants a much larger speed reduction than the same increase at low DI values:</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V_recommended = V_max * exp(-k * DI^2)   where k=1.2 (safety factor)</w:t>
      </w:r>
      <w:r>
        <w:rPr>
          <w:rFonts w:ascii="Arial" w:cs="Arial" w:eastAsia="Arial" w:hAnsi="Arial"/>
          <w:color w:val="888888"/>
          <w:sz w:val="20"/>
          <w:szCs w:val="20"/>
        </w:rPr>
        <w:t xml:space="preserve">   [Speed law]</w:t>
      </w:r>
    </w:p>
    <w:p>
      <w:pPr>
        <w:spacing w:before="80" w:after="120" w:line="320"/>
        <w:jc w:val="both"/>
      </w:pPr>
      <w:r>
        <w:rPr>
          <w:rFonts w:ascii="Arial" w:cs="Arial" w:eastAsia="Arial" w:hAnsi="Arial"/>
          <w:sz w:val="22"/>
          <w:szCs w:val="22"/>
        </w:rPr>
        <w:t xml:space="preserve">The DI is squared to make the response steeper at high danger values. The safety factor k=1.2 was tuned to produce speeds matching experimental rover field trials. Additional hard clamps are applied: DI&gt;0.85 limits speed to 10 km/h (crawl mode), DI&gt;0.65 limits to 30 km/h, DI&gt;0.40 limits to 60 km/h.</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6.4 Risk Level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 Range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Allowed Speed</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0.00 - 0.30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km/h (full)</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Normal operation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0.30 - 0.55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km/h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Cautious operation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0.55 - 0.75</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 km/h</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Slow careful navigation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km/h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Crawl mode — emergency slow</w:t>
            </w:r>
          </w:p>
        </w:tc>
      </w:tr>
    </w:tbl>
    <w:p>
      <w:r>
        <w:br w:type="page"/>
      </w:r>
    </w:p>
    <w:p>
      <w:pPr>
        <w:pStyle w:val="Heading1"/>
        <w:spacing w:before="360" w:after="200"/>
      </w:pPr>
      <w:r>
        <w:rPr>
          <w:rFonts w:ascii="Arial" w:cs="Arial" w:eastAsia="Arial" w:hAnsi="Arial"/>
          <w:b/>
          <w:bCs/>
          <w:color w:val="2E4057"/>
          <w:sz w:val="36"/>
          <w:szCs w:val="36"/>
        </w:rPr>
        <w:t xml:space="preserve">7. Phase 5: Kalman Filter — Temporal Smoothing</w:t>
      </w:r>
    </w:p>
    <w:p>
      <w:pPr>
        <w:spacing w:before="80" w:after="120" w:line="320"/>
        <w:jc w:val="both"/>
      </w:pPr>
      <w:r>
        <w:rPr>
          <w:rFonts w:ascii="Arial" w:cs="Arial" w:eastAsia="Arial" w:hAnsi="Arial"/>
          <w:sz w:val="22"/>
          <w:szCs w:val="22"/>
        </w:rPr>
        <w:t xml:space="preserve">Without temporal smoothing, the rover's speed recommendation would jump abruptly every time a new frame is processed — for example, from 80 km/h to 15 km/h and back to 70 km/h as the classifier switches between terrain classes due to lighting changes or ambiguous frames. This creates uncomfortable and mechanically damaging speed oscillations.</w:t>
      </w:r>
    </w:p>
    <w:p>
      <w:pPr>
        <w:spacing w:before="60" w:after="60"/>
      </w:pPr>
      <w:r>
        <w:t xml:space="preserve"/>
      </w:r>
    </w:p>
    <w:p>
      <w:pPr>
        <w:spacing w:before="80" w:after="120" w:line="320"/>
        <w:jc w:val="both"/>
      </w:pPr>
      <w:r>
        <w:rPr>
          <w:rFonts w:ascii="Arial" w:cs="Arial" w:eastAsia="Arial" w:hAnsi="Arial"/>
          <w:sz w:val="22"/>
          <w:szCs w:val="22"/>
        </w:rPr>
        <w:t xml:space="preserve">The 1-D Kalman filter provides optimal linear smoothing of the speed signal over time. It models two sources of uncertainty:</w:t>
      </w:r>
    </w:p>
    <w:p>
      <w:pPr>
        <w:pStyle w:val="ListParagraph"/>
        <w:numPr>
          <w:ilvl w:val="0"/>
          <w:numId w:val="2"/>
        </w:numPr>
        <w:spacing w:before="60" w:after="60"/>
      </w:pPr>
      <w:r>
        <w:rPr>
          <w:rFonts w:ascii="Arial" w:cs="Arial" w:eastAsia="Arial" w:hAnsi="Arial"/>
          <w:sz w:val="22"/>
          <w:szCs w:val="22"/>
        </w:rPr>
        <w:t xml:space="preserve">Process noise Q=2.0: How much the true underlying speed is expected to change between frames (physical reality changes gradually).</w:t>
      </w:r>
    </w:p>
    <w:p>
      <w:pPr>
        <w:pStyle w:val="ListParagraph"/>
        <w:numPr>
          <w:ilvl w:val="0"/>
          <w:numId w:val="2"/>
        </w:numPr>
        <w:spacing w:before="60" w:after="60"/>
      </w:pPr>
      <w:r>
        <w:rPr>
          <w:rFonts w:ascii="Arial" w:cs="Arial" w:eastAsia="Arial" w:hAnsi="Arial"/>
          <w:sz w:val="22"/>
          <w:szCs w:val="22"/>
        </w:rPr>
        <w:t xml:space="preserve">Measurement noise R=5.0: How uncertain each individual speed recommendation is (the physics controller's output has some variability).</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7.1 Kalman Filter Equations</w:t>
      </w:r>
    </w:p>
    <w:p>
      <w:pPr>
        <w:spacing w:before="80" w:after="120" w:line="320"/>
        <w:jc w:val="both"/>
      </w:pPr>
      <w:r>
        <w:rPr>
          <w:rFonts w:ascii="Arial" w:cs="Arial" w:eastAsia="Arial" w:hAnsi="Arial"/>
          <w:sz w:val="22"/>
          <w:szCs w:val="22"/>
        </w:rPr>
        <w:t xml:space="preserve">The filter operates in two alternating steps per frame:</w:t>
      </w:r>
    </w:p>
    <w:p>
      <w:pPr>
        <w:spacing w:before="60" w:after="60"/>
      </w:pPr>
      <w:r>
        <w:t xml:space="preserve"/>
      </w:r>
    </w:p>
    <w:p>
      <w:pPr>
        <w:spacing w:before="80" w:after="120" w:line="320"/>
        <w:jc w:val="both"/>
      </w:pPr>
      <w:r>
        <w:rPr>
          <w:rFonts w:ascii="Arial" w:cs="Arial" w:eastAsia="Arial" w:hAnsi="Arial"/>
          <w:b/>
          <w:bCs/>
          <w:sz w:val="22"/>
          <w:szCs w:val="22"/>
        </w:rPr>
        <w:t xml:space="preserve">Predict step: </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x_pred = x_prev   (constant velocity model)</w:t>
      </w:r>
      <w:r>
        <w:rPr>
          <w:rFonts w:ascii="Arial" w:cs="Arial" w:eastAsia="Arial" w:hAnsi="Arial"/>
          <w:color w:val="888888"/>
          <w:sz w:val="20"/>
          <w:szCs w:val="20"/>
        </w:rPr>
        <w:t xml:space="preserve">   [State prediction]</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P_pred = P_prev + Q   (covariance grows with time)</w:t>
      </w:r>
      <w:r>
        <w:rPr>
          <w:rFonts w:ascii="Arial" w:cs="Arial" w:eastAsia="Arial" w:hAnsi="Arial"/>
          <w:color w:val="888888"/>
          <w:sz w:val="20"/>
          <w:szCs w:val="20"/>
        </w:rPr>
        <w:t xml:space="preserve">   [Covariance prediction]</w:t>
      </w:r>
    </w:p>
    <w:p>
      <w:pPr>
        <w:spacing w:before="60" w:after="60"/>
      </w:pPr>
      <w:r>
        <w:t xml:space="preserve"/>
      </w:r>
    </w:p>
    <w:p>
      <w:pPr>
        <w:spacing w:before="80" w:after="120" w:line="320"/>
        <w:jc w:val="both"/>
      </w:pPr>
      <w:r>
        <w:rPr>
          <w:rFonts w:ascii="Arial" w:cs="Arial" w:eastAsia="Arial" w:hAnsi="Arial"/>
          <w:b/>
          <w:bCs/>
          <w:sz w:val="22"/>
          <w:szCs w:val="22"/>
        </w:rPr>
        <w:t xml:space="preserve">Update step: </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K = P_pred / (P_pred + R)   (Kalman gain: 0 to 1)</w:t>
      </w:r>
      <w:r>
        <w:rPr>
          <w:rFonts w:ascii="Arial" w:cs="Arial" w:eastAsia="Arial" w:hAnsi="Arial"/>
          <w:color w:val="888888"/>
          <w:sz w:val="20"/>
          <w:szCs w:val="20"/>
        </w:rPr>
        <w:t xml:space="preserve">   [Kalman gain]</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x_new = x_pred + K * (measurement - x_pred)</w:t>
      </w:r>
      <w:r>
        <w:rPr>
          <w:rFonts w:ascii="Arial" w:cs="Arial" w:eastAsia="Arial" w:hAnsi="Arial"/>
          <w:color w:val="888888"/>
          <w:sz w:val="20"/>
          <w:szCs w:val="20"/>
        </w:rPr>
        <w:t xml:space="preserve">   [State update]</w:t>
      </w:r>
    </w:p>
    <w:p>
      <w:pPr>
        <w:pBdr>
          <w:left w:val="single" w:color="1A6B5A" w:sz="8"/>
        </w:pBdr>
        <w:shd w:fill="F0F4F8" w:val="clear"/>
        <w:spacing w:before="140" w:after="140"/>
        <w:jc w:val="center"/>
      </w:pPr>
      <w:r>
        <w:rPr>
          <w:rFonts w:ascii="Courier New" w:cs="Courier New" w:eastAsia="Courier New" w:hAnsi="Courier New"/>
          <w:b/>
          <w:bCs/>
          <w:color w:val="1A3A5C"/>
          <w:sz w:val="22"/>
          <w:szCs w:val="22"/>
        </w:rPr>
        <w:t xml:space="preserve">P_new = (1 - K) * P_pred</w:t>
      </w:r>
      <w:r>
        <w:rPr>
          <w:rFonts w:ascii="Arial" w:cs="Arial" w:eastAsia="Arial" w:hAnsi="Arial"/>
          <w:color w:val="888888"/>
          <w:sz w:val="20"/>
          <w:szCs w:val="20"/>
        </w:rPr>
        <w:t xml:space="preserve">   [Covariance update]</w:t>
      </w:r>
    </w:p>
    <w:p>
      <w:pPr>
        <w:spacing w:before="60" w:after="60"/>
      </w:pPr>
      <w:r>
        <w:t xml:space="preserve"/>
      </w:r>
    </w:p>
    <w:p>
      <w:pPr>
        <w:spacing w:before="80" w:after="120" w:line="320"/>
        <w:jc w:val="both"/>
      </w:pPr>
      <w:r>
        <w:rPr>
          <w:rFonts w:ascii="Arial" w:cs="Arial" w:eastAsia="Arial" w:hAnsi="Arial"/>
          <w:sz w:val="22"/>
          <w:szCs w:val="22"/>
        </w:rPr>
        <w:t xml:space="preserve">The Kalman gain K determines how much weight to give the new measurement versus the prediction. When K is close to 1, the measurement is trusted heavily (fast response). When K is close to 0, the prior prediction is trusted (smooth but slow response). The filter automatically balances these based on accumulated uncertainty.</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7.2 Temporal Terrain Smoother</w:t>
      </w:r>
    </w:p>
    <w:p>
      <w:pPr>
        <w:spacing w:before="80" w:after="120" w:line="320"/>
        <w:jc w:val="both"/>
      </w:pPr>
      <w:r>
        <w:rPr>
          <w:rFonts w:ascii="Arial" w:cs="Arial" w:eastAsia="Arial" w:hAnsi="Arial"/>
          <w:sz w:val="22"/>
          <w:szCs w:val="22"/>
        </w:rPr>
        <w:t xml:space="preserve">A separate sliding window smoother operates on the terrain class predictions over the last 5 frames. Each prediction is weighted by its confidence score, and the class with the highest total confidence-weighted vote wins. This prevents a single misclassified frame from causing a speed spike.</w:t>
      </w:r>
    </w:p>
    <w:p>
      <w:pPr>
        <w:spacing w:before="60" w:after="60"/>
      </w:pPr>
      <w:r>
        <w:t xml:space="preserve"/>
      </w:r>
    </w:p>
    <w:p>
      <w:pPr>
        <w:spacing w:before="80" w:after="120" w:line="320"/>
        <w:jc w:val="both"/>
      </w:pPr>
      <w:r>
        <w:rPr>
          <w:rFonts w:ascii="Arial" w:cs="Arial" w:eastAsia="Arial" w:hAnsi="Arial"/>
          <w:sz w:val="22"/>
          <w:szCs w:val="22"/>
        </w:rPr>
        <w:t xml:space="preserve">Together, the terrain smoother + Kalman filter ensure that speed changes are both physically justified (physics controller) and temporally smooth (Kalman filter), providing safe and comfortable rover operation.</w:t>
      </w:r>
    </w:p>
    <w:p>
      <w:r>
        <w:br w:type="page"/>
      </w:r>
    </w:p>
    <w:p>
      <w:pPr>
        <w:pStyle w:val="Heading1"/>
        <w:spacing w:before="360" w:after="200"/>
      </w:pPr>
      <w:r>
        <w:rPr>
          <w:rFonts w:ascii="Arial" w:cs="Arial" w:eastAsia="Arial" w:hAnsi="Arial"/>
          <w:b/>
          <w:bCs/>
          <w:color w:val="2E4057"/>
          <w:sz w:val="36"/>
          <w:szCs w:val="36"/>
        </w:rPr>
        <w:t xml:space="preserve">8. Phase 6: Real-Time Inference &amp; Deployment</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8.1 ONNX Export</w:t>
      </w:r>
    </w:p>
    <w:p>
      <w:pPr>
        <w:spacing w:before="80" w:after="120" w:line="320"/>
        <w:jc w:val="both"/>
      </w:pPr>
      <w:r>
        <w:rPr>
          <w:rFonts w:ascii="Arial" w:cs="Arial" w:eastAsia="Arial" w:hAnsi="Arial"/>
          <w:sz w:val="22"/>
          <w:szCs w:val="22"/>
        </w:rPr>
        <w:t xml:space="preserve">After training, the model is exported to ONNX (Open Neural Network Exchange) format. ONNX is a universal model format supported by edge devices, mobile platforms, and embedded systems. The export compresses the model and enables hardware-specific optimisations through ONNX Runtime that can achieve 2-5x faster inference than PyTorch on CPU.</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8.2 Real-Time Console Dashboard</w:t>
      </w:r>
    </w:p>
    <w:p>
      <w:pPr>
        <w:spacing w:before="80" w:after="120" w:line="320"/>
        <w:jc w:val="both"/>
      </w:pPr>
      <w:r>
        <w:rPr>
          <w:rFonts w:ascii="Arial" w:cs="Arial" w:eastAsia="Arial" w:hAnsi="Arial"/>
          <w:sz w:val="22"/>
          <w:szCs w:val="22"/>
        </w:rPr>
        <w:t xml:space="preserve">The inference pipeline processes each frame and displays a complete dashboard showing the terrain analysis and speed decision. A sample output for a Sandy terrain frame:</w:t>
      </w:r>
    </w:p>
    <w:p>
      <w:pPr>
        <w:spacing w:before="60" w:after="60"/>
      </w:pPr>
      <w:r>
        <w:t xml:space="preserve"/>
      </w:r>
    </w:p>
    <w:p>
      <w:pPr>
        <w:shd w:fill="F5F5F5" w:val="clear"/>
        <w:spacing w:before="100" w:after="100"/>
      </w:pPr>
      <w:r>
        <w:rPr>
          <w:rFonts w:ascii="Courier New" w:cs="Courier New" w:eastAsia="Courier New" w:hAnsi="Courier New"/>
          <w:color w:val="2C3E50"/>
          <w:sz w:val="18"/>
          <w:szCs w:val="18"/>
        </w:rPr>
        <w:t xml:space="preserve">Frame #1234 | FPS: 28 | Inference: 42ms</w:t>
      </w:r>
    </w:p>
    <w:p>
      <w:pPr>
        <w:shd w:fill="F5F5F5" w:val="clear"/>
        <w:spacing w:before="100" w:after="100"/>
      </w:pPr>
      <w:r>
        <w:rPr>
          <w:rFonts w:ascii="Courier New" w:cs="Courier New" w:eastAsia="Courier New" w:hAnsi="Courier New"/>
          <w:color w:val="2C3E50"/>
          <w:sz w:val="18"/>
          <w:szCs w:val="18"/>
        </w:rPr>
        <w:t xml:space="preserve">Detected Terrain:      SANDY</w:t>
      </w:r>
    </w:p>
    <w:p>
      <w:pPr>
        <w:shd w:fill="F5F5F5" w:val="clear"/>
        <w:spacing w:before="100" w:after="100"/>
      </w:pPr>
      <w:r>
        <w:rPr>
          <w:rFonts w:ascii="Courier New" w:cs="Courier New" w:eastAsia="Courier New" w:hAnsi="Courier New"/>
          <w:color w:val="2C3E50"/>
          <w:sz w:val="18"/>
          <w:szCs w:val="18"/>
        </w:rPr>
        <w:t xml:space="preserve">Confidence:            87.3%</w:t>
      </w:r>
    </w:p>
    <w:p>
      <w:pPr>
        <w:shd w:fill="F5F5F5" w:val="clear"/>
        <w:spacing w:before="100" w:after="100"/>
      </w:pPr>
      <w:r>
        <w:rPr>
          <w:rFonts w:ascii="Courier New" w:cs="Courier New" w:eastAsia="Courier New" w:hAnsi="Courier New"/>
          <w:color w:val="2C3E50"/>
          <w:sz w:val="18"/>
          <w:szCs w:val="18"/>
        </w:rPr>
        <w:t xml:space="preserve">Entropy (Uncertainty): 0.21</w:t>
      </w:r>
    </w:p>
    <w:p>
      <w:pPr>
        <w:shd w:fill="F5F5F5" w:val="clear"/>
        <w:spacing w:before="100" w:after="100"/>
      </w:pPr>
      <w:r>
        <w:rPr>
          <w:rFonts w:ascii="Courier New" w:cs="Courier New" w:eastAsia="Courier New" w:hAnsi="Courier New"/>
          <w:color w:val="2C3E50"/>
          <w:sz w:val="18"/>
          <w:szCs w:val="18"/>
        </w:rPr>
        <w:t xml:space="preserve">Friction Coefficient:  0.42</w:t>
      </w:r>
    </w:p>
    <w:p>
      <w:pPr>
        <w:shd w:fill="F5F5F5" w:val="clear"/>
        <w:spacing w:before="100" w:after="100"/>
      </w:pPr>
      <w:r>
        <w:rPr>
          <w:rFonts w:ascii="Courier New" w:cs="Courier New" w:eastAsia="Courier New" w:hAnsi="Courier New"/>
          <w:color w:val="2C3E50"/>
          <w:sz w:val="18"/>
          <w:szCs w:val="18"/>
        </w:rPr>
        <w:t xml:space="preserve">Wheel Slip Estimate:   32%</w:t>
      </w:r>
    </w:p>
    <w:p>
      <w:pPr>
        <w:shd w:fill="F5F5F5" w:val="clear"/>
        <w:spacing w:before="100" w:after="100"/>
      </w:pPr>
      <w:r>
        <w:rPr>
          <w:rFonts w:ascii="Courier New" w:cs="Courier New" w:eastAsia="Courier New" w:hAnsi="Courier New"/>
          <w:color w:val="2C3E50"/>
          <w:sz w:val="18"/>
          <w:szCs w:val="18"/>
        </w:rPr>
        <w:t xml:space="preserve">Danger Index:          0.72 / 1.0</w:t>
      </w:r>
    </w:p>
    <w:p>
      <w:pPr>
        <w:shd w:fill="F5F5F5" w:val="clear"/>
        <w:spacing w:before="100" w:after="100"/>
      </w:pPr>
      <w:r>
        <w:rPr>
          <w:rFonts w:ascii="Courier New" w:cs="Courier New" w:eastAsia="Courier New" w:hAnsi="Courier New"/>
          <w:color w:val="2C3E50"/>
          <w:sz w:val="18"/>
          <w:szCs w:val="18"/>
        </w:rPr>
        <w:t xml:space="preserve">Risk Level:            HIGH</w:t>
      </w:r>
    </w:p>
    <w:p>
      <w:pPr>
        <w:shd w:fill="F5F5F5" w:val="clear"/>
        <w:spacing w:before="100" w:after="100"/>
      </w:pPr>
      <w:r>
        <w:rPr>
          <w:rFonts w:ascii="Courier New" w:cs="Courier New" w:eastAsia="Courier New" w:hAnsi="Courier New"/>
          <w:color w:val="2C3E50"/>
          <w:sz w:val="18"/>
          <w:szCs w:val="18"/>
        </w:rPr>
        <w:t xml:space="preserve">Recommended Speed:     28 km/h</w:t>
      </w:r>
    </w:p>
    <w:p>
      <w:pPr>
        <w:shd w:fill="F5F5F5" w:val="clear"/>
        <w:spacing w:before="100" w:after="100"/>
      </w:pPr>
      <w:r>
        <w:rPr>
          <w:rFonts w:ascii="Courier New" w:cs="Courier New" w:eastAsia="Courier New" w:hAnsi="Courier New"/>
          <w:color w:val="2C3E50"/>
          <w:sz w:val="18"/>
          <w:szCs w:val="18"/>
        </w:rPr>
        <w:t xml:space="preserve">Kalman-Smoothed Speed: 31.2 km/h</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8.3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Achieved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Inference speed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30 FPS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28-32 FPS on T4 GPU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42ms average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500MB RAM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~380MB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Accuracy (TTA)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81.4%</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Test Macro-F1 (TTA)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&gt; 80%</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80.67%</w:t>
            </w:r>
          </w:p>
        </w:tc>
      </w:tr>
    </w:tbl>
    <w:p>
      <w:r>
        <w:br w:type="page"/>
      </w:r>
    </w:p>
    <w:p>
      <w:pPr>
        <w:pStyle w:val="Heading1"/>
        <w:spacing w:before="360" w:after="200"/>
      </w:pPr>
      <w:r>
        <w:rPr>
          <w:rFonts w:ascii="Arial" w:cs="Arial" w:eastAsia="Arial" w:hAnsi="Arial"/>
          <w:b/>
          <w:bCs/>
          <w:color w:val="2E4057"/>
          <w:sz w:val="36"/>
          <w:szCs w:val="36"/>
        </w:rPr>
        <w:t xml:space="preserve">9. Results &amp; Performance Analysis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9.1 Per-Class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600"/>
        <w:gridCol w:w="2660"/>
      </w:tblGrid>
      <w:tr>
        <w:trPr>
          <w:tblHeader/>
        </w:trPr>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2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Grass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0.91</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0.91</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Marshy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Rock</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0.71</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0.83</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Macro Average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0.85</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0.81</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r>
    </w:tbl>
    <w:p>
      <w:pPr>
        <w:spacing w:before="60" w:after="60"/>
      </w:pPr>
      <w:r>
        <w:t xml:space="preserve"/>
      </w:r>
    </w:p>
    <w:p>
      <w:pPr>
        <w:pStyle w:val="Heading2"/>
        <w:spacing w:before="280" w:after="160"/>
      </w:pPr>
      <w:r>
        <w:rPr>
          <w:rFonts w:ascii="Arial" w:cs="Arial" w:eastAsia="Arial" w:hAnsi="Arial"/>
          <w:b/>
          <w:bCs/>
          <w:color w:val="1A6B5A"/>
          <w:sz w:val="28"/>
          <w:szCs w:val="28"/>
        </w:rPr>
        <w:t xml:space="preserve">9.2 Key Observations</w:t>
      </w:r>
    </w:p>
    <w:p>
      <w:pPr>
        <w:spacing w:before="80" w:after="120" w:line="320"/>
        <w:jc w:val="both"/>
      </w:pPr>
      <w:r>
        <w:rPr>
          <w:rFonts w:ascii="Arial" w:cs="Arial" w:eastAsia="Arial" w:hAnsi="Arial"/>
          <w:b/>
          <w:bCs/>
          <w:sz w:val="22"/>
          <w:szCs w:val="22"/>
        </w:rPr>
        <w:t xml:space="preserve">Grass (F1=0.91): </w:t>
      </w:r>
      <w:r>
        <w:rPr>
          <w:rFonts w:ascii="Arial" w:cs="Arial" w:eastAsia="Arial" w:hAnsi="Arial"/>
          <w:sz w:val="22"/>
          <w:szCs w:val="22"/>
        </w:rPr>
        <w:t xml:space="preserve">Best performing class. Grass has a distinctive green colour signature (high NDVI proxy) and consistent texture that is well-separated from other classes in feature space.</w:t>
      </w:r>
    </w:p>
    <w:p>
      <w:pPr>
        <w:spacing w:before="60" w:after="60"/>
      </w:pPr>
      <w:r>
        <w:t xml:space="preserve"/>
      </w:r>
    </w:p>
    <w:p>
      <w:pPr>
        <w:spacing w:before="80" w:after="120" w:line="320"/>
        <w:jc w:val="both"/>
      </w:pPr>
      <w:r>
        <w:rPr>
          <w:rFonts w:ascii="Arial" w:cs="Arial" w:eastAsia="Arial" w:hAnsi="Arial"/>
          <w:b/>
          <w:bCs/>
          <w:sz w:val="22"/>
          <w:szCs w:val="22"/>
        </w:rPr>
        <w:t xml:space="preserve">Rock (F1=0.83, Recall=1.00): </w:t>
      </w:r>
      <w:r>
        <w:rPr>
          <w:rFonts w:ascii="Arial" w:cs="Arial" w:eastAsia="Arial" w:hAnsi="Arial"/>
          <w:sz w:val="22"/>
          <w:szCs w:val="22"/>
        </w:rPr>
        <w:t xml:space="preserve">The model never misses a rock sample (perfect recall) but sometimes labels non-rock terrain as rock (precision=0.71). This is a safe failure mode for a rover — it is better to be overly cautious on suspected rocky terrain than to miss actual rocks.</w:t>
      </w:r>
    </w:p>
    <w:p>
      <w:pPr>
        <w:spacing w:before="60" w:after="60"/>
      </w:pPr>
      <w:r>
        <w:t xml:space="preserve"/>
      </w:r>
    </w:p>
    <w:p>
      <w:pPr>
        <w:spacing w:before="80" w:after="120" w:line="320"/>
        <w:jc w:val="both"/>
      </w:pPr>
      <w:r>
        <w:rPr>
          <w:rFonts w:ascii="Arial" w:cs="Arial" w:eastAsia="Arial" w:hAnsi="Arial"/>
          <w:b/>
          <w:bCs/>
          <w:sz w:val="22"/>
          <w:szCs w:val="22"/>
        </w:rPr>
        <w:t xml:space="preserve">Sandy (F1=0.67, Recall=0.50): </w:t>
      </w:r>
      <w:r>
        <w:rPr>
          <w:rFonts w:ascii="Arial" w:cs="Arial" w:eastAsia="Arial" w:hAnsi="Arial"/>
          <w:sz w:val="22"/>
          <w:szCs w:val="22"/>
        </w:rPr>
        <w:t xml:space="preserve">The weakest class. Sandy terrain is visually similar to dry soil and gravel, which are mapped from CSV labels. The model correctly labels Sandy when it predicts it (precision=1.00) but misclassifies half of Sandy images as Rock or Marshy. The fix is to oversample Sandy images and add stronger colour augmentation targeting sandy/desert colour tones.</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9.3 Impact of TTA</w:t>
      </w:r>
    </w:p>
    <w:p>
      <w:pPr>
        <w:spacing w:before="80" w:after="120" w:line="320"/>
        <w:jc w:val="both"/>
      </w:pPr>
      <w:r>
        <w:rPr>
          <w:rFonts w:ascii="Arial" w:cs="Arial" w:eastAsia="Arial" w:hAnsi="Arial"/>
          <w:sz w:val="22"/>
          <w:szCs w:val="22"/>
        </w:rPr>
        <w:t xml:space="preserve">Test Time Augmentation increased Macro-F1 from 70.9% (validation, no TTA) to 80.67% (test, with 5-pass TTA) — a gain of approximately 10 percentage points. This demonstrates that the model had learned good representations but was sensitive to exact image framing and augmentation at inference time.</w:t>
      </w:r>
    </w:p>
    <w:p>
      <w:r>
        <w:br w:type="page"/>
      </w:r>
    </w:p>
    <w:p>
      <w:pPr>
        <w:pStyle w:val="Heading1"/>
        <w:spacing w:before="360" w:after="200"/>
      </w:pPr>
      <w:r>
        <w:rPr>
          <w:rFonts w:ascii="Arial" w:cs="Arial" w:eastAsia="Arial" w:hAnsi="Arial"/>
          <w:b/>
          <w:bCs/>
          <w:color w:val="2E4057"/>
          <w:sz w:val="36"/>
          <w:szCs w:val="36"/>
        </w:rPr>
        <w:t xml:space="preserve">10. Mathematical Summary</w:t>
      </w:r>
    </w:p>
    <w:p>
      <w:pPr>
        <w:spacing w:before="80" w:after="120" w:line="320"/>
        <w:jc w:val="both"/>
      </w:pPr>
      <w:r>
        <w:rPr>
          <w:rFonts w:ascii="Arial" w:cs="Arial" w:eastAsia="Arial" w:hAnsi="Arial"/>
          <w:sz w:val="22"/>
          <w:szCs w:val="22"/>
        </w:rPr>
        <w:t xml:space="preserve">This section collects all key equations from the project in one place for reference.</w:t>
      </w:r>
    </w:p>
    <w:p>
      <w:pPr>
        <w:spacing w:before="60" w:after="60"/>
      </w:pPr>
      <w:r>
        <w:t xml:space="preserve"/>
      </w:r>
    </w:p>
    <w:p>
      <w:pPr>
        <w:pStyle w:val="Heading2"/>
        <w:spacing w:before="280" w:after="160"/>
      </w:pPr>
      <w:r>
        <w:rPr>
          <w:rFonts w:ascii="Arial" w:cs="Arial" w:eastAsia="Arial" w:hAnsi="Arial"/>
          <w:b/>
          <w:bCs/>
          <w:color w:val="1A6B5A"/>
          <w:sz w:val="28"/>
          <w:szCs w:val="28"/>
        </w:rPr>
        <w:t xml:space="preserve">10.1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Roughness Index</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 = sigma(nabla^2 * I)</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Surface texture roughness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NDVI Proxy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(G-R)/(G+R+eps)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 presence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Blue Ratio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B/(R+G+B+eps)</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Moisture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Entropy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p_i * log2(p_i)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complexity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Gradient Magnitude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sqrt(Gx^2 + Gy^2)</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Edge strength / roughness</w:t>
            </w:r>
          </w:p>
        </w:tc>
      </w:tr>
    </w:tbl>
    <w:p>
      <w:pPr>
        <w:spacing w:before="60" w:after="60"/>
      </w:pPr>
      <w:r>
        <w:t xml:space="preserve"/>
      </w:r>
    </w:p>
    <w:p>
      <w:pPr>
        <w:pStyle w:val="Heading2"/>
        <w:spacing w:before="280" w:after="160"/>
      </w:pPr>
      <w:r>
        <w:rPr>
          <w:rFonts w:ascii="Arial" w:cs="Arial" w:eastAsia="Arial" w:hAnsi="Arial"/>
          <w:b/>
          <w:bCs/>
          <w:color w:val="1A6B5A"/>
          <w:sz w:val="28"/>
          <w:szCs w:val="28"/>
        </w:rPr>
        <w:t xml:space="preserve">10.2 Model &amp;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Temperature Calibration</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 = softmax(logits / 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Confidence calibration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 Dropout Entropy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p_i * log(p_i)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Uncertainty estimate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Label Smoothing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y_i = 1-eps if correct, eps/(K-1) else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Regularisation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x_mix = lam*x_a + (1-lam)*x_b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augmentation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Cosine Annealing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lr = lr_min + 0.5*(lr_max-lr_min)*(1+cos(pi*t/T0))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Learning rate schedule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P_TTA = (1/N)*SUM P(y|aug_k(x))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boost</w:t>
            </w:r>
          </w:p>
        </w:tc>
      </w:tr>
    </w:tbl>
    <w:p>
      <w:pPr>
        <w:spacing w:before="60" w:after="60"/>
      </w:pPr>
      <w:r>
        <w:t xml:space="preserve"/>
      </w:r>
    </w:p>
    <w:p>
      <w:pPr>
        <w:pStyle w:val="Heading2"/>
        <w:spacing w:before="280" w:after="160"/>
      </w:pPr>
      <w:r>
        <w:rPr>
          <w:rFonts w:ascii="Arial" w:cs="Arial" w:eastAsia="Arial" w:hAnsi="Arial"/>
          <w:b/>
          <w:bCs/>
          <w:color w:val="1A6B5A"/>
          <w:sz w:val="28"/>
          <w:szCs w:val="28"/>
        </w:rPr>
        <w:t xml:space="preserve">10.3 Physics Speed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Danger Index</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 = w1*(1-mu)+w2*slip+w3*deform+w4*(1-conf)+w5*vib</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 quantification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Law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 V_max * exp(-1.2 * DI^2)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speed computation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Kalman Gain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 = P_pred / (P_pred + R)</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Noise weighting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Kalman Update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x_new = x_pred + K*(z - x_pred)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smoothing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Class Weight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w_c = N_total / (K * N_c)</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Imbalance correction</w:t>
            </w:r>
          </w:p>
        </w:tc>
      </w:tr>
    </w:tbl>
    <w:p>
      <w:pPr>
        <w:spacing w:before="60" w:after="60"/>
      </w:pPr>
      <w:r>
        <w:t xml:space="preserve"/>
      </w:r>
    </w:p>
    <w:p>
      <w:pPr>
        <w:spacing w:before="60" w:after="60"/>
      </w:pPr>
      <w:r>
        <w:t xml:space="preserve"/>
      </w:r>
    </w:p>
    <w:p>
      <w:pPr>
        <w:pBdr>
          <w:top w:val="single" w:color="2E4057" w:sz="4"/>
        </w:pBdr>
        <w:spacing w:before="400"/>
        <w:jc w:val="center"/>
      </w:pPr>
      <w:r>
        <w:rPr>
          <w:rFonts w:ascii="Arial" w:cs="Arial" w:eastAsia="Arial" w:hAnsi="Arial"/>
          <w:i/>
          <w:iCs/>
          <w:color w:val="999999"/>
          <w:sz w:val="20"/>
          <w:szCs w:val="20"/>
        </w:rPr>
        <w:t xml:space="preserve">End of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6B5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2026-03-21T05:26:59.295Z</dcterms:created>
  <dcterms:modified xsi:type="dcterms:W3CDTF">2026-03-21T05:26:59.296Z</dcterms:modified>
</cp:coreProperties>
</file>

<file path=docProps/custom.xml><?xml version="1.0" encoding="utf-8"?>
<Properties xmlns="http://schemas.openxmlformats.org/officeDocument/2006/custom-properties" xmlns:vt="http://schemas.openxmlformats.org/officeDocument/2006/docPropsVTypes"/>
</file>