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53D" w:rsidRPr="001D7AE7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Pr="001D7AE7" w:rsidRDefault="009B553D" w:rsidP="009B553D">
      <w:pPr>
        <w:jc w:val="center"/>
        <w:rPr>
          <w:rFonts w:ascii="Arial" w:hAnsi="Arial" w:cs="Arial"/>
          <w:sz w:val="44"/>
          <w:szCs w:val="44"/>
          <w:lang w:val="en-GB"/>
        </w:rPr>
      </w:pPr>
    </w:p>
    <w:p w:rsidR="009B553D" w:rsidRPr="001A3F2A" w:rsidRDefault="009B553D" w:rsidP="009B553D">
      <w:pPr>
        <w:jc w:val="center"/>
        <w:rPr>
          <w:rFonts w:asciiTheme="majorHAnsi" w:hAnsiTheme="majorHAnsi" w:cs="Calibri"/>
          <w:sz w:val="52"/>
          <w:szCs w:val="52"/>
          <w:lang w:val="en-GB"/>
        </w:rPr>
      </w:pPr>
      <w:r w:rsidRPr="001A3F2A">
        <w:rPr>
          <w:rFonts w:asciiTheme="majorHAnsi" w:hAnsiTheme="majorHAnsi" w:cs="Calibri"/>
          <w:sz w:val="52"/>
          <w:szCs w:val="52"/>
          <w:lang w:val="en-GB"/>
        </w:rPr>
        <w:t>Setting up API and TSV2</w:t>
      </w:r>
    </w:p>
    <w:p w:rsidR="009B553D" w:rsidRPr="001A3F2A" w:rsidRDefault="009B553D" w:rsidP="009B553D">
      <w:pPr>
        <w:jc w:val="center"/>
        <w:rPr>
          <w:rFonts w:asciiTheme="majorHAnsi" w:hAnsiTheme="majorHAnsi" w:cs="Calibri"/>
          <w:sz w:val="52"/>
          <w:szCs w:val="52"/>
          <w:lang w:val="en-GB"/>
        </w:rPr>
      </w:pPr>
      <w:r w:rsidRPr="001A3F2A">
        <w:rPr>
          <w:rFonts w:asciiTheme="majorHAnsi" w:hAnsiTheme="majorHAnsi" w:cs="Calibri"/>
          <w:sz w:val="52"/>
          <w:szCs w:val="52"/>
          <w:lang w:val="en-GB"/>
        </w:rPr>
        <w:t>Step By Step Guide</w:t>
      </w:r>
    </w:p>
    <w:p w:rsidR="009B553D" w:rsidRPr="001D7AE7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Pr="001D7AE7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Pr="001D7AE7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Pr="001D7AE7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Pr="001D7AE7" w:rsidRDefault="009B553D" w:rsidP="009B553D">
      <w:pPr>
        <w:rPr>
          <w:rFonts w:ascii="Arial" w:hAnsi="Arial" w:cs="Arial"/>
          <w:szCs w:val="20"/>
          <w:lang w:val="en-GB"/>
        </w:rPr>
      </w:pPr>
    </w:p>
    <w:p w:rsidR="009B553D" w:rsidRPr="0084684F" w:rsidRDefault="009B553D" w:rsidP="009B553D">
      <w:pPr>
        <w:ind w:left="360"/>
        <w:rPr>
          <w:rFonts w:ascii="Calibri" w:hAnsi="Calibri" w:cs="Calibri"/>
          <w:b/>
          <w:sz w:val="26"/>
          <w:szCs w:val="26"/>
          <w:lang w:val="en-GB"/>
        </w:rPr>
      </w:pPr>
      <w:r w:rsidRPr="0084684F">
        <w:rPr>
          <w:rFonts w:ascii="Calibri" w:hAnsi="Calibri" w:cs="Calibri"/>
          <w:b/>
          <w:sz w:val="26"/>
          <w:szCs w:val="26"/>
          <w:lang w:val="en-GB"/>
        </w:rPr>
        <w:t>Revision History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74"/>
        <w:gridCol w:w="1800"/>
        <w:gridCol w:w="2340"/>
        <w:gridCol w:w="2520"/>
      </w:tblGrid>
      <w:tr w:rsidR="009B553D" w:rsidRPr="0084684F" w:rsidTr="00525E9F">
        <w:trPr>
          <w:trHeight w:val="454"/>
        </w:trPr>
        <w:tc>
          <w:tcPr>
            <w:tcW w:w="1274" w:type="dxa"/>
            <w:shd w:val="clear" w:color="auto" w:fill="E6E6E6"/>
          </w:tcPr>
          <w:p w:rsidR="009B553D" w:rsidRPr="0084684F" w:rsidRDefault="009B553D" w:rsidP="00525E9F">
            <w:pPr>
              <w:rPr>
                <w:rFonts w:ascii="Calibri" w:hAnsi="Calibri" w:cs="Calibri"/>
                <w:b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b/>
                <w:sz w:val="24"/>
                <w:lang w:val="en-GB"/>
              </w:rPr>
              <w:t>Version</w:t>
            </w:r>
          </w:p>
        </w:tc>
        <w:tc>
          <w:tcPr>
            <w:tcW w:w="1800" w:type="dxa"/>
            <w:shd w:val="clear" w:color="auto" w:fill="E6E6E6"/>
          </w:tcPr>
          <w:p w:rsidR="009B553D" w:rsidRPr="0084684F" w:rsidRDefault="009B553D" w:rsidP="00525E9F">
            <w:pPr>
              <w:rPr>
                <w:rFonts w:ascii="Calibri" w:hAnsi="Calibri" w:cs="Calibri"/>
                <w:b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b/>
                <w:sz w:val="24"/>
                <w:lang w:val="en-GB"/>
              </w:rPr>
              <w:t>Date</w:t>
            </w:r>
          </w:p>
        </w:tc>
        <w:tc>
          <w:tcPr>
            <w:tcW w:w="2340" w:type="dxa"/>
            <w:shd w:val="clear" w:color="auto" w:fill="E6E6E6"/>
          </w:tcPr>
          <w:p w:rsidR="009B553D" w:rsidRPr="0084684F" w:rsidRDefault="009B553D" w:rsidP="00525E9F">
            <w:pPr>
              <w:rPr>
                <w:rFonts w:ascii="Calibri" w:hAnsi="Calibri" w:cs="Calibri"/>
                <w:b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b/>
                <w:sz w:val="24"/>
                <w:lang w:val="en-GB"/>
              </w:rPr>
              <w:t>Author</w:t>
            </w:r>
          </w:p>
        </w:tc>
        <w:tc>
          <w:tcPr>
            <w:tcW w:w="2520" w:type="dxa"/>
            <w:shd w:val="clear" w:color="auto" w:fill="E6E6E6"/>
          </w:tcPr>
          <w:p w:rsidR="009B553D" w:rsidRPr="0084684F" w:rsidRDefault="009B553D" w:rsidP="00525E9F">
            <w:pPr>
              <w:rPr>
                <w:rFonts w:ascii="Calibri" w:hAnsi="Calibri" w:cs="Calibri"/>
                <w:b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b/>
                <w:sz w:val="24"/>
                <w:lang w:val="en-GB"/>
              </w:rPr>
              <w:t>Comments</w:t>
            </w:r>
          </w:p>
        </w:tc>
      </w:tr>
      <w:tr w:rsidR="009B553D" w:rsidRPr="0084684F" w:rsidTr="00525E9F">
        <w:trPr>
          <w:trHeight w:val="454"/>
        </w:trPr>
        <w:tc>
          <w:tcPr>
            <w:tcW w:w="1274" w:type="dxa"/>
          </w:tcPr>
          <w:p w:rsidR="009B553D" w:rsidRPr="0084684F" w:rsidRDefault="009B553D" w:rsidP="00525E9F">
            <w:pPr>
              <w:rPr>
                <w:rFonts w:ascii="Calibri" w:hAnsi="Calibri" w:cs="Calibri"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sz w:val="24"/>
                <w:lang w:val="en-GB"/>
              </w:rPr>
              <w:t>1.0</w:t>
            </w:r>
          </w:p>
        </w:tc>
        <w:tc>
          <w:tcPr>
            <w:tcW w:w="1800" w:type="dxa"/>
          </w:tcPr>
          <w:p w:rsidR="009B553D" w:rsidRPr="0084684F" w:rsidRDefault="009B553D" w:rsidP="009B553D">
            <w:pPr>
              <w:rPr>
                <w:rFonts w:ascii="Calibri" w:hAnsi="Calibri" w:cs="Calibri"/>
                <w:sz w:val="24"/>
                <w:lang w:val="en-GB"/>
              </w:rPr>
            </w:pPr>
            <w:r>
              <w:rPr>
                <w:rFonts w:ascii="Calibri" w:hAnsi="Calibri" w:cs="Calibri"/>
                <w:sz w:val="24"/>
                <w:lang w:val="en-GB"/>
              </w:rPr>
              <w:t>17 Feb</w:t>
            </w:r>
            <w:r w:rsidRPr="0084684F">
              <w:rPr>
                <w:rFonts w:ascii="Calibri" w:hAnsi="Calibri" w:cs="Calibri"/>
                <w:sz w:val="24"/>
                <w:lang w:val="en-GB"/>
              </w:rPr>
              <w:t xml:space="preserve"> 201</w:t>
            </w:r>
            <w:r>
              <w:rPr>
                <w:rFonts w:ascii="Calibri" w:hAnsi="Calibri" w:cs="Calibri"/>
                <w:sz w:val="24"/>
                <w:lang w:val="en-GB"/>
              </w:rPr>
              <w:t>4</w:t>
            </w:r>
          </w:p>
        </w:tc>
        <w:tc>
          <w:tcPr>
            <w:tcW w:w="2340" w:type="dxa"/>
          </w:tcPr>
          <w:p w:rsidR="009B553D" w:rsidRPr="0084684F" w:rsidRDefault="009B553D" w:rsidP="00525E9F">
            <w:pPr>
              <w:rPr>
                <w:rFonts w:ascii="Calibri" w:hAnsi="Calibri" w:cs="Calibri"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sz w:val="24"/>
                <w:lang w:val="en-GB"/>
              </w:rPr>
              <w:t>Bhushan</w:t>
            </w:r>
            <w:r w:rsidR="000D203B">
              <w:rPr>
                <w:rFonts w:ascii="Calibri" w:hAnsi="Calibri" w:cs="Calibri"/>
                <w:sz w:val="24"/>
                <w:lang w:val="en-GB"/>
              </w:rPr>
              <w:t xml:space="preserve"> </w:t>
            </w:r>
            <w:r w:rsidRPr="0084684F">
              <w:rPr>
                <w:rFonts w:ascii="Calibri" w:hAnsi="Calibri" w:cs="Calibri"/>
                <w:sz w:val="24"/>
                <w:lang w:val="en-GB"/>
              </w:rPr>
              <w:t>Mulmule</w:t>
            </w:r>
          </w:p>
        </w:tc>
        <w:tc>
          <w:tcPr>
            <w:tcW w:w="2520" w:type="dxa"/>
          </w:tcPr>
          <w:p w:rsidR="009B553D" w:rsidRPr="0084684F" w:rsidRDefault="009B553D" w:rsidP="00525E9F">
            <w:pPr>
              <w:rPr>
                <w:rFonts w:ascii="Calibri" w:hAnsi="Calibri" w:cs="Calibri"/>
                <w:sz w:val="24"/>
                <w:lang w:val="en-GB"/>
              </w:rPr>
            </w:pPr>
          </w:p>
        </w:tc>
      </w:tr>
      <w:tr w:rsidR="009B553D" w:rsidRPr="0084684F" w:rsidTr="00525E9F">
        <w:trPr>
          <w:trHeight w:val="454"/>
        </w:trPr>
        <w:tc>
          <w:tcPr>
            <w:tcW w:w="1274" w:type="dxa"/>
          </w:tcPr>
          <w:p w:rsidR="009B553D" w:rsidRPr="0084684F" w:rsidRDefault="001A3F2A" w:rsidP="00525E9F">
            <w:pPr>
              <w:rPr>
                <w:rFonts w:ascii="Calibri" w:hAnsi="Calibri" w:cs="Calibri"/>
                <w:sz w:val="24"/>
                <w:lang w:val="en-GB"/>
              </w:rPr>
            </w:pPr>
            <w:r>
              <w:rPr>
                <w:rFonts w:ascii="Calibri" w:hAnsi="Calibri" w:cs="Calibri"/>
                <w:sz w:val="24"/>
                <w:lang w:val="en-GB"/>
              </w:rPr>
              <w:t>2.0</w:t>
            </w:r>
          </w:p>
        </w:tc>
        <w:tc>
          <w:tcPr>
            <w:tcW w:w="1800" w:type="dxa"/>
          </w:tcPr>
          <w:p w:rsidR="009B553D" w:rsidRPr="0084684F" w:rsidRDefault="001A3F2A" w:rsidP="00525E9F">
            <w:pPr>
              <w:rPr>
                <w:rFonts w:ascii="Calibri" w:hAnsi="Calibri" w:cs="Calibri"/>
                <w:sz w:val="24"/>
                <w:lang w:val="en-GB"/>
              </w:rPr>
            </w:pPr>
            <w:r>
              <w:rPr>
                <w:rFonts w:ascii="Calibri" w:hAnsi="Calibri" w:cs="Calibri"/>
                <w:sz w:val="24"/>
                <w:lang w:val="en-GB"/>
              </w:rPr>
              <w:t>30 Mar 2017</w:t>
            </w:r>
          </w:p>
        </w:tc>
        <w:tc>
          <w:tcPr>
            <w:tcW w:w="2340" w:type="dxa"/>
          </w:tcPr>
          <w:p w:rsidR="009B553D" w:rsidRPr="0084684F" w:rsidRDefault="001A3F2A" w:rsidP="00525E9F">
            <w:pPr>
              <w:rPr>
                <w:rFonts w:ascii="Calibri" w:hAnsi="Calibri" w:cs="Calibri"/>
                <w:sz w:val="24"/>
                <w:lang w:val="en-GB"/>
              </w:rPr>
            </w:pPr>
            <w:r>
              <w:rPr>
                <w:rFonts w:ascii="Calibri" w:hAnsi="Calibri" w:cs="Calibri"/>
                <w:sz w:val="24"/>
                <w:lang w:val="en-GB"/>
              </w:rPr>
              <w:t>Ruena Vas</w:t>
            </w:r>
          </w:p>
        </w:tc>
        <w:tc>
          <w:tcPr>
            <w:tcW w:w="2520" w:type="dxa"/>
          </w:tcPr>
          <w:p w:rsidR="009B553D" w:rsidRPr="0084684F" w:rsidRDefault="009B553D" w:rsidP="00525E9F">
            <w:pPr>
              <w:rPr>
                <w:rFonts w:ascii="Calibri" w:hAnsi="Calibri" w:cs="Calibri"/>
                <w:sz w:val="24"/>
                <w:lang w:val="en-GB"/>
              </w:rPr>
            </w:pPr>
          </w:p>
        </w:tc>
      </w:tr>
    </w:tbl>
    <w:p w:rsidR="009B553D" w:rsidRPr="0084684F" w:rsidRDefault="009B553D" w:rsidP="009B553D">
      <w:pPr>
        <w:rPr>
          <w:rFonts w:ascii="Calibri" w:hAnsi="Calibri" w:cs="Calibri"/>
          <w:sz w:val="24"/>
          <w:lang w:val="en-GB"/>
        </w:rPr>
      </w:pPr>
    </w:p>
    <w:p w:rsidR="009B553D" w:rsidRPr="0084684F" w:rsidRDefault="009B553D" w:rsidP="009B553D">
      <w:pPr>
        <w:rPr>
          <w:rFonts w:ascii="Calibri" w:hAnsi="Calibri" w:cs="Calibri"/>
          <w:sz w:val="24"/>
          <w:lang w:val="en-GB"/>
        </w:rPr>
      </w:pPr>
    </w:p>
    <w:p w:rsidR="009B553D" w:rsidRPr="0084684F" w:rsidRDefault="009B553D" w:rsidP="009B553D">
      <w:pPr>
        <w:ind w:left="360"/>
        <w:rPr>
          <w:rFonts w:ascii="Calibri" w:hAnsi="Calibri" w:cs="Calibri"/>
          <w:b/>
          <w:sz w:val="26"/>
          <w:szCs w:val="26"/>
          <w:lang w:val="en-GB"/>
        </w:rPr>
      </w:pPr>
      <w:r w:rsidRPr="0084684F">
        <w:rPr>
          <w:rFonts w:ascii="Calibri" w:hAnsi="Calibri" w:cs="Calibri"/>
          <w:b/>
          <w:sz w:val="26"/>
          <w:szCs w:val="26"/>
          <w:lang w:val="en-GB"/>
        </w:rPr>
        <w:t>Authorisation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0"/>
        <w:gridCol w:w="2340"/>
        <w:gridCol w:w="3780"/>
      </w:tblGrid>
      <w:tr w:rsidR="009B553D" w:rsidRPr="0084684F" w:rsidTr="00525E9F">
        <w:trPr>
          <w:trHeight w:val="454"/>
        </w:trPr>
        <w:tc>
          <w:tcPr>
            <w:tcW w:w="1800" w:type="dxa"/>
            <w:shd w:val="clear" w:color="auto" w:fill="E6E6E6"/>
          </w:tcPr>
          <w:p w:rsidR="009B553D" w:rsidRPr="0084684F" w:rsidRDefault="009B553D" w:rsidP="00525E9F">
            <w:pPr>
              <w:rPr>
                <w:rFonts w:ascii="Calibri" w:hAnsi="Calibri" w:cs="Calibri"/>
                <w:b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b/>
                <w:sz w:val="24"/>
                <w:lang w:val="en-GB"/>
              </w:rPr>
              <w:t>Position</w:t>
            </w:r>
          </w:p>
        </w:tc>
        <w:tc>
          <w:tcPr>
            <w:tcW w:w="2340" w:type="dxa"/>
            <w:shd w:val="clear" w:color="auto" w:fill="E6E6E6"/>
          </w:tcPr>
          <w:p w:rsidR="009B553D" w:rsidRPr="0084684F" w:rsidRDefault="009B553D" w:rsidP="00525E9F">
            <w:pPr>
              <w:rPr>
                <w:rFonts w:ascii="Calibri" w:hAnsi="Calibri" w:cs="Calibri"/>
                <w:b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b/>
                <w:sz w:val="24"/>
                <w:lang w:val="en-GB"/>
              </w:rPr>
              <w:t>Date</w:t>
            </w:r>
          </w:p>
        </w:tc>
        <w:tc>
          <w:tcPr>
            <w:tcW w:w="3780" w:type="dxa"/>
            <w:shd w:val="clear" w:color="auto" w:fill="E6E6E6"/>
          </w:tcPr>
          <w:p w:rsidR="009B553D" w:rsidRPr="0084684F" w:rsidRDefault="009B553D" w:rsidP="00525E9F">
            <w:pPr>
              <w:rPr>
                <w:rFonts w:ascii="Calibri" w:hAnsi="Calibri" w:cs="Calibri"/>
                <w:b/>
                <w:sz w:val="24"/>
                <w:lang w:val="en-GB"/>
              </w:rPr>
            </w:pPr>
            <w:r w:rsidRPr="0084684F">
              <w:rPr>
                <w:rFonts w:ascii="Calibri" w:hAnsi="Calibri" w:cs="Calibri"/>
                <w:b/>
                <w:sz w:val="24"/>
                <w:lang w:val="en-GB"/>
              </w:rPr>
              <w:t>Signature</w:t>
            </w:r>
          </w:p>
        </w:tc>
      </w:tr>
      <w:tr w:rsidR="009B553D" w:rsidRPr="0084684F" w:rsidTr="00525E9F">
        <w:trPr>
          <w:trHeight w:val="454"/>
        </w:trPr>
        <w:tc>
          <w:tcPr>
            <w:tcW w:w="1800" w:type="dxa"/>
          </w:tcPr>
          <w:p w:rsidR="009B553D" w:rsidRPr="0084684F" w:rsidRDefault="009B553D" w:rsidP="00525E9F">
            <w:pPr>
              <w:rPr>
                <w:rFonts w:ascii="Calibri" w:hAnsi="Calibri" w:cs="Calibri"/>
                <w:sz w:val="24"/>
                <w:lang w:val="en-GB"/>
              </w:rPr>
            </w:pPr>
          </w:p>
        </w:tc>
        <w:tc>
          <w:tcPr>
            <w:tcW w:w="2340" w:type="dxa"/>
          </w:tcPr>
          <w:p w:rsidR="009B553D" w:rsidRPr="0084684F" w:rsidRDefault="009B553D" w:rsidP="00525E9F">
            <w:pPr>
              <w:rPr>
                <w:rFonts w:ascii="Calibri" w:hAnsi="Calibri" w:cs="Calibri"/>
                <w:sz w:val="24"/>
                <w:lang w:val="en-GB"/>
              </w:rPr>
            </w:pPr>
          </w:p>
        </w:tc>
        <w:tc>
          <w:tcPr>
            <w:tcW w:w="3780" w:type="dxa"/>
          </w:tcPr>
          <w:p w:rsidR="009B553D" w:rsidRPr="0084684F" w:rsidRDefault="009B553D" w:rsidP="00525E9F">
            <w:pPr>
              <w:rPr>
                <w:rFonts w:ascii="Calibri" w:hAnsi="Calibri" w:cs="Calibri"/>
                <w:sz w:val="24"/>
                <w:lang w:val="en-GB"/>
              </w:rPr>
            </w:pPr>
          </w:p>
        </w:tc>
      </w:tr>
    </w:tbl>
    <w:p w:rsidR="009B553D" w:rsidRDefault="009B553D" w:rsidP="009B553D"/>
    <w:p w:rsidR="00E83853" w:rsidRDefault="00E8385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97552" w:rsidRPr="000A1D77" w:rsidRDefault="00597552" w:rsidP="000A1D77">
      <w:pPr>
        <w:pStyle w:val="Heading1"/>
      </w:pPr>
      <w:r w:rsidRPr="000A1D77">
        <w:lastRenderedPageBreak/>
        <w:t>Introduction:</w:t>
      </w:r>
    </w:p>
    <w:p w:rsidR="001A3F2A" w:rsidRPr="00CA6295" w:rsidRDefault="001A3F2A" w:rsidP="00597552">
      <w:pPr>
        <w:widowControl w:val="0"/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  <w:szCs w:val="24"/>
        </w:rPr>
      </w:pPr>
      <w:r w:rsidRPr="00CA6295">
        <w:rPr>
          <w:rFonts w:eastAsia="Cambria" w:cstheme="minorHAnsi"/>
          <w:sz w:val="24"/>
          <w:szCs w:val="24"/>
        </w:rPr>
        <w:t>This d</w:t>
      </w:r>
      <w:r w:rsidR="00597552" w:rsidRPr="00CA6295">
        <w:rPr>
          <w:rFonts w:eastAsia="Cambria" w:cstheme="minorHAnsi"/>
          <w:sz w:val="24"/>
          <w:szCs w:val="24"/>
        </w:rPr>
        <w:t xml:space="preserve">ocument is step by step guide to setup </w:t>
      </w:r>
    </w:p>
    <w:p w:rsidR="001A3F2A" w:rsidRPr="00CA6295" w:rsidRDefault="00597552" w:rsidP="001A3F2A">
      <w:pPr>
        <w:pStyle w:val="ListParagraph"/>
        <w:widowControl w:val="0"/>
        <w:numPr>
          <w:ilvl w:val="0"/>
          <w:numId w:val="20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  <w:szCs w:val="24"/>
        </w:rPr>
      </w:pPr>
      <w:r w:rsidRPr="00CA6295">
        <w:rPr>
          <w:rFonts w:eastAsia="Cambria" w:cstheme="minorHAnsi"/>
          <w:sz w:val="24"/>
          <w:szCs w:val="24"/>
        </w:rPr>
        <w:t xml:space="preserve">TSV2 API and </w:t>
      </w:r>
    </w:p>
    <w:p w:rsidR="00597552" w:rsidRPr="00CA6295" w:rsidRDefault="001A3F2A" w:rsidP="001A3F2A">
      <w:pPr>
        <w:pStyle w:val="ListParagraph"/>
        <w:widowControl w:val="0"/>
        <w:numPr>
          <w:ilvl w:val="0"/>
          <w:numId w:val="20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  <w:szCs w:val="24"/>
        </w:rPr>
      </w:pPr>
      <w:r w:rsidRPr="00CA6295">
        <w:rPr>
          <w:rFonts w:eastAsia="Cambria" w:cstheme="minorHAnsi"/>
          <w:sz w:val="24"/>
          <w:szCs w:val="24"/>
        </w:rPr>
        <w:t>TSV2 Website</w:t>
      </w:r>
      <w:r w:rsidR="00597552" w:rsidRPr="00CA6295">
        <w:rPr>
          <w:rFonts w:eastAsia="Cambria" w:cstheme="minorHAnsi"/>
          <w:sz w:val="24"/>
          <w:szCs w:val="24"/>
        </w:rPr>
        <w:t xml:space="preserve"> for development. </w:t>
      </w:r>
    </w:p>
    <w:p w:rsidR="00307E7A" w:rsidRPr="000A1D77" w:rsidRDefault="00307E7A" w:rsidP="000A1D77">
      <w:pPr>
        <w:pStyle w:val="Heading1"/>
      </w:pPr>
      <w:r w:rsidRPr="000A1D77">
        <w:t>Prerequisites</w:t>
      </w:r>
    </w:p>
    <w:p w:rsidR="001A3F2A" w:rsidRPr="00CA6295" w:rsidRDefault="001A3F2A" w:rsidP="00BA5100">
      <w:pPr>
        <w:widowControl w:val="0"/>
        <w:numPr>
          <w:ilvl w:val="0"/>
          <w:numId w:val="17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</w:rPr>
      </w:pPr>
      <w:r w:rsidRPr="00CA6295">
        <w:rPr>
          <w:rFonts w:eastAsia="Cambria" w:cstheme="minorHAnsi"/>
          <w:sz w:val="24"/>
        </w:rPr>
        <w:t>Travel Studio installed and working along with same version Travel Studio Database.</w:t>
      </w:r>
    </w:p>
    <w:p w:rsidR="001A3F2A" w:rsidRPr="00CA6295" w:rsidRDefault="001A3F2A" w:rsidP="001A3F2A">
      <w:pPr>
        <w:widowControl w:val="0"/>
        <w:numPr>
          <w:ilvl w:val="0"/>
          <w:numId w:val="17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</w:rPr>
      </w:pPr>
      <w:r w:rsidRPr="00CA6295">
        <w:rPr>
          <w:rFonts w:eastAsia="Cambria" w:cstheme="minorHAnsi"/>
          <w:sz w:val="24"/>
        </w:rPr>
        <w:t>Tortoise SVN installed.</w:t>
      </w:r>
    </w:p>
    <w:p w:rsidR="001A3F2A" w:rsidRPr="00CA6295" w:rsidRDefault="001A3F2A" w:rsidP="001A3F2A">
      <w:pPr>
        <w:widowControl w:val="0"/>
        <w:numPr>
          <w:ilvl w:val="0"/>
          <w:numId w:val="17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</w:rPr>
      </w:pPr>
      <w:r w:rsidRPr="00CA6295">
        <w:rPr>
          <w:rFonts w:eastAsia="Cambria" w:cstheme="minorHAnsi"/>
          <w:sz w:val="24"/>
        </w:rPr>
        <w:t>URL of TS API.</w:t>
      </w:r>
    </w:p>
    <w:p w:rsidR="001A3F2A" w:rsidRPr="00CA6295" w:rsidRDefault="001A3F2A" w:rsidP="001A3F2A">
      <w:pPr>
        <w:widowControl w:val="0"/>
        <w:numPr>
          <w:ilvl w:val="0"/>
          <w:numId w:val="17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</w:rPr>
      </w:pPr>
      <w:r w:rsidRPr="00CA6295">
        <w:rPr>
          <w:rFonts w:eastAsia="Cambria" w:cstheme="minorHAnsi"/>
          <w:sz w:val="24"/>
        </w:rPr>
        <w:t>Visual Studio</w:t>
      </w:r>
    </w:p>
    <w:p w:rsidR="00307E7A" w:rsidRPr="00CA6295" w:rsidRDefault="001A3F2A" w:rsidP="001A3F2A">
      <w:pPr>
        <w:widowControl w:val="0"/>
        <w:numPr>
          <w:ilvl w:val="0"/>
          <w:numId w:val="17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eastAsia="Cambria" w:cstheme="minorHAnsi"/>
          <w:sz w:val="24"/>
        </w:rPr>
      </w:pPr>
      <w:r w:rsidRPr="00CA6295">
        <w:rPr>
          <w:rFonts w:eastAsia="Cambria" w:cstheme="minorHAnsi"/>
          <w:sz w:val="24"/>
        </w:rPr>
        <w:t>IIS</w:t>
      </w:r>
    </w:p>
    <w:p w:rsidR="005962C8" w:rsidRPr="005962C8" w:rsidRDefault="005962C8"/>
    <w:p w:rsidR="005962C8" w:rsidRDefault="005962C8" w:rsidP="005962C8">
      <w:pPr>
        <w:pStyle w:val="Heading1"/>
      </w:pPr>
      <w:r>
        <w:t>Installing and Registering ASP.NET and WCF for IIS</w:t>
      </w:r>
    </w:p>
    <w:p w:rsidR="00640CC4" w:rsidRPr="00640CC4" w:rsidRDefault="00640CC4" w:rsidP="00640CC4">
      <w:pPr>
        <w:rPr>
          <w:rStyle w:val="SubtleEmphasis"/>
        </w:rPr>
      </w:pPr>
      <w:r w:rsidRPr="00640CC4">
        <w:rPr>
          <w:rStyle w:val="SubtleEmphasis"/>
        </w:rPr>
        <w:t>(</w:t>
      </w:r>
      <w:r w:rsidR="00CC601B" w:rsidRPr="00CC601B">
        <w:rPr>
          <w:rStyle w:val="SubtleEmphasis"/>
          <w:b/>
        </w:rPr>
        <w:t xml:space="preserve">Note: </w:t>
      </w:r>
      <w:r w:rsidRPr="00640CC4">
        <w:rPr>
          <w:rStyle w:val="SubtleEmphasis"/>
        </w:rPr>
        <w:t>Incase your system is newly setup, do the following step’s)</w:t>
      </w:r>
    </w:p>
    <w:p w:rsidR="006D4C70" w:rsidRPr="006D4C70" w:rsidRDefault="006D4C70" w:rsidP="006D4C70">
      <w:pPr>
        <w:pStyle w:val="ListParagraph"/>
        <w:rPr>
          <w:rFonts w:asciiTheme="majorHAnsi" w:hAnsiTheme="majorHAnsi"/>
          <w:sz w:val="24"/>
          <w:szCs w:val="24"/>
        </w:rPr>
      </w:pPr>
    </w:p>
    <w:p w:rsidR="005962C8" w:rsidRPr="006D4C70" w:rsidRDefault="006D4C70" w:rsidP="006D4C70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 w:rsidRPr="006D4C70">
        <w:rPr>
          <w:rFonts w:asciiTheme="majorHAnsi" w:hAnsiTheme="majorHAnsi"/>
          <w:sz w:val="24"/>
          <w:szCs w:val="24"/>
          <w:shd w:val="clear" w:color="auto" w:fill="FFFFFF"/>
        </w:rPr>
        <w:t>Start command prompt by typing</w:t>
      </w:r>
      <w:r w:rsidRPr="006D4C70">
        <w:rPr>
          <w:rStyle w:val="apple-converted-space"/>
          <w:rFonts w:asciiTheme="majorHAnsi" w:hAnsiTheme="majorHAnsi" w:cs="Arial"/>
          <w:color w:val="444444"/>
          <w:sz w:val="24"/>
          <w:szCs w:val="24"/>
          <w:shd w:val="clear" w:color="auto" w:fill="FFFFFF"/>
        </w:rPr>
        <w:t> </w:t>
      </w:r>
      <w:r w:rsidRPr="006D4C70">
        <w:rPr>
          <w:rFonts w:asciiTheme="majorHAnsi" w:hAnsiTheme="majorHAnsi"/>
          <w:b/>
          <w:sz w:val="24"/>
          <w:szCs w:val="24"/>
          <w:u w:val="single"/>
          <w:shd w:val="clear" w:color="auto" w:fill="FFFFFF"/>
        </w:rPr>
        <w:t>cmd</w:t>
      </w:r>
      <w:r w:rsidRPr="006D4C70">
        <w:rPr>
          <w:rStyle w:val="apple-converted-space"/>
          <w:rFonts w:asciiTheme="majorHAnsi" w:hAnsiTheme="majorHAnsi" w:cs="Arial"/>
          <w:color w:val="444444"/>
          <w:sz w:val="24"/>
          <w:szCs w:val="24"/>
          <w:shd w:val="clear" w:color="auto" w:fill="FFFFFF"/>
        </w:rPr>
        <w:t> </w:t>
      </w:r>
      <w:r w:rsidRPr="006D4C70">
        <w:rPr>
          <w:rFonts w:asciiTheme="majorHAnsi" w:hAnsiTheme="majorHAnsi"/>
          <w:sz w:val="24"/>
          <w:szCs w:val="24"/>
          <w:shd w:val="clear" w:color="auto" w:fill="FFFFFF"/>
        </w:rPr>
        <w:t>at the Run command and then execute the command prompt with Administrator rights by right clicking and choosing</w:t>
      </w:r>
      <w:r w:rsidRPr="006D4C70">
        <w:rPr>
          <w:rStyle w:val="apple-converted-space"/>
          <w:rFonts w:asciiTheme="majorHAnsi" w:hAnsiTheme="majorHAnsi" w:cs="Arial"/>
          <w:color w:val="444444"/>
          <w:sz w:val="24"/>
          <w:szCs w:val="24"/>
          <w:shd w:val="clear" w:color="auto" w:fill="FFFFFF"/>
        </w:rPr>
        <w:t> </w:t>
      </w:r>
      <w:r w:rsidRPr="006D4C70">
        <w:rPr>
          <w:rFonts w:asciiTheme="majorHAnsi" w:hAnsiTheme="majorHAnsi"/>
          <w:sz w:val="24"/>
          <w:szCs w:val="24"/>
          <w:u w:val="single"/>
          <w:shd w:val="clear" w:color="auto" w:fill="FFFFFF"/>
        </w:rPr>
        <w:t>Run as administrator</w:t>
      </w:r>
      <w:r w:rsidRPr="006D4C70">
        <w:rPr>
          <w:rStyle w:val="apple-converted-space"/>
          <w:rFonts w:asciiTheme="majorHAnsi" w:hAnsiTheme="majorHAnsi" w:cs="Arial"/>
          <w:color w:val="444444"/>
          <w:sz w:val="24"/>
          <w:szCs w:val="24"/>
          <w:shd w:val="clear" w:color="auto" w:fill="FFFFFF"/>
        </w:rPr>
        <w:t> </w:t>
      </w:r>
      <w:r w:rsidRPr="006D4C70">
        <w:rPr>
          <w:rFonts w:asciiTheme="majorHAnsi" w:hAnsiTheme="majorHAnsi"/>
          <w:sz w:val="24"/>
          <w:szCs w:val="24"/>
          <w:shd w:val="clear" w:color="auto" w:fill="FFFFFF"/>
        </w:rPr>
        <w:t>from the context menu.</w:t>
      </w:r>
    </w:p>
    <w:p w:rsidR="006D4C70" w:rsidRPr="006D4C70" w:rsidRDefault="006D4C70" w:rsidP="006D4C70">
      <w:pPr>
        <w:pStyle w:val="ListParagraph"/>
        <w:rPr>
          <w:rFonts w:asciiTheme="majorHAnsi" w:hAnsiTheme="majorHAnsi"/>
          <w:sz w:val="24"/>
          <w:szCs w:val="24"/>
        </w:rPr>
      </w:pPr>
    </w:p>
    <w:p w:rsidR="006D4C70" w:rsidRPr="006D4C70" w:rsidRDefault="006D4C70" w:rsidP="006D4C70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shd w:val="clear" w:color="auto" w:fill="FFFFFF"/>
        </w:rPr>
        <w:t>In the command prompt, change the directory as follows</w:t>
      </w:r>
    </w:p>
    <w:p w:rsidR="006D4C70" w:rsidRDefault="006D4C70" w:rsidP="006D4C70">
      <w:pPr>
        <w:pStyle w:val="ListParagraph"/>
        <w:rPr>
          <w:rFonts w:asciiTheme="majorHAnsi" w:hAnsiTheme="majorHAnsi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444444"/>
          <w:sz w:val="21"/>
          <w:szCs w:val="17"/>
          <w:shd w:val="clear" w:color="auto" w:fill="F5F2F0"/>
        </w:rPr>
        <w:t>cd</w:t>
      </w:r>
      <w:r w:rsidRPr="006D4C70">
        <w:rPr>
          <w:rFonts w:ascii="Courier New" w:hAnsi="Courier New" w:cs="Courier New"/>
          <w:color w:val="444444"/>
          <w:sz w:val="21"/>
          <w:szCs w:val="17"/>
          <w:shd w:val="clear" w:color="auto" w:fill="F5F2F0"/>
        </w:rPr>
        <w:t xml:space="preserve"> C:\Windows\Microsoft.NET\Framework64\v4.0.30319\</w:t>
      </w:r>
      <w:r>
        <w:rPr>
          <w:rFonts w:asciiTheme="majorHAnsi" w:hAnsiTheme="majorHAnsi"/>
          <w:sz w:val="24"/>
          <w:szCs w:val="24"/>
          <w:shd w:val="clear" w:color="auto" w:fill="FFFFFF"/>
        </w:rPr>
        <w:t xml:space="preserve"> </w:t>
      </w:r>
    </w:p>
    <w:p w:rsidR="006D4C70" w:rsidRPr="006D4C70" w:rsidRDefault="006D4C70" w:rsidP="006D4C70">
      <w:pPr>
        <w:pStyle w:val="ListParagraph"/>
        <w:rPr>
          <w:rFonts w:asciiTheme="majorHAnsi" w:hAnsiTheme="majorHAnsi"/>
          <w:sz w:val="24"/>
          <w:szCs w:val="24"/>
        </w:rPr>
      </w:pPr>
    </w:p>
    <w:p w:rsidR="006D4C70" w:rsidRDefault="006D4C70" w:rsidP="006D4C70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Then type the following command</w:t>
      </w:r>
    </w:p>
    <w:p w:rsidR="006D4C70" w:rsidRDefault="006D4C70" w:rsidP="006D4C7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="Courier New" w:hAnsi="Courier New" w:cs="Courier New"/>
          <w:color w:val="444444"/>
          <w:shd w:val="clear" w:color="auto" w:fill="F5F2F0"/>
        </w:rPr>
        <w:t>aspnet_regiis -iru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6D4C70" w:rsidRDefault="006D4C70" w:rsidP="006D4C70">
      <w:pPr>
        <w:pStyle w:val="ListParagraph"/>
        <w:rPr>
          <w:rFonts w:asciiTheme="majorHAnsi" w:hAnsiTheme="majorHAnsi"/>
          <w:sz w:val="24"/>
          <w:szCs w:val="24"/>
        </w:rPr>
      </w:pPr>
    </w:p>
    <w:p w:rsidR="006D4C70" w:rsidRDefault="006D4C70" w:rsidP="006D4C70">
      <w:pPr>
        <w:pStyle w:val="ListParagraph"/>
        <w:numPr>
          <w:ilvl w:val="0"/>
          <w:numId w:val="24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After it finishes installing ASP.NET for IIS, restart IIS with the following command.</w:t>
      </w:r>
    </w:p>
    <w:p w:rsidR="006D4C70" w:rsidRDefault="006D4C70" w:rsidP="006D4C7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="Courier New" w:hAnsi="Courier New" w:cs="Courier New"/>
          <w:color w:val="444444"/>
          <w:shd w:val="clear" w:color="auto" w:fill="F5F2F0"/>
        </w:rPr>
        <w:t>iisreset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CC601B" w:rsidRDefault="00CC601B" w:rsidP="00CC601B">
      <w:pPr>
        <w:rPr>
          <w:rFonts w:asciiTheme="majorHAnsi" w:hAnsiTheme="majorHAnsi"/>
          <w:sz w:val="24"/>
          <w:szCs w:val="24"/>
        </w:rPr>
      </w:pPr>
    </w:p>
    <w:p w:rsidR="00CC601B" w:rsidRDefault="00CC601B" w:rsidP="00CC601B">
      <w:pPr>
        <w:pStyle w:val="Heading1"/>
      </w:pPr>
      <w:r>
        <w:t xml:space="preserve">Getting </w:t>
      </w:r>
      <w:r w:rsidRPr="000A1D77">
        <w:t>Source code:</w:t>
      </w:r>
    </w:p>
    <w:p w:rsidR="00CC601B" w:rsidRPr="00BA5100" w:rsidRDefault="00CC601B" w:rsidP="00CC601B">
      <w:pPr>
        <w:jc w:val="both"/>
        <w:rPr>
          <w:rFonts w:asciiTheme="majorHAnsi" w:hAnsiTheme="majorHAnsi"/>
          <w:b/>
          <w:sz w:val="24"/>
          <w:szCs w:val="24"/>
        </w:rPr>
      </w:pPr>
      <w:r w:rsidRPr="00BA5100">
        <w:rPr>
          <w:rFonts w:asciiTheme="majorHAnsi" w:hAnsiTheme="majorHAnsi"/>
          <w:sz w:val="24"/>
          <w:szCs w:val="24"/>
        </w:rPr>
        <w:t xml:space="preserve">We are using trunk source code for demonstration purpose. You can checkout branch as per requirement. Use following URL’s to checkout code from repository. </w:t>
      </w:r>
    </w:p>
    <w:p w:rsidR="00CC601B" w:rsidRPr="00547101" w:rsidRDefault="00CC601B" w:rsidP="00CC601B">
      <w:pPr>
        <w:ind w:left="720"/>
        <w:rPr>
          <w:rFonts w:asciiTheme="majorHAnsi" w:hAnsiTheme="majorHAnsi"/>
        </w:rPr>
      </w:pPr>
      <w:r w:rsidRPr="00547101">
        <w:rPr>
          <w:rFonts w:asciiTheme="majorHAnsi" w:hAnsiTheme="majorHAnsi"/>
          <w:b/>
        </w:rPr>
        <w:t xml:space="preserve">API-trunk: </w:t>
      </w:r>
      <w:hyperlink r:id="rId8" w:history="1">
        <w:r w:rsidRPr="00547101">
          <w:rPr>
            <w:rStyle w:val="Hyperlink"/>
            <w:rFonts w:asciiTheme="majorHAnsi" w:hAnsiTheme="majorHAnsi"/>
          </w:rPr>
          <w:t>http://odl-bld-srv.odlindia.com:81/svn/APIRepo/trunk</w:t>
        </w:r>
      </w:hyperlink>
    </w:p>
    <w:p w:rsidR="00CC601B" w:rsidRPr="00547101" w:rsidRDefault="00CC601B" w:rsidP="00CC601B">
      <w:pPr>
        <w:ind w:left="720"/>
        <w:rPr>
          <w:rFonts w:asciiTheme="majorHAnsi" w:hAnsiTheme="majorHAnsi"/>
        </w:rPr>
      </w:pPr>
      <w:r w:rsidRPr="00547101">
        <w:rPr>
          <w:rFonts w:asciiTheme="majorHAnsi" w:hAnsiTheme="majorHAnsi"/>
          <w:b/>
        </w:rPr>
        <w:t xml:space="preserve">TSV2-trunk: </w:t>
      </w:r>
      <w:hyperlink r:id="rId9" w:history="1">
        <w:r w:rsidRPr="00547101">
          <w:rPr>
            <w:rStyle w:val="Hyperlink"/>
            <w:rFonts w:asciiTheme="majorHAnsi" w:hAnsiTheme="majorHAnsi"/>
          </w:rPr>
          <w:t>http://odl-bld-srv.odlindia.com:81/svn/TSV2Repo/trunk</w:t>
        </w:r>
      </w:hyperlink>
    </w:p>
    <w:p w:rsidR="00CC601B" w:rsidRPr="00CC601B" w:rsidRDefault="00CC601B" w:rsidP="00CC601B">
      <w:pPr>
        <w:rPr>
          <w:rFonts w:asciiTheme="majorHAnsi" w:hAnsiTheme="majorHAnsi"/>
          <w:sz w:val="24"/>
          <w:szCs w:val="24"/>
        </w:rPr>
      </w:pPr>
    </w:p>
    <w:p w:rsidR="006D4C70" w:rsidRDefault="006D4C7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03067" w:rsidRPr="00BA5100" w:rsidRDefault="00BA5100" w:rsidP="00BA5100">
      <w:pPr>
        <w:pStyle w:val="Heading1"/>
      </w:pPr>
      <w:r w:rsidRPr="00BA5100">
        <w:lastRenderedPageBreak/>
        <w:t>SETTING UP</w:t>
      </w:r>
      <w:r>
        <w:t xml:space="preserve"> TSV2</w:t>
      </w:r>
      <w:r w:rsidRPr="00BA5100">
        <w:t xml:space="preserve"> API</w:t>
      </w:r>
    </w:p>
    <w:p w:rsidR="00BA5100" w:rsidRPr="00DF3F17" w:rsidRDefault="00CC601B" w:rsidP="009C22E0">
      <w:pPr>
        <w:ind w:firstLine="425"/>
        <w:rPr>
          <w:rStyle w:val="SubtleEmphasis"/>
          <w:b/>
          <w:sz w:val="24"/>
          <w:szCs w:val="24"/>
        </w:rPr>
      </w:pPr>
      <w:r>
        <w:rPr>
          <w:rStyle w:val="SubtleEmphasis"/>
          <w:b/>
          <w:sz w:val="24"/>
          <w:szCs w:val="24"/>
        </w:rPr>
        <w:t>(</w:t>
      </w:r>
      <w:r w:rsidR="009C22E0" w:rsidRPr="00F3678B">
        <w:rPr>
          <w:rStyle w:val="SubtleEmphasis"/>
          <w:b/>
          <w:sz w:val="24"/>
          <w:szCs w:val="24"/>
        </w:rPr>
        <w:t xml:space="preserve">Note: If you have already setup B2CB2B API Step 1 to </w:t>
      </w:r>
      <w:r w:rsidR="005019B3">
        <w:rPr>
          <w:rStyle w:val="SubtleEmphasis"/>
          <w:b/>
          <w:sz w:val="24"/>
          <w:szCs w:val="24"/>
        </w:rPr>
        <w:t>3</w:t>
      </w:r>
      <w:r w:rsidR="009C22E0" w:rsidRPr="00F3678B">
        <w:rPr>
          <w:rStyle w:val="SubtleEmphasis"/>
          <w:b/>
          <w:sz w:val="24"/>
          <w:szCs w:val="24"/>
        </w:rPr>
        <w:t xml:space="preserve"> can be skipped</w:t>
      </w:r>
      <w:r>
        <w:rPr>
          <w:rStyle w:val="SubtleEmphasis"/>
          <w:b/>
          <w:sz w:val="24"/>
          <w:szCs w:val="24"/>
        </w:rPr>
        <w:t>)</w:t>
      </w:r>
    </w:p>
    <w:p w:rsidR="00CC601B" w:rsidRPr="004500B6" w:rsidRDefault="00CC601B" w:rsidP="00CC601B">
      <w:pPr>
        <w:widowControl w:val="0"/>
        <w:numPr>
          <w:ilvl w:val="0"/>
          <w:numId w:val="21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sz w:val="24"/>
        </w:rPr>
      </w:pPr>
      <w:r w:rsidRPr="004500B6">
        <w:rPr>
          <w:rFonts w:ascii="Cambria" w:eastAsia="Cambria" w:hAnsi="Cambria"/>
          <w:b/>
          <w:sz w:val="24"/>
        </w:rPr>
        <w:t>Checkout API Repo</w:t>
      </w:r>
    </w:p>
    <w:p w:rsidR="00640CC4" w:rsidRPr="00CC601B" w:rsidRDefault="00BA5100" w:rsidP="00CC601B">
      <w:pPr>
        <w:pStyle w:val="ListParagraph"/>
        <w:widowControl w:val="0"/>
        <w:numPr>
          <w:ilvl w:val="1"/>
          <w:numId w:val="21"/>
        </w:numPr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 w:rsidRPr="00CC601B">
        <w:rPr>
          <w:rFonts w:ascii="Cambria" w:eastAsia="Cambria" w:hAnsi="Cambria"/>
          <w:sz w:val="24"/>
        </w:rPr>
        <w:t>Create “</w:t>
      </w:r>
      <w:r w:rsidRPr="00CC601B">
        <w:rPr>
          <w:rFonts w:ascii="Cambria" w:eastAsia="Cambria" w:hAnsi="Cambria"/>
          <w:i/>
          <w:sz w:val="24"/>
        </w:rPr>
        <w:t>Working Directories</w:t>
      </w:r>
      <w:r w:rsidRPr="00CC601B">
        <w:rPr>
          <w:rFonts w:ascii="Cambria" w:eastAsia="Cambria" w:hAnsi="Cambria"/>
          <w:sz w:val="24"/>
        </w:rPr>
        <w:t>” folder in D drive if it does not exist. Inside this create a new folder, give it a name as “</w:t>
      </w:r>
      <w:r w:rsidRPr="00CC601B">
        <w:rPr>
          <w:rFonts w:ascii="Cambria" w:eastAsia="Cambria" w:hAnsi="Cambria"/>
          <w:i/>
          <w:iCs/>
          <w:sz w:val="24"/>
        </w:rPr>
        <w:t>DotNetAPI 26.08</w:t>
      </w:r>
      <w:r w:rsidRPr="00CC601B">
        <w:rPr>
          <w:rFonts w:ascii="Cambria" w:eastAsia="Cambria" w:hAnsi="Cambria"/>
          <w:sz w:val="24"/>
        </w:rPr>
        <w:t xml:space="preserve">” where the numbers indicate TS version in the URL of the TS API. </w:t>
      </w:r>
    </w:p>
    <w:p w:rsidR="00640CC4" w:rsidRDefault="00640CC4" w:rsidP="00640CC4">
      <w:pPr>
        <w:widowControl w:val="0"/>
        <w:autoSpaceDE w:val="0"/>
        <w:autoSpaceDN w:val="0"/>
        <w:spacing w:after="0" w:line="240" w:lineRule="auto"/>
        <w:ind w:left="425"/>
        <w:jc w:val="both"/>
        <w:rPr>
          <w:rFonts w:ascii="Cambria" w:eastAsia="Cambria" w:hAnsi="Cambria"/>
          <w:sz w:val="24"/>
        </w:rPr>
      </w:pPr>
    </w:p>
    <w:p w:rsidR="00640CC4" w:rsidRDefault="00BA5100" w:rsidP="00CC601B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Right click on this folder and select “</w:t>
      </w:r>
      <w:r>
        <w:rPr>
          <w:rFonts w:ascii="Cambria" w:eastAsia="Cambria" w:hAnsi="Cambria"/>
          <w:i/>
          <w:sz w:val="24"/>
        </w:rPr>
        <w:t>SVN Checkout...</w:t>
      </w:r>
      <w:r>
        <w:rPr>
          <w:rFonts w:ascii="Cambria" w:eastAsia="Cambria" w:hAnsi="Cambria"/>
          <w:sz w:val="24"/>
        </w:rPr>
        <w:t xml:space="preserve">” option. A </w:t>
      </w:r>
      <w:r>
        <w:rPr>
          <w:rFonts w:ascii="Cambria" w:eastAsia="Cambria" w:hAnsi="Cambria"/>
          <w:i/>
          <w:sz w:val="24"/>
        </w:rPr>
        <w:t xml:space="preserve">Checkout </w:t>
      </w:r>
      <w:r>
        <w:rPr>
          <w:rFonts w:ascii="Cambria" w:eastAsia="Cambria" w:hAnsi="Cambria"/>
          <w:sz w:val="24"/>
        </w:rPr>
        <w:t xml:space="preserve">dialogue box will open asking for the </w:t>
      </w:r>
      <w:r>
        <w:rPr>
          <w:rFonts w:ascii="Cambria" w:eastAsia="Cambria" w:hAnsi="Cambria"/>
          <w:i/>
          <w:sz w:val="24"/>
        </w:rPr>
        <w:t>URL of repository</w:t>
      </w:r>
      <w:r>
        <w:rPr>
          <w:rFonts w:ascii="Cambria" w:eastAsia="Cambria" w:hAnsi="Cambria"/>
          <w:sz w:val="24"/>
        </w:rPr>
        <w:t xml:space="preserve"> from which the files are to be checked out. Enter the URL here. </w:t>
      </w:r>
    </w:p>
    <w:p w:rsidR="00640CC4" w:rsidRDefault="00640CC4" w:rsidP="00CC601B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Cambria" w:eastAsia="Cambria" w:hAnsi="Cambria"/>
          <w:sz w:val="24"/>
        </w:rPr>
      </w:pPr>
    </w:p>
    <w:p w:rsidR="00BA5100" w:rsidRDefault="00BA5100" w:rsidP="00CC601B">
      <w:pPr>
        <w:widowControl w:val="0"/>
        <w:autoSpaceDE w:val="0"/>
        <w:autoSpaceDN w:val="0"/>
        <w:spacing w:after="0" w:line="240" w:lineRule="auto"/>
        <w:ind w:left="720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Do not edit </w:t>
      </w:r>
      <w:r>
        <w:rPr>
          <w:rFonts w:ascii="Cambria" w:eastAsia="Cambria" w:hAnsi="Cambria"/>
          <w:i/>
          <w:sz w:val="24"/>
        </w:rPr>
        <w:t xml:space="preserve">Checkout directory, </w:t>
      </w:r>
      <w:r>
        <w:rPr>
          <w:rFonts w:ascii="Cambria" w:eastAsia="Cambria" w:hAnsi="Cambria"/>
          <w:sz w:val="24"/>
        </w:rPr>
        <w:t xml:space="preserve">it will contain the directory path of the folder on which you had right clicked. Once URL entered click on </w:t>
      </w:r>
      <w:r>
        <w:rPr>
          <w:rFonts w:ascii="Cambria" w:eastAsia="Cambria" w:hAnsi="Cambria"/>
          <w:i/>
          <w:sz w:val="24"/>
        </w:rPr>
        <w:t>OK</w:t>
      </w:r>
      <w:r>
        <w:rPr>
          <w:rFonts w:ascii="Cambria" w:eastAsia="Cambria" w:hAnsi="Cambria"/>
          <w:sz w:val="24"/>
        </w:rPr>
        <w:t>.</w:t>
      </w:r>
    </w:p>
    <w:p w:rsidR="00BA5100" w:rsidRDefault="00BA5100" w:rsidP="00BA5100">
      <w:pPr>
        <w:widowControl w:val="0"/>
        <w:autoSpaceDE w:val="0"/>
        <w:autoSpaceDN w:val="0"/>
        <w:jc w:val="both"/>
        <w:rPr>
          <w:rFonts w:ascii="Cambria" w:eastAsia="Cambria" w:hAnsi="Cambria"/>
          <w:sz w:val="24"/>
        </w:rPr>
      </w:pPr>
    </w:p>
    <w:p w:rsidR="00BA5100" w:rsidRDefault="00BA5100" w:rsidP="00E96FCD">
      <w:pPr>
        <w:widowControl w:val="0"/>
        <w:jc w:val="center"/>
        <w:rPr>
          <w:rFonts w:ascii="Cambria" w:hAnsi="Cambria" w:cs="Cambria"/>
          <w:b/>
          <w:bCs/>
          <w:sz w:val="36"/>
          <w:szCs w:val="32"/>
        </w:rPr>
      </w:pPr>
      <w:r>
        <w:rPr>
          <w:rFonts w:ascii="Cambria" w:hAnsi="Cambria" w:cs="Cambria" w:hint="eastAsia"/>
          <w:b/>
          <w:bCs/>
          <w:noProof/>
          <w:sz w:val="36"/>
          <w:szCs w:val="32"/>
          <w:lang w:bidi="hi-IN"/>
        </w:rPr>
        <w:drawing>
          <wp:inline distT="0" distB="0" distL="0" distR="0">
            <wp:extent cx="5273675" cy="4157345"/>
            <wp:effectExtent l="19050" t="0" r="3175" b="0"/>
            <wp:docPr id="24" name="Picture 1" descr="SettingUpB2CB2BForDevelopment_Im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ttingUpB2CB2BForDevelopment_Img0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2E0" w:rsidRPr="00CC601B" w:rsidRDefault="00BA5100" w:rsidP="00CC601B">
      <w:pPr>
        <w:pStyle w:val="ListParagraph"/>
        <w:widowControl w:val="0"/>
        <w:numPr>
          <w:ilvl w:val="1"/>
          <w:numId w:val="21"/>
        </w:numPr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 w:rsidRPr="00CC601B">
        <w:rPr>
          <w:rFonts w:ascii="Cambria" w:eastAsia="Cambria" w:hAnsi="Cambria"/>
          <w:sz w:val="24"/>
        </w:rPr>
        <w:br w:type="page"/>
      </w:r>
      <w:r w:rsidRPr="00CC601B">
        <w:rPr>
          <w:rFonts w:ascii="Cambria" w:eastAsia="Cambria" w:hAnsi="Cambria"/>
          <w:sz w:val="24"/>
        </w:rPr>
        <w:lastRenderedPageBreak/>
        <w:t xml:space="preserve">An </w:t>
      </w:r>
      <w:r w:rsidRPr="00CC601B">
        <w:rPr>
          <w:rFonts w:ascii="Cambria" w:eastAsia="Cambria" w:hAnsi="Cambria"/>
          <w:i/>
          <w:sz w:val="24"/>
        </w:rPr>
        <w:t>Authentication</w:t>
      </w:r>
      <w:r w:rsidRPr="00CC601B">
        <w:rPr>
          <w:rFonts w:ascii="Cambria" w:eastAsia="Cambria" w:hAnsi="Cambria"/>
          <w:sz w:val="24"/>
        </w:rPr>
        <w:t xml:space="preserve"> dialogue box will open asking for Username and Password. </w:t>
      </w:r>
    </w:p>
    <w:p w:rsidR="00BA5100" w:rsidRPr="00CC601B" w:rsidRDefault="00BA5100" w:rsidP="00CC601B">
      <w:pPr>
        <w:pStyle w:val="ListParagraph"/>
        <w:widowControl w:val="0"/>
        <w:numPr>
          <w:ilvl w:val="0"/>
          <w:numId w:val="27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 w:rsidRPr="00CC601B">
        <w:rPr>
          <w:rFonts w:ascii="Cambria" w:eastAsia="Cambria" w:hAnsi="Cambria"/>
          <w:sz w:val="24"/>
        </w:rPr>
        <w:t xml:space="preserve">Enter </w:t>
      </w:r>
      <w:r w:rsidR="009C22E0" w:rsidRPr="00CC601B">
        <w:rPr>
          <w:rFonts w:ascii="Cambria" w:eastAsia="Cambria" w:hAnsi="Cambria"/>
          <w:sz w:val="24"/>
        </w:rPr>
        <w:t>your windows login credentials</w:t>
      </w:r>
      <w:r w:rsidRPr="00CC601B">
        <w:rPr>
          <w:rFonts w:ascii="Cambria" w:eastAsia="Cambria" w:hAnsi="Cambria"/>
          <w:sz w:val="24"/>
        </w:rPr>
        <w:t xml:space="preserve">.  And click on </w:t>
      </w:r>
      <w:r w:rsidRPr="00CC601B">
        <w:rPr>
          <w:rFonts w:ascii="Cambria" w:eastAsia="Cambria" w:hAnsi="Cambria"/>
          <w:i/>
          <w:sz w:val="24"/>
        </w:rPr>
        <w:t>OK</w:t>
      </w:r>
      <w:r w:rsidRPr="00CC601B">
        <w:rPr>
          <w:rFonts w:ascii="Cambria" w:eastAsia="Cambria" w:hAnsi="Cambria"/>
          <w:sz w:val="24"/>
        </w:rPr>
        <w:t xml:space="preserve">. </w:t>
      </w:r>
    </w:p>
    <w:p w:rsidR="00BA5100" w:rsidRPr="00CC601B" w:rsidRDefault="00BA5100" w:rsidP="00CC601B">
      <w:pPr>
        <w:pStyle w:val="ListParagraph"/>
        <w:widowControl w:val="0"/>
        <w:numPr>
          <w:ilvl w:val="0"/>
          <w:numId w:val="27"/>
        </w:numPr>
        <w:autoSpaceDE w:val="0"/>
        <w:autoSpaceDN w:val="0"/>
        <w:jc w:val="both"/>
        <w:rPr>
          <w:rFonts w:ascii="Cambria" w:eastAsia="Cambria" w:hAnsi="Cambria"/>
          <w:sz w:val="24"/>
        </w:rPr>
      </w:pPr>
      <w:r w:rsidRPr="00CC601B">
        <w:rPr>
          <w:rFonts w:ascii="Cambria" w:eastAsia="Cambria" w:hAnsi="Cambria"/>
          <w:sz w:val="24"/>
        </w:rPr>
        <w:t xml:space="preserve">This will start Checkout process i.e. downloading files. </w:t>
      </w:r>
    </w:p>
    <w:p w:rsidR="00BA5100" w:rsidRDefault="00BA5100" w:rsidP="00CC601B">
      <w:pPr>
        <w:widowControl w:val="0"/>
        <w:autoSpaceDE w:val="0"/>
        <w:autoSpaceDN w:val="0"/>
        <w:ind w:firstLine="720"/>
        <w:jc w:val="both"/>
        <w:rPr>
          <w:rFonts w:ascii="Cambria" w:eastAsia="Cambria" w:hAnsi="Cambria"/>
          <w:i/>
          <w:sz w:val="24"/>
        </w:rPr>
      </w:pPr>
      <w:r>
        <w:rPr>
          <w:rFonts w:ascii="Cambria" w:eastAsia="Cambria" w:hAnsi="Cambria"/>
          <w:sz w:val="24"/>
        </w:rPr>
        <w:t xml:space="preserve">Once download is complete you will see the </w:t>
      </w:r>
      <w:r>
        <w:rPr>
          <w:rFonts w:ascii="Cambria" w:eastAsia="Cambria" w:hAnsi="Cambria"/>
          <w:i/>
          <w:sz w:val="24"/>
        </w:rPr>
        <w:t>Completed</w:t>
      </w:r>
      <w:r>
        <w:rPr>
          <w:rFonts w:ascii="Cambria" w:eastAsia="Cambria" w:hAnsi="Cambria"/>
          <w:sz w:val="24"/>
        </w:rPr>
        <w:t xml:space="preserve"> message. Then Click on </w:t>
      </w:r>
      <w:r>
        <w:rPr>
          <w:rFonts w:ascii="Cambria" w:eastAsia="Cambria" w:hAnsi="Cambria"/>
          <w:i/>
          <w:sz w:val="24"/>
        </w:rPr>
        <w:t>OK.</w:t>
      </w:r>
    </w:p>
    <w:p w:rsidR="00BA5100" w:rsidRDefault="00BA5100" w:rsidP="00E96FCD">
      <w:pPr>
        <w:widowControl w:val="0"/>
        <w:autoSpaceDE w:val="0"/>
        <w:autoSpaceDN w:val="0"/>
        <w:ind w:firstLine="42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4924425" cy="3385727"/>
            <wp:effectExtent l="19050" t="0" r="9525" b="0"/>
            <wp:docPr id="23" name="Picture 2" descr="SettingUpB2CB2BForDevelopment_Img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ttingUpB2CB2BForDevelopment_Img0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8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Pr="00CC601B" w:rsidRDefault="00BA5100" w:rsidP="00BA5100">
      <w:pPr>
        <w:widowControl w:val="0"/>
        <w:numPr>
          <w:ilvl w:val="0"/>
          <w:numId w:val="21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sz w:val="24"/>
        </w:rPr>
      </w:pPr>
      <w:r w:rsidRPr="00CC601B">
        <w:rPr>
          <w:rFonts w:ascii="Cambria" w:eastAsia="Cambria" w:hAnsi="Cambria"/>
          <w:b/>
          <w:sz w:val="24"/>
        </w:rPr>
        <w:t>Database Upsizing</w:t>
      </w:r>
    </w:p>
    <w:p w:rsidR="00BA5100" w:rsidRDefault="00BA5100" w:rsidP="00BA5100">
      <w:pPr>
        <w:widowControl w:val="0"/>
        <w:numPr>
          <w:ilvl w:val="1"/>
          <w:numId w:val="21"/>
        </w:numPr>
        <w:tabs>
          <w:tab w:val="left" w:pos="840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Go to </w:t>
      </w:r>
      <w:r>
        <w:rPr>
          <w:rFonts w:ascii="Cambria" w:eastAsia="Cambria" w:hAnsi="Cambria" w:hint="eastAsia"/>
          <w:sz w:val="24"/>
        </w:rPr>
        <w:t>D</w:t>
      </w:r>
      <w:r w:rsidR="00D2704B">
        <w:rPr>
          <w:rFonts w:ascii="Cambria" w:eastAsia="Cambria" w:hAnsi="Cambria"/>
          <w:sz w:val="24"/>
        </w:rPr>
        <w:t>:</w:t>
      </w:r>
      <w:r>
        <w:rPr>
          <w:rFonts w:ascii="Cambria" w:eastAsia="Cambria" w:hAnsi="Cambria"/>
          <w:sz w:val="24"/>
        </w:rPr>
        <w:t xml:space="preserve"> drive → </w:t>
      </w:r>
      <w:r>
        <w:rPr>
          <w:rFonts w:ascii="Cambria" w:eastAsia="Cambria" w:hAnsi="Cambria" w:hint="eastAsia"/>
          <w:sz w:val="24"/>
        </w:rPr>
        <w:t>Working Directories</w:t>
      </w:r>
      <w:r>
        <w:rPr>
          <w:rFonts w:ascii="Cambria" w:eastAsia="Cambria" w:hAnsi="Cambria"/>
          <w:sz w:val="24"/>
        </w:rPr>
        <w:t xml:space="preserve"> → </w:t>
      </w:r>
      <w:r>
        <w:rPr>
          <w:rFonts w:ascii="Cambria" w:eastAsia="Cambria" w:hAnsi="Cambria" w:hint="eastAsia"/>
          <w:sz w:val="24"/>
        </w:rPr>
        <w:t>DotNetAPI 26.08</w:t>
      </w:r>
      <w:r>
        <w:rPr>
          <w:rFonts w:ascii="Cambria" w:eastAsia="Cambria" w:hAnsi="Cambria"/>
          <w:sz w:val="24"/>
        </w:rPr>
        <w:t xml:space="preserve"> → </w:t>
      </w:r>
      <w:r w:rsidR="00052E6B" w:rsidRPr="00052E6B">
        <w:rPr>
          <w:rFonts w:ascii="Cambria" w:eastAsia="Cambria" w:hAnsi="Cambria"/>
          <w:sz w:val="24"/>
        </w:rPr>
        <w:t>TSDOTNET API</w:t>
      </w:r>
      <w:r w:rsidR="00052E6B">
        <w:rPr>
          <w:rFonts w:ascii="Cambria" w:eastAsia="Cambria" w:hAnsi="Cambria"/>
          <w:sz w:val="24"/>
        </w:rPr>
        <w:t xml:space="preserve"> </w:t>
      </w:r>
      <w:r>
        <w:rPr>
          <w:rFonts w:ascii="Cambria" w:eastAsia="Cambria" w:hAnsi="Cambria"/>
          <w:sz w:val="24"/>
        </w:rPr>
        <w:t xml:space="preserve">→ </w:t>
      </w:r>
      <w:r>
        <w:rPr>
          <w:rFonts w:ascii="Cambria" w:eastAsia="Cambria" w:hAnsi="Cambria" w:hint="eastAsia"/>
          <w:sz w:val="24"/>
        </w:rPr>
        <w:t>B2C XML API WebService</w:t>
      </w:r>
      <w:r>
        <w:rPr>
          <w:rFonts w:ascii="Cambria" w:eastAsia="Cambria" w:hAnsi="Cambria"/>
          <w:sz w:val="24"/>
        </w:rPr>
        <w:t xml:space="preserve"> → </w:t>
      </w:r>
      <w:r>
        <w:rPr>
          <w:rFonts w:ascii="Cambria" w:eastAsia="Cambria" w:hAnsi="Cambria" w:hint="eastAsia"/>
          <w:sz w:val="24"/>
        </w:rPr>
        <w:t>SqlScripts</w:t>
      </w:r>
      <w:r>
        <w:rPr>
          <w:rFonts w:ascii="Cambria" w:eastAsia="Cambria" w:hAnsi="Cambria"/>
          <w:sz w:val="24"/>
        </w:rPr>
        <w:t xml:space="preserve"> and locate the file SQLSetup.exe. </w:t>
      </w:r>
    </w:p>
    <w:p w:rsidR="00CC4FA7" w:rsidRDefault="00CC4FA7" w:rsidP="00CC4FA7">
      <w:pPr>
        <w:widowControl w:val="0"/>
        <w:tabs>
          <w:tab w:val="left" w:pos="840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</w:p>
    <w:p w:rsidR="00BA5100" w:rsidRDefault="00BA5100" w:rsidP="003907FB">
      <w:pPr>
        <w:widowControl w:val="0"/>
        <w:numPr>
          <w:ilvl w:val="1"/>
          <w:numId w:val="21"/>
        </w:numPr>
        <w:tabs>
          <w:tab w:val="left" w:pos="840"/>
        </w:tabs>
        <w:autoSpaceDE w:val="0"/>
        <w:autoSpaceDN w:val="0"/>
        <w:spacing w:after="0" w:line="360" w:lineRule="auto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On double clicking the file following dialog box will open</w:t>
      </w:r>
    </w:p>
    <w:p w:rsidR="00BA5100" w:rsidRDefault="00BA5100" w:rsidP="00E96FCD">
      <w:pPr>
        <w:widowControl w:val="0"/>
        <w:autoSpaceDE w:val="0"/>
        <w:autoSpaceDN w:val="0"/>
        <w:ind w:left="42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3990975" cy="3587164"/>
            <wp:effectExtent l="19050" t="0" r="9525" b="0"/>
            <wp:docPr id="22" name="Picture 3" descr="SettingUpB2CB2BForDevelopment_Img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tingUpB2CB2BForDevelopment_Img0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42" cy="3595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Pr="009C00F5" w:rsidRDefault="00BA5100" w:rsidP="00814580">
      <w:pPr>
        <w:pStyle w:val="NoSpacing"/>
        <w:numPr>
          <w:ilvl w:val="1"/>
          <w:numId w:val="21"/>
        </w:numPr>
        <w:jc w:val="both"/>
        <w:rPr>
          <w:rFonts w:asciiTheme="majorHAnsi" w:hAnsiTheme="majorHAnsi"/>
        </w:rPr>
      </w:pPr>
      <w:r w:rsidRPr="009C00F5">
        <w:rPr>
          <w:rFonts w:asciiTheme="majorHAnsi" w:hAnsiTheme="majorHAnsi"/>
        </w:rPr>
        <w:lastRenderedPageBreak/>
        <w:t xml:space="preserve">Select </w:t>
      </w:r>
      <w:r w:rsidRPr="009C00F5">
        <w:rPr>
          <w:rFonts w:asciiTheme="majorHAnsi" w:hAnsiTheme="majorHAnsi"/>
          <w:b/>
          <w:i/>
        </w:rPr>
        <w:t xml:space="preserve">SQL Server Authentication using a Login ID and Password </w:t>
      </w:r>
      <w:r w:rsidR="00814580">
        <w:rPr>
          <w:rFonts w:asciiTheme="majorHAnsi" w:hAnsiTheme="majorHAnsi"/>
        </w:rPr>
        <w:t xml:space="preserve">option. </w:t>
      </w:r>
      <w:r w:rsidRPr="009C00F5">
        <w:rPr>
          <w:rFonts w:asciiTheme="majorHAnsi" w:hAnsiTheme="majorHAnsi"/>
        </w:rPr>
        <w:t>Enter Server, Login and Password</w:t>
      </w:r>
      <w:r w:rsidR="009C00F5">
        <w:rPr>
          <w:rFonts w:asciiTheme="majorHAnsi" w:hAnsiTheme="majorHAnsi"/>
        </w:rPr>
        <w:t xml:space="preserve"> details and click</w:t>
      </w:r>
      <w:r w:rsidRPr="009C00F5">
        <w:rPr>
          <w:rFonts w:asciiTheme="majorHAnsi" w:hAnsiTheme="majorHAnsi"/>
        </w:rPr>
        <w:t xml:space="preserve"> </w:t>
      </w:r>
      <w:r w:rsidRPr="009C00F5">
        <w:rPr>
          <w:rFonts w:asciiTheme="majorHAnsi" w:hAnsiTheme="majorHAnsi"/>
          <w:b/>
          <w:i/>
        </w:rPr>
        <w:t>Refresh</w:t>
      </w:r>
      <w:r w:rsidR="009C00F5">
        <w:rPr>
          <w:rFonts w:asciiTheme="majorHAnsi" w:hAnsiTheme="majorHAnsi"/>
          <w:b/>
          <w:i/>
        </w:rPr>
        <w:t xml:space="preserve"> </w:t>
      </w:r>
      <w:r w:rsidR="009C00F5" w:rsidRPr="009C00F5">
        <w:rPr>
          <w:rFonts w:asciiTheme="majorHAnsi" w:hAnsiTheme="majorHAnsi"/>
        </w:rPr>
        <w:t>b</w:t>
      </w:r>
      <w:r w:rsidR="009C00F5">
        <w:rPr>
          <w:rFonts w:asciiTheme="majorHAnsi" w:hAnsiTheme="majorHAnsi"/>
        </w:rPr>
        <w:t>utton</w:t>
      </w:r>
      <w:r w:rsidRPr="009C00F5">
        <w:rPr>
          <w:rFonts w:asciiTheme="majorHAnsi" w:hAnsiTheme="majorHAnsi"/>
        </w:rPr>
        <w:t>. This will load the database list.</w:t>
      </w:r>
    </w:p>
    <w:p w:rsidR="009C00F5" w:rsidRDefault="009C00F5" w:rsidP="00BA5100">
      <w:pPr>
        <w:widowControl w:val="0"/>
        <w:autoSpaceDE w:val="0"/>
        <w:autoSpaceDN w:val="0"/>
        <w:ind w:left="420"/>
        <w:jc w:val="both"/>
        <w:rPr>
          <w:rFonts w:ascii="Cambria" w:eastAsia="Cambria" w:hAnsi="Cambria"/>
          <w:sz w:val="24"/>
        </w:rPr>
      </w:pPr>
    </w:p>
    <w:p w:rsidR="00BA5100" w:rsidRDefault="00BA5100" w:rsidP="00E96FCD">
      <w:pPr>
        <w:widowControl w:val="0"/>
        <w:autoSpaceDE w:val="0"/>
        <w:autoSpaceDN w:val="0"/>
        <w:ind w:left="42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4305300" cy="3880668"/>
            <wp:effectExtent l="19050" t="0" r="0" b="0"/>
            <wp:docPr id="21" name="Picture 4" descr="SettingUpB2CB2BForDevelopment_Img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ttingUpB2CB2BForDevelopment_Img0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53" cy="387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Pr="003907FB" w:rsidRDefault="00BA5100" w:rsidP="003907FB">
      <w:pPr>
        <w:pStyle w:val="ListParagraph"/>
        <w:widowControl w:val="0"/>
        <w:numPr>
          <w:ilvl w:val="1"/>
          <w:numId w:val="21"/>
        </w:numPr>
        <w:autoSpaceDE w:val="0"/>
        <w:autoSpaceDN w:val="0"/>
        <w:jc w:val="both"/>
        <w:rPr>
          <w:rFonts w:ascii="Cambria" w:eastAsia="Cambria" w:hAnsi="Cambria"/>
          <w:sz w:val="24"/>
        </w:rPr>
      </w:pPr>
      <w:r w:rsidRPr="003907FB">
        <w:rPr>
          <w:rFonts w:ascii="Cambria" w:eastAsia="Cambria" w:hAnsi="Cambria"/>
          <w:sz w:val="24"/>
        </w:rPr>
        <w:t xml:space="preserve">Now click on the dropdown button next to </w:t>
      </w:r>
      <w:r w:rsidRPr="003907FB">
        <w:rPr>
          <w:rFonts w:ascii="Cambria" w:eastAsia="Cambria" w:hAnsi="Cambria"/>
          <w:i/>
          <w:iCs/>
          <w:sz w:val="24"/>
        </w:rPr>
        <w:t>Database:</w:t>
      </w:r>
      <w:r w:rsidRPr="003907FB">
        <w:rPr>
          <w:rFonts w:ascii="Cambria" w:eastAsia="Cambria" w:hAnsi="Cambria"/>
          <w:sz w:val="24"/>
        </w:rPr>
        <w:t xml:space="preserve"> and select the database to be upsized from the dropdown list. Then click on </w:t>
      </w:r>
      <w:r w:rsidRPr="003907FB">
        <w:rPr>
          <w:rFonts w:ascii="Cambria" w:eastAsia="Cambria" w:hAnsi="Cambria"/>
          <w:i/>
          <w:iCs/>
          <w:sz w:val="24"/>
        </w:rPr>
        <w:t>Start</w:t>
      </w:r>
      <w:r w:rsidRPr="003907FB">
        <w:rPr>
          <w:rFonts w:ascii="Cambria" w:eastAsia="Cambria" w:hAnsi="Cambria"/>
          <w:sz w:val="24"/>
        </w:rPr>
        <w:t xml:space="preserve"> to start the upsizing process.</w:t>
      </w:r>
    </w:p>
    <w:p w:rsidR="00BA5100" w:rsidRDefault="00BA5100" w:rsidP="00E96FCD">
      <w:pPr>
        <w:widowControl w:val="0"/>
        <w:autoSpaceDE w:val="0"/>
        <w:autoSpaceDN w:val="0"/>
        <w:ind w:left="42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4248150" cy="3829155"/>
            <wp:effectExtent l="19050" t="0" r="0" b="0"/>
            <wp:docPr id="20" name="Picture 5" descr="SettingUpB2CB2BForDevelopment_Img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UpB2CB2BForDevelopment_Img0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45" cy="382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Pr="003907FB" w:rsidRDefault="00BA5100" w:rsidP="003907FB">
      <w:pPr>
        <w:pStyle w:val="ListParagraph"/>
        <w:widowControl w:val="0"/>
        <w:numPr>
          <w:ilvl w:val="1"/>
          <w:numId w:val="21"/>
        </w:numPr>
        <w:autoSpaceDE w:val="0"/>
        <w:autoSpaceDN w:val="0"/>
        <w:jc w:val="both"/>
        <w:rPr>
          <w:rFonts w:ascii="Cambria" w:eastAsia="Cambria" w:hAnsi="Cambria"/>
          <w:sz w:val="24"/>
        </w:rPr>
      </w:pPr>
      <w:r w:rsidRPr="003907FB">
        <w:rPr>
          <w:rFonts w:ascii="Cambria" w:eastAsia="Cambria" w:hAnsi="Cambria"/>
          <w:sz w:val="24"/>
        </w:rPr>
        <w:lastRenderedPageBreak/>
        <w:t xml:space="preserve">If you get any error before the </w:t>
      </w:r>
      <w:r w:rsidRPr="003907FB">
        <w:rPr>
          <w:rFonts w:ascii="Cambria" w:eastAsia="Cambria" w:hAnsi="Cambria"/>
          <w:i/>
          <w:iCs/>
          <w:sz w:val="24"/>
        </w:rPr>
        <w:t>Total: progress bar reaches 100%</w:t>
      </w:r>
      <w:r w:rsidR="00E96FCD" w:rsidRPr="003907FB">
        <w:rPr>
          <w:rFonts w:ascii="Cambria" w:eastAsia="Cambria" w:hAnsi="Cambria"/>
          <w:i/>
          <w:iCs/>
          <w:sz w:val="24"/>
        </w:rPr>
        <w:t xml:space="preserve">; </w:t>
      </w:r>
      <w:r w:rsidRPr="003907FB">
        <w:rPr>
          <w:rFonts w:ascii="Cambria" w:eastAsia="Cambria" w:hAnsi="Cambria"/>
          <w:sz w:val="24"/>
        </w:rPr>
        <w:t>Note down the script which caused error.</w:t>
      </w:r>
    </w:p>
    <w:p w:rsidR="00BA5100" w:rsidRDefault="00BA5100" w:rsidP="000C1F45">
      <w:pPr>
        <w:widowControl w:val="0"/>
        <w:autoSpaceDE w:val="0"/>
        <w:autoSpaceDN w:val="0"/>
        <w:ind w:left="42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4114800" cy="3708957"/>
            <wp:effectExtent l="19050" t="0" r="0" b="0"/>
            <wp:docPr id="19" name="Picture 6" descr="SettingUpB2CB2BForDevelopment_Img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ttingUpB2CB2BForDevelopment_Img0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0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Default="00BA5100" w:rsidP="003907FB">
      <w:pPr>
        <w:widowControl w:val="0"/>
        <w:autoSpaceDE w:val="0"/>
        <w:autoSpaceDN w:val="0"/>
        <w:ind w:left="720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As we can see in the above image the upsizing process did not complete as shown by </w:t>
      </w:r>
      <w:r>
        <w:rPr>
          <w:rFonts w:ascii="Cambria" w:eastAsia="Cambria" w:hAnsi="Cambria"/>
          <w:i/>
          <w:iCs/>
          <w:sz w:val="24"/>
        </w:rPr>
        <w:t>Total: progress bar</w:t>
      </w:r>
      <w:r>
        <w:rPr>
          <w:rFonts w:ascii="Cambria" w:eastAsia="Cambria" w:hAnsi="Cambria"/>
          <w:sz w:val="24"/>
        </w:rPr>
        <w:t>. The error was caused while processing Script dbo.usp_GetPackageInfo_B2CB2B.sql (highlighted and shown by red arrow)</w:t>
      </w:r>
    </w:p>
    <w:p w:rsidR="00BA5100" w:rsidRPr="003907FB" w:rsidRDefault="00BA5100" w:rsidP="003907FB">
      <w:pPr>
        <w:pStyle w:val="ListParagraph"/>
        <w:widowControl w:val="0"/>
        <w:numPr>
          <w:ilvl w:val="1"/>
          <w:numId w:val="21"/>
        </w:numPr>
        <w:autoSpaceDE w:val="0"/>
        <w:autoSpaceDN w:val="0"/>
        <w:jc w:val="both"/>
        <w:rPr>
          <w:rFonts w:ascii="Cambria" w:eastAsia="Cambria" w:hAnsi="Cambria"/>
          <w:sz w:val="24"/>
        </w:rPr>
      </w:pPr>
      <w:r w:rsidRPr="003907FB">
        <w:rPr>
          <w:rFonts w:ascii="Cambria" w:eastAsia="Cambria" w:hAnsi="Cambria"/>
          <w:sz w:val="24"/>
        </w:rPr>
        <w:t xml:space="preserve">Comment this script from the file </w:t>
      </w:r>
      <w:r w:rsidRPr="003907FB">
        <w:rPr>
          <w:rFonts w:ascii="Cambria" w:eastAsia="Cambria" w:hAnsi="Cambria"/>
          <w:i/>
          <w:iCs/>
          <w:sz w:val="24"/>
        </w:rPr>
        <w:t>scriptfiles.txt</w:t>
      </w:r>
      <w:r w:rsidRPr="003907FB">
        <w:rPr>
          <w:rFonts w:ascii="Cambria" w:eastAsia="Cambria" w:hAnsi="Cambria"/>
          <w:sz w:val="24"/>
        </w:rPr>
        <w:t xml:space="preserve"> located in the same folder i.e. D:\Working Directories\DotNetAPI 26.08\</w:t>
      </w:r>
      <w:r w:rsidR="00052E6B" w:rsidRPr="003907FB">
        <w:rPr>
          <w:rFonts w:ascii="Cambria" w:eastAsia="Cambria" w:hAnsi="Cambria"/>
          <w:sz w:val="24"/>
        </w:rPr>
        <w:t>TSDOTNET API</w:t>
      </w:r>
      <w:r w:rsidRPr="003907FB">
        <w:rPr>
          <w:rFonts w:ascii="Cambria" w:eastAsia="Cambria" w:hAnsi="Cambria"/>
          <w:sz w:val="24"/>
        </w:rPr>
        <w:t xml:space="preserve">\B2C XML API WebService\SqlScripts\. To comment this script, add </w:t>
      </w:r>
      <w:r w:rsidRPr="003907FB">
        <w:rPr>
          <w:rFonts w:ascii="Cambria" w:eastAsia="Cambria" w:hAnsi="Cambria"/>
          <w:b/>
          <w:sz w:val="24"/>
        </w:rPr>
        <w:t>!</w:t>
      </w:r>
      <w:r w:rsidRPr="003907FB">
        <w:rPr>
          <w:rFonts w:ascii="Cambria" w:eastAsia="Cambria" w:hAnsi="Cambria"/>
          <w:sz w:val="24"/>
        </w:rPr>
        <w:t xml:space="preserve"> before the script name in the</w:t>
      </w:r>
      <w:r w:rsidRPr="003907FB">
        <w:rPr>
          <w:rFonts w:ascii="Cambria" w:eastAsia="Cambria" w:hAnsi="Cambria"/>
          <w:i/>
          <w:iCs/>
          <w:sz w:val="24"/>
        </w:rPr>
        <w:t xml:space="preserve"> scriptfiles.txt</w:t>
      </w:r>
      <w:r w:rsidRPr="003907FB">
        <w:rPr>
          <w:rFonts w:ascii="Cambria" w:eastAsia="Cambria" w:hAnsi="Cambria"/>
          <w:sz w:val="24"/>
        </w:rPr>
        <w:t xml:space="preserve">. </w:t>
      </w:r>
    </w:p>
    <w:p w:rsidR="00BA5100" w:rsidRDefault="00BA5100" w:rsidP="00170800">
      <w:pPr>
        <w:widowControl w:val="0"/>
        <w:autoSpaceDE w:val="0"/>
        <w:autoSpaceDN w:val="0"/>
        <w:ind w:left="42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noProof/>
          <w:sz w:val="24"/>
          <w:lang w:bidi="hi-IN"/>
        </w:rPr>
        <w:drawing>
          <wp:inline distT="0" distB="0" distL="0" distR="0">
            <wp:extent cx="4410075" cy="3209983"/>
            <wp:effectExtent l="19050" t="0" r="9525" b="0"/>
            <wp:docPr id="4" name="Picture 7" descr="SettingUpB2CB2BForDevelopment_Img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tingUpB2CB2BForDevelopment_Img0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250" cy="321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Pr="00872D49" w:rsidRDefault="00BA5100" w:rsidP="00872D49">
      <w:pPr>
        <w:pStyle w:val="ListParagraph"/>
        <w:widowControl w:val="0"/>
        <w:numPr>
          <w:ilvl w:val="1"/>
          <w:numId w:val="21"/>
        </w:numPr>
        <w:autoSpaceDE w:val="0"/>
        <w:autoSpaceDN w:val="0"/>
        <w:jc w:val="both"/>
        <w:rPr>
          <w:rFonts w:ascii="Cambria" w:eastAsia="Cambria" w:hAnsi="Cambria"/>
          <w:sz w:val="24"/>
        </w:rPr>
      </w:pPr>
      <w:r w:rsidRPr="00872D49">
        <w:rPr>
          <w:rFonts w:ascii="Cambria" w:eastAsia="Cambria" w:hAnsi="Cambria"/>
          <w:sz w:val="24"/>
        </w:rPr>
        <w:lastRenderedPageBreak/>
        <w:t>Once this is done save the file and repeat the upsizing process steps.</w:t>
      </w:r>
      <w:r w:rsidR="00170800" w:rsidRPr="00872D49">
        <w:rPr>
          <w:rFonts w:ascii="Cambria" w:eastAsia="Cambria" w:hAnsi="Cambria"/>
          <w:sz w:val="24"/>
        </w:rPr>
        <w:t xml:space="preserve"> </w:t>
      </w:r>
      <w:r w:rsidRPr="00872D49">
        <w:rPr>
          <w:rFonts w:ascii="Cambria" w:eastAsia="Cambria" w:hAnsi="Cambria"/>
          <w:sz w:val="24"/>
        </w:rPr>
        <w:t xml:space="preserve">Repeat until </w:t>
      </w:r>
      <w:r w:rsidRPr="00872D49">
        <w:rPr>
          <w:rFonts w:ascii="Cambria" w:eastAsia="Cambria" w:hAnsi="Cambria"/>
          <w:i/>
          <w:iCs/>
          <w:sz w:val="24"/>
        </w:rPr>
        <w:t>Total: progressbar</w:t>
      </w:r>
      <w:r w:rsidRPr="00872D49">
        <w:rPr>
          <w:rFonts w:ascii="Cambria" w:eastAsia="Cambria" w:hAnsi="Cambria"/>
          <w:sz w:val="24"/>
        </w:rPr>
        <w:t xml:space="preserve"> reaches 100% and “</w:t>
      </w:r>
      <w:r w:rsidRPr="00872D49">
        <w:rPr>
          <w:rFonts w:ascii="Cambria" w:eastAsia="Cambria" w:hAnsi="Cambria"/>
          <w:i/>
          <w:iCs/>
          <w:sz w:val="24"/>
        </w:rPr>
        <w:t>Database upsizing completed</w:t>
      </w:r>
      <w:r w:rsidRPr="00872D49">
        <w:rPr>
          <w:rFonts w:ascii="Cambria" w:eastAsia="Cambria" w:hAnsi="Cambria"/>
          <w:sz w:val="24"/>
        </w:rPr>
        <w:t>” message is shown.</w:t>
      </w:r>
    </w:p>
    <w:p w:rsidR="00BA5100" w:rsidRDefault="00BA5100" w:rsidP="00170800">
      <w:pPr>
        <w:widowControl w:val="0"/>
        <w:autoSpaceDE w:val="0"/>
        <w:autoSpaceDN w:val="0"/>
        <w:ind w:left="42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noProof/>
          <w:sz w:val="24"/>
          <w:lang w:bidi="hi-IN"/>
        </w:rPr>
        <w:drawing>
          <wp:inline distT="0" distB="0" distL="0" distR="0">
            <wp:extent cx="3209925" cy="2893330"/>
            <wp:effectExtent l="19050" t="0" r="9525" b="0"/>
            <wp:docPr id="8" name="Picture 8" descr="SettingUpB2CB2BForDevelopment_Im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tingUpB2CB2BForDevelopment_Img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41" cy="289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3CC" w:rsidRPr="003C1F01" w:rsidRDefault="006A020E" w:rsidP="006A020E">
      <w:pPr>
        <w:pStyle w:val="ListParagraph"/>
        <w:numPr>
          <w:ilvl w:val="0"/>
          <w:numId w:val="21"/>
        </w:numPr>
        <w:rPr>
          <w:rFonts w:ascii="Cambria" w:eastAsia="Cambria" w:hAnsi="Cambria" w:cs="Times New Roman"/>
          <w:b/>
          <w:kern w:val="2"/>
          <w:sz w:val="24"/>
          <w:szCs w:val="20"/>
          <w:lang w:eastAsia="zh-CN"/>
        </w:rPr>
      </w:pPr>
      <w:r w:rsidRPr="003C1F01">
        <w:rPr>
          <w:rFonts w:ascii="Cambria" w:eastAsia="Cambria" w:hAnsi="Cambria" w:cs="Times New Roman"/>
          <w:b/>
          <w:kern w:val="2"/>
          <w:sz w:val="24"/>
          <w:szCs w:val="20"/>
          <w:lang w:eastAsia="zh-CN"/>
        </w:rPr>
        <w:t xml:space="preserve">Install TS Interop dll in GAC: </w:t>
      </w:r>
    </w:p>
    <w:p w:rsidR="005A66CE" w:rsidRDefault="00AF53CC" w:rsidP="00AF53CC">
      <w:pPr>
        <w:pStyle w:val="ListParagraph"/>
        <w:ind w:left="425"/>
      </w:pPr>
      <w:r>
        <w:t>D</w:t>
      </w:r>
      <w:r w:rsidR="006A020E">
        <w:t>rag and drop the dll’s to</w:t>
      </w:r>
      <w:r w:rsidR="006A020E" w:rsidRPr="009D5F74">
        <w:rPr>
          <w:b/>
          <w:i/>
        </w:rPr>
        <w:t xml:space="preserve"> C:\Windows\assembly</w:t>
      </w:r>
      <w:r w:rsidR="006A020E">
        <w:t xml:space="preserve"> folder</w:t>
      </w:r>
      <w:r>
        <w:t xml:space="preserve">. Or use </w:t>
      </w:r>
      <w:r w:rsidRPr="00AF53CC">
        <w:rPr>
          <w:b/>
        </w:rPr>
        <w:t>gacutil</w:t>
      </w:r>
      <w:r>
        <w:t xml:space="preserve"> command.</w:t>
      </w:r>
      <w:r w:rsidR="0058635F">
        <w:t xml:space="preserve"> </w:t>
      </w:r>
    </w:p>
    <w:p w:rsidR="006A020E" w:rsidRDefault="006A020E" w:rsidP="006A020E">
      <w:pPr>
        <w:pStyle w:val="ListParagraph"/>
        <w:ind w:left="425"/>
        <w:jc w:val="center"/>
      </w:pPr>
      <w:r>
        <w:rPr>
          <w:rFonts w:ascii="Cambria" w:eastAsia="Cambria" w:hAnsi="Cambria"/>
          <w:noProof/>
          <w:sz w:val="24"/>
          <w:lang w:bidi="hi-IN"/>
        </w:rPr>
        <w:drawing>
          <wp:inline distT="0" distB="0" distL="0" distR="0">
            <wp:extent cx="2162175" cy="121946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1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632" w:rsidRDefault="009B1632" w:rsidP="009B1632">
      <w:pPr>
        <w:pStyle w:val="ListParagraph"/>
        <w:ind w:left="425"/>
      </w:pPr>
      <w:r w:rsidRPr="009B1632">
        <w:rPr>
          <w:b/>
        </w:rPr>
        <w:t>Note</w:t>
      </w:r>
      <w:r>
        <w:t xml:space="preserve">: If Drag and drop option fails on your system… install the above assemblies using the </w:t>
      </w:r>
      <w:r w:rsidRPr="009B1632">
        <w:rPr>
          <w:b/>
          <w:i/>
        </w:rPr>
        <w:t>gacutil</w:t>
      </w:r>
      <w:r>
        <w:t xml:space="preserve"> tool of .NET Framework. For details refer the below link…</w:t>
      </w:r>
    </w:p>
    <w:p w:rsidR="009B1632" w:rsidRDefault="00DB7C6C" w:rsidP="009B1632">
      <w:pPr>
        <w:pStyle w:val="ListParagraph"/>
        <w:ind w:left="425"/>
      </w:pPr>
      <w:hyperlink r:id="rId19" w:history="1">
        <w:r w:rsidR="009B1632" w:rsidRPr="00915DFF">
          <w:rPr>
            <w:rStyle w:val="Hyperlink"/>
          </w:rPr>
          <w:t>https://docs.microsoft.com/en-us/dotnet/framework/app-domains/how-to-install-an-assembly-into-the-gac</w:t>
        </w:r>
      </w:hyperlink>
      <w:r w:rsidR="009B1632">
        <w:t xml:space="preserve"> .</w:t>
      </w:r>
    </w:p>
    <w:p w:rsidR="00AF53CC" w:rsidRPr="004500B6" w:rsidRDefault="00AF53CC" w:rsidP="00AF53CC">
      <w:pPr>
        <w:widowControl w:val="0"/>
        <w:numPr>
          <w:ilvl w:val="0"/>
          <w:numId w:val="21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sz w:val="24"/>
        </w:rPr>
      </w:pPr>
      <w:r w:rsidRPr="004500B6">
        <w:rPr>
          <w:rFonts w:ascii="Cambria" w:eastAsia="Cambria" w:hAnsi="Cambria"/>
          <w:b/>
          <w:sz w:val="24"/>
        </w:rPr>
        <w:t>Setup the</w:t>
      </w:r>
      <w:r w:rsidRPr="005A66CE">
        <w:rPr>
          <w:rFonts w:ascii="Cambria" w:eastAsia="Cambria" w:hAnsi="Cambria"/>
          <w:b/>
          <w:sz w:val="24"/>
        </w:rPr>
        <w:t xml:space="preserve"> </w:t>
      </w:r>
      <w:r w:rsidR="005A66CE" w:rsidRPr="005A66CE">
        <w:rPr>
          <w:rFonts w:ascii="Cambria" w:eastAsia="Cambria" w:hAnsi="Cambria"/>
          <w:b/>
          <w:i/>
          <w:sz w:val="24"/>
        </w:rPr>
        <w:t>TSDOTNET API</w:t>
      </w:r>
      <w:r w:rsidR="005A66CE" w:rsidRPr="005A66CE">
        <w:rPr>
          <w:rFonts w:ascii="Cambria" w:eastAsia="Cambria" w:hAnsi="Cambria"/>
          <w:i/>
          <w:sz w:val="24"/>
        </w:rPr>
        <w:t xml:space="preserve"> </w:t>
      </w:r>
      <w:r w:rsidRPr="004500B6">
        <w:rPr>
          <w:rFonts w:ascii="Cambria" w:eastAsia="Cambria" w:hAnsi="Cambria"/>
          <w:b/>
          <w:sz w:val="24"/>
        </w:rPr>
        <w:t>Solution</w:t>
      </w:r>
    </w:p>
    <w:p w:rsidR="00BA5100" w:rsidRPr="00AF53CC" w:rsidRDefault="00BA5100" w:rsidP="00AF53CC">
      <w:pPr>
        <w:pStyle w:val="ListParagraph"/>
        <w:widowControl w:val="0"/>
        <w:numPr>
          <w:ilvl w:val="1"/>
          <w:numId w:val="21"/>
        </w:numPr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 w:rsidRPr="00AF53CC">
        <w:rPr>
          <w:rFonts w:ascii="Cambria" w:eastAsia="Cambria" w:hAnsi="Cambria"/>
          <w:sz w:val="24"/>
        </w:rPr>
        <w:t>Once this is done, Open Visual Studio application as Administrator.</w:t>
      </w:r>
    </w:p>
    <w:p w:rsidR="00BA5100" w:rsidRPr="00C82FDB" w:rsidRDefault="00C82FDB" w:rsidP="00AF53CC">
      <w:pPr>
        <w:autoSpaceDE w:val="0"/>
        <w:autoSpaceDN w:val="0"/>
        <w:ind w:left="425" w:firstLine="295"/>
        <w:rPr>
          <w:rFonts w:ascii="Cambria" w:eastAsia="Cambria" w:hAnsi="Cambria"/>
          <w:i/>
          <w:sz w:val="24"/>
        </w:rPr>
      </w:pPr>
      <w:r w:rsidRPr="00C82FDB">
        <w:rPr>
          <w:rFonts w:ascii="Cambria" w:eastAsia="Cambria" w:hAnsi="Cambria"/>
          <w:i/>
          <w:sz w:val="24"/>
        </w:rPr>
        <w:t>(</w:t>
      </w:r>
      <w:r w:rsidR="00BA5100" w:rsidRPr="00C82FDB">
        <w:rPr>
          <w:rFonts w:ascii="Cambria" w:eastAsia="Cambria" w:hAnsi="Cambria"/>
          <w:i/>
          <w:sz w:val="24"/>
        </w:rPr>
        <w:t>Right Click on Visua</w:t>
      </w:r>
      <w:r w:rsidRPr="00C82FDB">
        <w:rPr>
          <w:rFonts w:ascii="Cambria" w:eastAsia="Cambria" w:hAnsi="Cambria"/>
          <w:i/>
          <w:sz w:val="24"/>
        </w:rPr>
        <w:t>l Studio → Run as Administrator)</w:t>
      </w:r>
    </w:p>
    <w:p w:rsidR="00BA5100" w:rsidRPr="00AF53CC" w:rsidRDefault="00BA5100" w:rsidP="00AF53CC">
      <w:pPr>
        <w:pStyle w:val="ListParagraph"/>
        <w:widowControl w:val="0"/>
        <w:numPr>
          <w:ilvl w:val="1"/>
          <w:numId w:val="21"/>
        </w:numPr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 w:rsidRPr="00AF53CC">
        <w:rPr>
          <w:rFonts w:ascii="Cambria" w:eastAsia="Cambria" w:hAnsi="Cambria"/>
          <w:sz w:val="24"/>
        </w:rPr>
        <w:t xml:space="preserve">In Visual Studio, Choose Open Project from D drive → Working Directories → DotNetAPI 26.08 → </w:t>
      </w:r>
      <w:r w:rsidR="009C22E0" w:rsidRPr="00AF53CC">
        <w:rPr>
          <w:rFonts w:ascii="Cambria" w:eastAsia="Cambria" w:hAnsi="Cambria"/>
          <w:sz w:val="24"/>
        </w:rPr>
        <w:t xml:space="preserve">TSDOTNET API </w:t>
      </w:r>
      <w:r w:rsidRPr="00AF53CC">
        <w:rPr>
          <w:rFonts w:ascii="Cambria" w:eastAsia="Cambria" w:hAnsi="Cambria"/>
          <w:sz w:val="24"/>
        </w:rPr>
        <w:t xml:space="preserve">and locate </w:t>
      </w:r>
      <w:r w:rsidR="009C22E0" w:rsidRPr="00AF53CC">
        <w:rPr>
          <w:rFonts w:ascii="Cambria" w:eastAsia="Cambria" w:hAnsi="Cambria"/>
          <w:b/>
          <w:i/>
          <w:sz w:val="24"/>
        </w:rPr>
        <w:t>TSDOTNET API</w:t>
      </w:r>
      <w:r w:rsidRPr="00AF53CC">
        <w:rPr>
          <w:rFonts w:ascii="Cambria" w:eastAsia="Cambria" w:hAnsi="Cambria"/>
          <w:b/>
          <w:i/>
          <w:sz w:val="24"/>
        </w:rPr>
        <w:t>.sln</w:t>
      </w:r>
      <w:r w:rsidRPr="00AF53CC">
        <w:rPr>
          <w:rFonts w:ascii="Cambria" w:eastAsia="Cambria" w:hAnsi="Cambria"/>
          <w:sz w:val="24"/>
        </w:rPr>
        <w:t xml:space="preserve"> which is a Microsoft Visual Studio Solution File. </w:t>
      </w:r>
    </w:p>
    <w:p w:rsidR="00BA5100" w:rsidRDefault="009C22E0" w:rsidP="00C82FDB">
      <w:pPr>
        <w:widowControl w:val="0"/>
        <w:autoSpaceDE w:val="0"/>
        <w:autoSpaceDN w:val="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5943600" cy="20840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Default="00BA5100" w:rsidP="00AF53CC">
      <w:pPr>
        <w:widowControl w:val="0"/>
        <w:autoSpaceDE w:val="0"/>
        <w:autoSpaceDN w:val="0"/>
        <w:ind w:left="450" w:firstLine="270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lastRenderedPageBreak/>
        <w:t>Once loading done it will open up following screen.</w:t>
      </w:r>
    </w:p>
    <w:p w:rsidR="00BA5100" w:rsidRDefault="00CC4FA7" w:rsidP="00C82FDB">
      <w:pPr>
        <w:widowControl w:val="0"/>
        <w:autoSpaceDE w:val="0"/>
        <w:autoSpaceDN w:val="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5943600" cy="319988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Default="00BA5100" w:rsidP="00BA5100">
      <w:pPr>
        <w:widowControl w:val="0"/>
        <w:autoSpaceDE w:val="0"/>
        <w:autoSpaceDN w:val="0"/>
        <w:jc w:val="both"/>
        <w:rPr>
          <w:rFonts w:ascii="Cambria" w:eastAsia="Cambria" w:hAnsi="Cambria"/>
          <w:sz w:val="24"/>
        </w:rPr>
      </w:pPr>
    </w:p>
    <w:p w:rsidR="00BA5100" w:rsidRPr="00E026A6" w:rsidRDefault="00BA5100" w:rsidP="00E026A6">
      <w:pPr>
        <w:pStyle w:val="ListParagraph"/>
        <w:widowControl w:val="0"/>
        <w:numPr>
          <w:ilvl w:val="1"/>
          <w:numId w:val="21"/>
        </w:numPr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 w:rsidRPr="00E026A6">
        <w:rPr>
          <w:rFonts w:ascii="Cambria" w:eastAsia="Cambria" w:hAnsi="Cambria"/>
          <w:sz w:val="24"/>
        </w:rPr>
        <w:t>Set “B2C XML API WebService” as startup project by right clicking on the project in the solution explorer bar and selecting the option “</w:t>
      </w:r>
      <w:r w:rsidRPr="00E026A6">
        <w:rPr>
          <w:rFonts w:ascii="Cambria" w:eastAsia="Cambria" w:hAnsi="Cambria"/>
          <w:i/>
          <w:iCs/>
          <w:sz w:val="24"/>
        </w:rPr>
        <w:t>Set as Startup Project”</w:t>
      </w:r>
    </w:p>
    <w:p w:rsidR="00E026A6" w:rsidRPr="00E026A6" w:rsidRDefault="00E026A6" w:rsidP="00E026A6">
      <w:pPr>
        <w:pStyle w:val="ListParagraph"/>
        <w:widowControl w:val="0"/>
        <w:autoSpaceDE w:val="0"/>
        <w:autoSpaceDN w:val="0"/>
        <w:spacing w:after="0" w:line="240" w:lineRule="auto"/>
        <w:ind w:left="840"/>
        <w:jc w:val="both"/>
        <w:rPr>
          <w:rFonts w:ascii="Cambria" w:eastAsia="Cambria" w:hAnsi="Cambria"/>
          <w:sz w:val="24"/>
        </w:rPr>
      </w:pPr>
    </w:p>
    <w:p w:rsidR="00BA5100" w:rsidRDefault="00CC4FA7" w:rsidP="00C82FDB">
      <w:pPr>
        <w:widowControl w:val="0"/>
        <w:autoSpaceDE w:val="0"/>
        <w:autoSpaceDN w:val="0"/>
        <w:jc w:val="center"/>
        <w:rPr>
          <w:rFonts w:ascii="Cambria" w:eastAsia="Cambria" w:hAnsi="Cambria"/>
          <w:sz w:val="24"/>
        </w:rPr>
      </w:pPr>
      <w:r>
        <w:rPr>
          <w:rFonts w:ascii="Cambria" w:eastAsia="Cambria" w:hAnsi="Cambria" w:hint="eastAsia"/>
          <w:noProof/>
          <w:sz w:val="24"/>
          <w:lang w:bidi="hi-IN"/>
        </w:rPr>
        <w:drawing>
          <wp:inline distT="0" distB="0" distL="0" distR="0">
            <wp:extent cx="5314950" cy="401963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02" cy="402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C8" w:rsidRDefault="002C1EC8" w:rsidP="00FC776A">
      <w:pPr>
        <w:pStyle w:val="ListParagraph"/>
        <w:widowControl w:val="0"/>
        <w:numPr>
          <w:ilvl w:val="1"/>
          <w:numId w:val="21"/>
        </w:numPr>
        <w:autoSpaceDE w:val="0"/>
        <w:autoSpaceDN w:val="0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Compile the solution.</w:t>
      </w:r>
    </w:p>
    <w:p w:rsidR="00FC776A" w:rsidRPr="004500B6" w:rsidRDefault="00FC776A" w:rsidP="00FC776A">
      <w:pPr>
        <w:widowControl w:val="0"/>
        <w:numPr>
          <w:ilvl w:val="0"/>
          <w:numId w:val="21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sz w:val="24"/>
        </w:rPr>
      </w:pPr>
      <w:r w:rsidRPr="004500B6">
        <w:rPr>
          <w:rFonts w:ascii="Cambria" w:eastAsia="Cambria" w:hAnsi="Cambria"/>
          <w:b/>
          <w:sz w:val="24"/>
        </w:rPr>
        <w:lastRenderedPageBreak/>
        <w:t>Create Virtual Directory in IIS.</w:t>
      </w:r>
    </w:p>
    <w:p w:rsidR="00BA5100" w:rsidRDefault="00BA5100" w:rsidP="00BA5100">
      <w:pPr>
        <w:widowControl w:val="0"/>
        <w:numPr>
          <w:ilvl w:val="1"/>
          <w:numId w:val="21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Right click on B2C XML API WebService project → </w:t>
      </w:r>
      <w:r w:rsidRPr="00656BF3">
        <w:rPr>
          <w:rFonts w:ascii="Cambria" w:eastAsia="Cambria" w:hAnsi="Cambria"/>
          <w:b/>
          <w:i/>
          <w:sz w:val="24"/>
        </w:rPr>
        <w:t>Properties</w:t>
      </w:r>
      <w:r>
        <w:rPr>
          <w:rFonts w:ascii="Cambria" w:eastAsia="Cambria" w:hAnsi="Cambria"/>
          <w:sz w:val="24"/>
        </w:rPr>
        <w:t>.</w:t>
      </w:r>
    </w:p>
    <w:p w:rsidR="00FC776A" w:rsidRDefault="00FC776A" w:rsidP="00FC776A">
      <w:pPr>
        <w:widowControl w:val="0"/>
        <w:autoSpaceDE w:val="0"/>
        <w:autoSpaceDN w:val="0"/>
        <w:spacing w:after="0" w:line="240" w:lineRule="auto"/>
        <w:ind w:left="840"/>
        <w:jc w:val="both"/>
        <w:rPr>
          <w:rFonts w:ascii="Cambria" w:eastAsia="Cambria" w:hAnsi="Cambria"/>
          <w:sz w:val="24"/>
        </w:rPr>
      </w:pPr>
    </w:p>
    <w:p w:rsidR="00BA5100" w:rsidRPr="005E7BEA" w:rsidRDefault="00BA5100" w:rsidP="00BA5100">
      <w:pPr>
        <w:widowControl w:val="0"/>
        <w:numPr>
          <w:ilvl w:val="1"/>
          <w:numId w:val="21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On the </w:t>
      </w:r>
      <w:r w:rsidRPr="00656BF3">
        <w:rPr>
          <w:rFonts w:ascii="Cambria" w:eastAsia="Cambria" w:hAnsi="Cambria"/>
          <w:b/>
          <w:i/>
          <w:sz w:val="24"/>
        </w:rPr>
        <w:t>Web</w:t>
      </w:r>
      <w:r>
        <w:rPr>
          <w:rFonts w:ascii="Cambria" w:eastAsia="Cambria" w:hAnsi="Cambria"/>
          <w:sz w:val="24"/>
        </w:rPr>
        <w:t xml:space="preserve"> tab → </w:t>
      </w:r>
      <w:r w:rsidRPr="00656BF3">
        <w:rPr>
          <w:rFonts w:ascii="Cambria" w:eastAsia="Cambria" w:hAnsi="Cambria"/>
          <w:b/>
          <w:i/>
          <w:sz w:val="24"/>
        </w:rPr>
        <w:t>Servers</w:t>
      </w:r>
      <w:r>
        <w:rPr>
          <w:rFonts w:ascii="Cambria" w:eastAsia="Cambria" w:hAnsi="Cambria"/>
          <w:sz w:val="24"/>
        </w:rPr>
        <w:t xml:space="preserve"> section → select </w:t>
      </w:r>
      <w:r w:rsidRPr="00656BF3">
        <w:rPr>
          <w:rFonts w:ascii="Cambria" w:eastAsia="Cambria" w:hAnsi="Cambria"/>
          <w:b/>
          <w:i/>
          <w:sz w:val="24"/>
        </w:rPr>
        <w:t>Local IIS</w:t>
      </w:r>
      <w:r>
        <w:rPr>
          <w:rFonts w:ascii="Cambria" w:eastAsia="Cambria" w:hAnsi="Cambria"/>
          <w:b/>
          <w:i/>
          <w:sz w:val="24"/>
        </w:rPr>
        <w:t xml:space="preserve"> </w:t>
      </w:r>
      <w:r>
        <w:rPr>
          <w:rFonts w:ascii="Cambria" w:eastAsia="Cambria" w:hAnsi="Cambria"/>
          <w:sz w:val="24"/>
        </w:rPr>
        <w:t xml:space="preserve">→ click </w:t>
      </w:r>
      <w:r>
        <w:rPr>
          <w:rFonts w:ascii="Cambria" w:eastAsia="Cambria" w:hAnsi="Cambria"/>
          <w:b/>
          <w:i/>
          <w:sz w:val="24"/>
        </w:rPr>
        <w:t>Create Virtual Directory.</w:t>
      </w:r>
    </w:p>
    <w:p w:rsidR="005E7BEA" w:rsidRDefault="005E7BEA" w:rsidP="005E7BEA">
      <w:pPr>
        <w:widowControl w:val="0"/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i/>
          <w:sz w:val="24"/>
        </w:rPr>
      </w:pPr>
    </w:p>
    <w:p w:rsidR="005E7BEA" w:rsidRDefault="005E7BEA" w:rsidP="005E7BEA">
      <w:pPr>
        <w:jc w:val="center"/>
        <w:rPr>
          <w:rFonts w:ascii="Cambria" w:eastAsia="Cambria" w:hAnsi="Cambria"/>
          <w:b/>
          <w:i/>
          <w:sz w:val="24"/>
        </w:rPr>
      </w:pPr>
      <w:r>
        <w:rPr>
          <w:rFonts w:ascii="Cambria" w:eastAsia="Cambria" w:hAnsi="Cambria"/>
          <w:b/>
          <w:i/>
          <w:noProof/>
          <w:sz w:val="24"/>
          <w:lang w:bidi="hi-IN"/>
        </w:rPr>
        <w:drawing>
          <wp:inline distT="0" distB="0" distL="0" distR="0">
            <wp:extent cx="6618917" cy="329565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917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100" w:rsidRDefault="00BA5100" w:rsidP="002C1EC8">
      <w:pPr>
        <w:autoSpaceDE w:val="0"/>
        <w:autoSpaceDN w:val="0"/>
        <w:ind w:firstLine="425"/>
        <w:rPr>
          <w:rFonts w:ascii="Cambria" w:eastAsia="Cambria" w:hAnsi="Cambria"/>
          <w:sz w:val="24"/>
        </w:rPr>
      </w:pPr>
      <w:r w:rsidRPr="0045778E">
        <w:rPr>
          <w:rFonts w:ascii="Cambria" w:eastAsia="Cambria" w:hAnsi="Cambria"/>
          <w:b/>
          <w:sz w:val="24"/>
        </w:rPr>
        <w:t>Note:</w:t>
      </w:r>
      <w:r>
        <w:rPr>
          <w:rFonts w:ascii="Cambria" w:eastAsia="Cambria" w:hAnsi="Cambria"/>
          <w:sz w:val="24"/>
        </w:rPr>
        <w:t xml:space="preserve"> if required you may change the name of the virtual directory.</w:t>
      </w:r>
    </w:p>
    <w:p w:rsidR="00FC776A" w:rsidRPr="004500B6" w:rsidRDefault="00FC776A" w:rsidP="00FC776A">
      <w:pPr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sz w:val="24"/>
        </w:rPr>
      </w:pPr>
      <w:r w:rsidRPr="004500B6">
        <w:rPr>
          <w:rFonts w:ascii="Cambria" w:eastAsia="Cambria" w:hAnsi="Cambria"/>
          <w:b/>
          <w:sz w:val="24"/>
        </w:rPr>
        <w:t>Modifying the web.config File</w:t>
      </w:r>
    </w:p>
    <w:p w:rsidR="00BA5100" w:rsidRPr="002C1EC8" w:rsidRDefault="00BA5100" w:rsidP="00FC776A">
      <w:pPr>
        <w:pStyle w:val="ListParagraph"/>
        <w:widowControl w:val="0"/>
        <w:autoSpaceDE w:val="0"/>
        <w:autoSpaceDN w:val="0"/>
        <w:ind w:left="425"/>
        <w:jc w:val="both"/>
        <w:rPr>
          <w:rFonts w:ascii="Cambria" w:eastAsia="Cambria" w:hAnsi="Cambria"/>
          <w:sz w:val="24"/>
        </w:rPr>
      </w:pPr>
      <w:r w:rsidRPr="002C1EC8">
        <w:rPr>
          <w:rFonts w:ascii="Cambria" w:eastAsia="Cambria" w:hAnsi="Cambria"/>
          <w:sz w:val="24"/>
        </w:rPr>
        <w:t xml:space="preserve">Open the web.config file of </w:t>
      </w:r>
      <w:r w:rsidRPr="002C1EC8">
        <w:rPr>
          <w:rFonts w:ascii="Cambria" w:eastAsia="Cambria" w:hAnsi="Cambria"/>
          <w:i/>
          <w:sz w:val="24"/>
        </w:rPr>
        <w:t>“B2C</w:t>
      </w:r>
      <w:r w:rsidR="00E0751D" w:rsidRPr="002C1EC8">
        <w:rPr>
          <w:rFonts w:ascii="Cambria" w:eastAsia="Cambria" w:hAnsi="Cambria"/>
          <w:i/>
          <w:sz w:val="24"/>
        </w:rPr>
        <w:t xml:space="preserve"> </w:t>
      </w:r>
      <w:r w:rsidRPr="002C1EC8">
        <w:rPr>
          <w:rFonts w:ascii="Cambria" w:eastAsia="Cambria" w:hAnsi="Cambria"/>
          <w:i/>
          <w:sz w:val="24"/>
        </w:rPr>
        <w:t>XML</w:t>
      </w:r>
      <w:r w:rsidR="00E0751D" w:rsidRPr="002C1EC8">
        <w:rPr>
          <w:rFonts w:ascii="Cambria" w:eastAsia="Cambria" w:hAnsi="Cambria"/>
          <w:i/>
          <w:sz w:val="24"/>
        </w:rPr>
        <w:t xml:space="preserve"> </w:t>
      </w:r>
      <w:r w:rsidRPr="002C1EC8">
        <w:rPr>
          <w:rFonts w:ascii="Cambria" w:eastAsia="Cambria" w:hAnsi="Cambria"/>
          <w:i/>
          <w:sz w:val="24"/>
        </w:rPr>
        <w:t>API</w:t>
      </w:r>
      <w:r w:rsidR="00E0751D" w:rsidRPr="002C1EC8">
        <w:rPr>
          <w:rFonts w:ascii="Cambria" w:eastAsia="Cambria" w:hAnsi="Cambria"/>
          <w:i/>
          <w:sz w:val="24"/>
        </w:rPr>
        <w:t xml:space="preserve"> </w:t>
      </w:r>
      <w:r w:rsidRPr="002C1EC8">
        <w:rPr>
          <w:rFonts w:ascii="Cambria" w:eastAsia="Cambria" w:hAnsi="Cambria"/>
          <w:i/>
          <w:sz w:val="24"/>
        </w:rPr>
        <w:t>WebService”</w:t>
      </w:r>
      <w:r w:rsidRPr="002C1EC8">
        <w:rPr>
          <w:rFonts w:ascii="Cambria" w:eastAsia="Cambria" w:hAnsi="Cambria"/>
          <w:sz w:val="24"/>
        </w:rPr>
        <w:t xml:space="preserve"> project </w:t>
      </w:r>
      <w:r w:rsidR="00CA5AE3" w:rsidRPr="002C1EC8">
        <w:rPr>
          <w:rFonts w:ascii="Cambria" w:eastAsia="Cambria" w:hAnsi="Cambria"/>
          <w:sz w:val="24"/>
        </w:rPr>
        <w:t>and m</w:t>
      </w:r>
      <w:r w:rsidRPr="002C1EC8">
        <w:rPr>
          <w:rFonts w:ascii="Cambria" w:eastAsia="Cambria" w:hAnsi="Cambria"/>
          <w:sz w:val="24"/>
        </w:rPr>
        <w:t xml:space="preserve">odify the connection string to match the database which was upsized in step </w:t>
      </w:r>
      <w:r w:rsidR="00196EFE">
        <w:rPr>
          <w:rFonts w:ascii="Cambria" w:eastAsia="Cambria" w:hAnsi="Cambria"/>
          <w:sz w:val="24"/>
        </w:rPr>
        <w:t>2</w:t>
      </w:r>
      <w:r w:rsidRPr="002C1EC8">
        <w:rPr>
          <w:rFonts w:ascii="Cambria" w:eastAsia="Cambria" w:hAnsi="Cambria"/>
          <w:sz w:val="24"/>
        </w:rPr>
        <w:t>.</w:t>
      </w:r>
    </w:p>
    <w:p w:rsidR="00BA5100" w:rsidRDefault="00CA5AE3" w:rsidP="00CA5AE3">
      <w:pPr>
        <w:widowControl w:val="0"/>
        <w:autoSpaceDE w:val="0"/>
        <w:autoSpaceDN w:val="0"/>
        <w:jc w:val="center"/>
        <w:rPr>
          <w:rFonts w:ascii="Cambria" w:eastAsia="Cambria" w:hAnsi="Cambria"/>
          <w:sz w:val="24"/>
        </w:rPr>
      </w:pPr>
      <w:r w:rsidRPr="00CA5AE3">
        <w:rPr>
          <w:rFonts w:ascii="Cambria" w:eastAsia="Cambria" w:hAnsi="Cambria"/>
          <w:noProof/>
          <w:sz w:val="24"/>
          <w:lang w:bidi="hi-IN"/>
        </w:rPr>
        <w:drawing>
          <wp:inline distT="0" distB="0" distL="0" distR="0">
            <wp:extent cx="5943600" cy="1116330"/>
            <wp:effectExtent l="0" t="0" r="0" b="762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C8" w:rsidRPr="00DE28AB" w:rsidRDefault="002C1EC8" w:rsidP="00DE28AB">
      <w:pPr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sz w:val="24"/>
        </w:rPr>
      </w:pPr>
      <w:r w:rsidRPr="00DE28AB">
        <w:rPr>
          <w:rFonts w:ascii="Cambria" w:eastAsia="Cambria" w:hAnsi="Cambria"/>
          <w:b/>
          <w:sz w:val="24"/>
        </w:rPr>
        <w:t>Check If you able to browse API from IIS</w:t>
      </w:r>
      <w:r w:rsidR="00525E9F" w:rsidRPr="00DE28AB">
        <w:rPr>
          <w:rFonts w:ascii="Cambria" w:eastAsia="Cambria" w:hAnsi="Cambria"/>
          <w:b/>
          <w:sz w:val="24"/>
        </w:rPr>
        <w:t>. Check the following files</w:t>
      </w:r>
    </w:p>
    <w:p w:rsidR="00525E9F" w:rsidRPr="00DE28AB" w:rsidRDefault="00525E9F" w:rsidP="00525E9F">
      <w:pPr>
        <w:pStyle w:val="ListParagraph"/>
        <w:numPr>
          <w:ilvl w:val="1"/>
          <w:numId w:val="21"/>
        </w:numPr>
        <w:rPr>
          <w:rFonts w:ascii="Cambria" w:eastAsia="Cambria" w:hAnsi="Cambria"/>
          <w:sz w:val="24"/>
        </w:rPr>
      </w:pPr>
      <w:r w:rsidRPr="00DE28AB">
        <w:rPr>
          <w:rFonts w:ascii="Cambria" w:eastAsia="Cambria" w:hAnsi="Cambria"/>
          <w:sz w:val="24"/>
        </w:rPr>
        <w:t>B2CXMLAPIWebService.asmx</w:t>
      </w:r>
    </w:p>
    <w:p w:rsidR="00525E9F" w:rsidRPr="00DE28AB" w:rsidRDefault="00525E9F" w:rsidP="00525E9F">
      <w:pPr>
        <w:pStyle w:val="ListParagraph"/>
        <w:numPr>
          <w:ilvl w:val="1"/>
          <w:numId w:val="21"/>
        </w:numPr>
        <w:rPr>
          <w:rFonts w:ascii="Cambria" w:eastAsia="Cambria" w:hAnsi="Cambria"/>
          <w:sz w:val="24"/>
        </w:rPr>
      </w:pPr>
      <w:r w:rsidRPr="00DE28AB">
        <w:rPr>
          <w:rFonts w:ascii="Cambria" w:eastAsia="Cambria" w:hAnsi="Cambria"/>
          <w:sz w:val="24"/>
        </w:rPr>
        <w:t>Booking.svc</w:t>
      </w:r>
    </w:p>
    <w:p w:rsidR="00BA5100" w:rsidRPr="00BA5100" w:rsidRDefault="00BA5100" w:rsidP="00BA5100">
      <w:pPr>
        <w:rPr>
          <w:b/>
        </w:rPr>
      </w:pPr>
    </w:p>
    <w:p w:rsidR="00525E9F" w:rsidRDefault="00525E9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5471" w:rsidRPr="00E1567E" w:rsidRDefault="00E1567E" w:rsidP="00A03067">
      <w:pPr>
        <w:pStyle w:val="Heading1"/>
      </w:pPr>
      <w:r w:rsidRPr="00E1567E">
        <w:lastRenderedPageBreak/>
        <w:t>Setting up TSV2</w:t>
      </w:r>
    </w:p>
    <w:p w:rsidR="00521388" w:rsidRPr="00D302A0" w:rsidRDefault="00D302A0" w:rsidP="00D302A0">
      <w:pPr>
        <w:widowControl w:val="0"/>
        <w:numPr>
          <w:ilvl w:val="0"/>
          <w:numId w:val="15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b/>
        </w:rPr>
      </w:pPr>
      <w:r w:rsidRPr="00D302A0">
        <w:rPr>
          <w:rFonts w:ascii="Cambria" w:eastAsia="Cambria" w:hAnsi="Cambria"/>
          <w:b/>
          <w:sz w:val="24"/>
        </w:rPr>
        <w:t>Setup the TSXMLAPI Giant Solution</w:t>
      </w:r>
    </w:p>
    <w:p w:rsidR="00D302A0" w:rsidRPr="00AF53CC" w:rsidRDefault="00D302A0" w:rsidP="00D302A0">
      <w:pPr>
        <w:pStyle w:val="ListParagraph"/>
        <w:widowControl w:val="0"/>
        <w:numPr>
          <w:ilvl w:val="4"/>
          <w:numId w:val="21"/>
        </w:numPr>
        <w:tabs>
          <w:tab w:val="clear" w:pos="2100"/>
          <w:tab w:val="num" w:pos="1140"/>
        </w:tabs>
        <w:autoSpaceDE w:val="0"/>
        <w:autoSpaceDN w:val="0"/>
        <w:spacing w:after="0" w:line="240" w:lineRule="auto"/>
        <w:ind w:left="1140"/>
        <w:jc w:val="both"/>
        <w:rPr>
          <w:rFonts w:ascii="Cambria" w:eastAsia="Cambria" w:hAnsi="Cambria"/>
          <w:sz w:val="24"/>
        </w:rPr>
      </w:pPr>
      <w:r w:rsidRPr="00AF53CC">
        <w:rPr>
          <w:rFonts w:ascii="Cambria" w:eastAsia="Cambria" w:hAnsi="Cambria"/>
          <w:sz w:val="24"/>
        </w:rPr>
        <w:t>Open Visual Studio application as Administrator.</w:t>
      </w:r>
    </w:p>
    <w:p w:rsidR="00D302A0" w:rsidRPr="00C82FDB" w:rsidRDefault="00D302A0" w:rsidP="00D302A0">
      <w:pPr>
        <w:autoSpaceDE w:val="0"/>
        <w:autoSpaceDN w:val="0"/>
        <w:ind w:left="845" w:firstLine="295"/>
        <w:rPr>
          <w:rFonts w:ascii="Cambria" w:eastAsia="Cambria" w:hAnsi="Cambria"/>
          <w:i/>
          <w:sz w:val="24"/>
        </w:rPr>
      </w:pPr>
      <w:r w:rsidRPr="00C82FDB">
        <w:rPr>
          <w:rFonts w:ascii="Cambria" w:eastAsia="Cambria" w:hAnsi="Cambria"/>
          <w:i/>
          <w:sz w:val="24"/>
        </w:rPr>
        <w:t>(Right Click on Visual Studio → Run as Administrator)</w:t>
      </w:r>
    </w:p>
    <w:p w:rsidR="00D302A0" w:rsidRDefault="00D302A0" w:rsidP="00D302A0">
      <w:pPr>
        <w:pStyle w:val="ListParagraph"/>
        <w:widowControl w:val="0"/>
        <w:numPr>
          <w:ilvl w:val="4"/>
          <w:numId w:val="21"/>
        </w:numPr>
        <w:tabs>
          <w:tab w:val="clear" w:pos="2100"/>
          <w:tab w:val="num" w:pos="1140"/>
        </w:tabs>
        <w:autoSpaceDE w:val="0"/>
        <w:autoSpaceDN w:val="0"/>
        <w:spacing w:after="0" w:line="240" w:lineRule="auto"/>
        <w:ind w:left="1140"/>
        <w:jc w:val="both"/>
        <w:rPr>
          <w:rFonts w:ascii="Cambria" w:eastAsia="Cambria" w:hAnsi="Cambria"/>
          <w:sz w:val="24"/>
        </w:rPr>
      </w:pPr>
      <w:r w:rsidRPr="009B1AA5">
        <w:rPr>
          <w:rFonts w:ascii="Cambria" w:eastAsia="Cambria" w:hAnsi="Cambria"/>
          <w:sz w:val="24"/>
        </w:rPr>
        <w:t xml:space="preserve">In Visual Studio, Choose Open Project from D drive → Working Directories → TSV2Repo 26.08 → TravelStudioDotNet_PROD and locate </w:t>
      </w:r>
      <w:r w:rsidRPr="009B1AA5">
        <w:rPr>
          <w:rFonts w:ascii="Cambria" w:eastAsia="Cambria" w:hAnsi="Cambria"/>
          <w:b/>
          <w:i/>
          <w:sz w:val="24"/>
        </w:rPr>
        <w:t>TravelStudioDotNet_PROD.sln</w:t>
      </w:r>
      <w:r w:rsidRPr="009B1AA5">
        <w:rPr>
          <w:rFonts w:ascii="Cambria" w:eastAsia="Cambria" w:hAnsi="Cambria"/>
          <w:sz w:val="24"/>
        </w:rPr>
        <w:t xml:space="preserve"> </w:t>
      </w:r>
      <w:r w:rsidR="009B1AA5">
        <w:rPr>
          <w:rFonts w:ascii="Cambria" w:eastAsia="Cambria" w:hAnsi="Cambria"/>
          <w:sz w:val="24"/>
        </w:rPr>
        <w:t>.</w:t>
      </w:r>
    </w:p>
    <w:p w:rsidR="009B1AA5" w:rsidRPr="009B1AA5" w:rsidRDefault="009B1AA5" w:rsidP="00D302A0">
      <w:pPr>
        <w:pStyle w:val="ListParagraph"/>
        <w:widowControl w:val="0"/>
        <w:numPr>
          <w:ilvl w:val="4"/>
          <w:numId w:val="21"/>
        </w:numPr>
        <w:tabs>
          <w:tab w:val="clear" w:pos="2100"/>
          <w:tab w:val="num" w:pos="1140"/>
        </w:tabs>
        <w:autoSpaceDE w:val="0"/>
        <w:autoSpaceDN w:val="0"/>
        <w:spacing w:after="0" w:line="240" w:lineRule="auto"/>
        <w:ind w:left="1140"/>
        <w:jc w:val="both"/>
        <w:rPr>
          <w:rFonts w:ascii="Cambria" w:eastAsia="Cambria" w:hAnsi="Cambria"/>
          <w:sz w:val="24"/>
        </w:rPr>
      </w:pPr>
    </w:p>
    <w:p w:rsidR="00D302A0" w:rsidRPr="00D302A0" w:rsidRDefault="00D302A0" w:rsidP="005F1031">
      <w:pPr>
        <w:widowControl w:val="0"/>
        <w:autoSpaceDE w:val="0"/>
        <w:autoSpaceDN w:val="0"/>
        <w:spacing w:after="0" w:line="240" w:lineRule="auto"/>
        <w:jc w:val="right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noProof/>
          <w:sz w:val="24"/>
          <w:lang w:bidi="hi-IN"/>
        </w:rPr>
        <w:drawing>
          <wp:inline distT="0" distB="0" distL="0" distR="0">
            <wp:extent cx="6467475" cy="297180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A0" w:rsidRDefault="00D302A0" w:rsidP="00D302A0">
      <w:pPr>
        <w:pStyle w:val="ListParagraph"/>
        <w:ind w:left="425"/>
        <w:rPr>
          <w:b/>
        </w:rPr>
      </w:pPr>
    </w:p>
    <w:p w:rsidR="005F1031" w:rsidRDefault="005F1031" w:rsidP="005F1031">
      <w:pPr>
        <w:widowControl w:val="0"/>
        <w:autoSpaceDE w:val="0"/>
        <w:autoSpaceDN w:val="0"/>
        <w:ind w:left="450" w:firstLine="270"/>
        <w:jc w:val="both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>Once loading done it will open up following screen.</w:t>
      </w:r>
    </w:p>
    <w:p w:rsidR="005F1031" w:rsidRDefault="005F1031" w:rsidP="005F1031">
      <w:pPr>
        <w:pStyle w:val="ListParagraph"/>
        <w:ind w:left="425"/>
        <w:jc w:val="right"/>
        <w:rPr>
          <w:b/>
        </w:rPr>
      </w:pPr>
      <w:r>
        <w:rPr>
          <w:b/>
          <w:noProof/>
          <w:lang w:bidi="hi-IN"/>
        </w:rPr>
        <w:drawing>
          <wp:inline distT="0" distB="0" distL="0" distR="0">
            <wp:extent cx="6463120" cy="368466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664" cy="369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A5" w:rsidRDefault="009B1AA5">
      <w:pPr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br w:type="page"/>
      </w:r>
    </w:p>
    <w:p w:rsidR="009B1AA5" w:rsidRDefault="00521388" w:rsidP="00A415C7">
      <w:pPr>
        <w:pStyle w:val="ListParagraph"/>
        <w:numPr>
          <w:ilvl w:val="1"/>
          <w:numId w:val="21"/>
        </w:numPr>
        <w:ind w:left="360"/>
        <w:jc w:val="center"/>
        <w:rPr>
          <w:rFonts w:ascii="Cambria" w:eastAsia="Cambria" w:hAnsi="Cambria"/>
          <w:sz w:val="24"/>
        </w:rPr>
      </w:pPr>
      <w:r w:rsidRPr="009B1AA5">
        <w:rPr>
          <w:rFonts w:ascii="Cambria" w:eastAsia="Cambria" w:hAnsi="Cambria"/>
          <w:sz w:val="24"/>
        </w:rPr>
        <w:lastRenderedPageBreak/>
        <w:t xml:space="preserve">Expand GUI </w:t>
      </w:r>
      <w:r w:rsidRPr="00C74F8C">
        <w:rPr>
          <w:rFonts w:ascii="Cambria" w:eastAsia="Cambria" w:hAnsi="Cambria"/>
          <w:sz w:val="24"/>
        </w:rPr>
        <w:sym w:font="Wingdings" w:char="F0E0"/>
      </w:r>
      <w:r w:rsidRPr="009B1AA5">
        <w:rPr>
          <w:rFonts w:ascii="Cambria" w:eastAsia="Cambria" w:hAnsi="Cambria"/>
          <w:sz w:val="24"/>
        </w:rPr>
        <w:t xml:space="preserve"> ASP.NET </w:t>
      </w:r>
      <w:r w:rsidRPr="00C74F8C">
        <w:rPr>
          <w:rFonts w:ascii="Cambria" w:eastAsia="Cambria" w:hAnsi="Cambria"/>
          <w:sz w:val="24"/>
        </w:rPr>
        <w:sym w:font="Wingdings" w:char="F0E0"/>
      </w:r>
      <w:r w:rsidRPr="009B1AA5">
        <w:rPr>
          <w:rFonts w:ascii="Cambria" w:eastAsia="Cambria" w:hAnsi="Cambria"/>
          <w:sz w:val="24"/>
        </w:rPr>
        <w:t>TSBrowser</w:t>
      </w:r>
      <w:r w:rsidRPr="00C74F8C">
        <w:rPr>
          <w:rFonts w:ascii="Cambria" w:eastAsia="Cambria" w:hAnsi="Cambria"/>
          <w:sz w:val="24"/>
        </w:rPr>
        <w:sym w:font="Wingdings" w:char="F0E0"/>
      </w:r>
      <w:r w:rsidRPr="009B1AA5">
        <w:rPr>
          <w:rFonts w:ascii="Cambria" w:eastAsia="Cambria" w:hAnsi="Cambria"/>
          <w:sz w:val="24"/>
        </w:rPr>
        <w:t xml:space="preserve"> Open Web.config file</w:t>
      </w:r>
      <w:r w:rsidR="00721539" w:rsidRPr="009B1AA5">
        <w:rPr>
          <w:rFonts w:ascii="Cambria" w:eastAsia="Cambria" w:hAnsi="Cambria"/>
          <w:sz w:val="24"/>
        </w:rPr>
        <w:t xml:space="preserve"> and specify API path as follow:</w:t>
      </w:r>
    </w:p>
    <w:p w:rsidR="00721539" w:rsidRDefault="00721539" w:rsidP="009B1AA5">
      <w:pPr>
        <w:pStyle w:val="ListParagraph"/>
        <w:ind w:left="360"/>
        <w:jc w:val="center"/>
        <w:rPr>
          <w:rFonts w:ascii="Cambria" w:eastAsia="Cambria" w:hAnsi="Cambria"/>
          <w:sz w:val="24"/>
        </w:rPr>
      </w:pPr>
      <w:r w:rsidRPr="00C74F8C">
        <w:rPr>
          <w:rFonts w:ascii="Cambria" w:eastAsia="Cambria" w:hAnsi="Cambria"/>
          <w:noProof/>
          <w:sz w:val="24"/>
          <w:lang w:bidi="hi-IN"/>
        </w:rPr>
        <w:drawing>
          <wp:inline distT="0" distB="0" distL="0" distR="0">
            <wp:extent cx="5943600" cy="638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A5" w:rsidRPr="009B1AA5" w:rsidRDefault="009B1AA5" w:rsidP="009B1AA5">
      <w:pPr>
        <w:pStyle w:val="ListParagraph"/>
        <w:ind w:left="360"/>
        <w:jc w:val="center"/>
        <w:rPr>
          <w:rFonts w:ascii="Cambria" w:eastAsia="Cambria" w:hAnsi="Cambria"/>
          <w:sz w:val="24"/>
        </w:rPr>
      </w:pPr>
    </w:p>
    <w:p w:rsidR="00850B81" w:rsidRPr="00C74F8C" w:rsidRDefault="00331E68" w:rsidP="00A415C7">
      <w:pPr>
        <w:pStyle w:val="ListParagraph"/>
        <w:numPr>
          <w:ilvl w:val="1"/>
          <w:numId w:val="21"/>
        </w:numPr>
        <w:rPr>
          <w:rFonts w:ascii="Cambria" w:eastAsia="Cambria" w:hAnsi="Cambria"/>
          <w:sz w:val="24"/>
        </w:rPr>
      </w:pPr>
      <w:r w:rsidRPr="00C74F8C">
        <w:rPr>
          <w:rFonts w:ascii="Cambria" w:eastAsia="Cambria" w:hAnsi="Cambria"/>
          <w:sz w:val="24"/>
        </w:rPr>
        <w:t>Complie</w:t>
      </w:r>
      <w:r w:rsidR="00A415C7" w:rsidRPr="00C74F8C">
        <w:rPr>
          <w:rFonts w:ascii="Cambria" w:eastAsia="Cambria" w:hAnsi="Cambria"/>
          <w:sz w:val="24"/>
        </w:rPr>
        <w:t xml:space="preserve"> </w:t>
      </w:r>
      <w:r w:rsidRPr="009B1AA5">
        <w:rPr>
          <w:rFonts w:ascii="Cambria" w:eastAsia="Cambria" w:hAnsi="Cambria"/>
          <w:b/>
          <w:sz w:val="24"/>
        </w:rPr>
        <w:t>TravelStudioDotNet_Prod</w:t>
      </w:r>
      <w:r w:rsidRPr="00C74F8C">
        <w:rPr>
          <w:rFonts w:ascii="Cambria" w:eastAsia="Cambria" w:hAnsi="Cambria"/>
          <w:sz w:val="24"/>
        </w:rPr>
        <w:t xml:space="preserve"> solution</w:t>
      </w:r>
      <w:r w:rsidR="00A415C7" w:rsidRPr="00C74F8C">
        <w:rPr>
          <w:rFonts w:ascii="Cambria" w:eastAsia="Cambria" w:hAnsi="Cambria"/>
          <w:sz w:val="24"/>
        </w:rPr>
        <w:t>.</w:t>
      </w:r>
    </w:p>
    <w:p w:rsidR="00850B81" w:rsidRDefault="00850B81" w:rsidP="00850B81">
      <w:pPr>
        <w:pStyle w:val="ListParagraph"/>
        <w:rPr>
          <w:b/>
        </w:rPr>
      </w:pPr>
    </w:p>
    <w:p w:rsidR="009B1AA5" w:rsidRPr="00850B81" w:rsidRDefault="009B1AA5" w:rsidP="00850B81">
      <w:pPr>
        <w:pStyle w:val="ListParagraph"/>
        <w:rPr>
          <w:b/>
        </w:rPr>
      </w:pPr>
    </w:p>
    <w:p w:rsidR="00C74F8C" w:rsidRPr="00C74F8C" w:rsidRDefault="00C74F8C" w:rsidP="00C74F8C">
      <w:pPr>
        <w:pStyle w:val="ListParagraph"/>
        <w:widowControl w:val="0"/>
        <w:numPr>
          <w:ilvl w:val="0"/>
          <w:numId w:val="15"/>
        </w:numPr>
        <w:tabs>
          <w:tab w:val="left" w:pos="425"/>
        </w:tabs>
        <w:autoSpaceDE w:val="0"/>
        <w:autoSpaceDN w:val="0"/>
        <w:spacing w:after="0" w:line="240" w:lineRule="auto"/>
        <w:jc w:val="both"/>
        <w:rPr>
          <w:rFonts w:ascii="Cambria" w:eastAsia="Cambria" w:hAnsi="Cambria"/>
          <w:b/>
          <w:sz w:val="24"/>
        </w:rPr>
      </w:pPr>
      <w:r w:rsidRPr="00C74F8C">
        <w:rPr>
          <w:rFonts w:ascii="Cambria" w:eastAsia="Cambria" w:hAnsi="Cambria"/>
          <w:b/>
          <w:sz w:val="24"/>
        </w:rPr>
        <w:t>Create Virtual Directory in IIS.</w:t>
      </w:r>
    </w:p>
    <w:p w:rsidR="00850B81" w:rsidRPr="00C74F8C" w:rsidRDefault="00C74F8C" w:rsidP="00C74F8C">
      <w:pPr>
        <w:pStyle w:val="ListParagraph"/>
        <w:numPr>
          <w:ilvl w:val="2"/>
          <w:numId w:val="28"/>
        </w:numPr>
      </w:pPr>
      <w:r w:rsidRPr="00C74F8C">
        <w:rPr>
          <w:rFonts w:ascii="Cambria" w:eastAsia="Cambria" w:hAnsi="Cambria"/>
          <w:sz w:val="24"/>
        </w:rPr>
        <w:t>Go to Internet Information Services under Control Panel</w:t>
      </w:r>
      <w:r>
        <w:t xml:space="preserve"> </w:t>
      </w:r>
      <w:r w:rsidRPr="00C74F8C">
        <w:rPr>
          <w:rFonts w:ascii="Cambria" w:eastAsia="Cambria" w:hAnsi="Cambria"/>
          <w:sz w:val="24"/>
        </w:rPr>
        <w:sym w:font="Wingdings" w:char="F0E0"/>
      </w:r>
      <w:r>
        <w:rPr>
          <w:rFonts w:ascii="Cambria" w:eastAsia="Cambria" w:hAnsi="Cambria"/>
          <w:sz w:val="24"/>
        </w:rPr>
        <w:t>Administrative tools</w:t>
      </w:r>
    </w:p>
    <w:p w:rsidR="00C74F8C" w:rsidRPr="00C74F8C" w:rsidRDefault="00C74F8C" w:rsidP="00C74F8C">
      <w:pPr>
        <w:pStyle w:val="ListParagraph"/>
        <w:numPr>
          <w:ilvl w:val="2"/>
          <w:numId w:val="28"/>
        </w:numPr>
      </w:pPr>
      <w:r>
        <w:rPr>
          <w:rFonts w:ascii="Cambria" w:eastAsia="Cambria" w:hAnsi="Cambria"/>
          <w:sz w:val="24"/>
        </w:rPr>
        <w:t>Expand [Server Name] -&gt; Sites -&gt; Default Web Site</w:t>
      </w:r>
    </w:p>
    <w:p w:rsidR="00C74F8C" w:rsidRPr="00C74F8C" w:rsidRDefault="00C74F8C" w:rsidP="00C74F8C">
      <w:pPr>
        <w:pStyle w:val="ListParagraph"/>
        <w:numPr>
          <w:ilvl w:val="2"/>
          <w:numId w:val="28"/>
        </w:numPr>
      </w:pPr>
      <w:r>
        <w:rPr>
          <w:rFonts w:ascii="Cambria" w:eastAsia="Cambria" w:hAnsi="Cambria"/>
          <w:sz w:val="24"/>
        </w:rPr>
        <w:t>Right Click on Default Web Site and Add New Application</w:t>
      </w:r>
    </w:p>
    <w:p w:rsidR="00C74F8C" w:rsidRPr="00C74F8C" w:rsidRDefault="00C74F8C" w:rsidP="00C74F8C">
      <w:pPr>
        <w:jc w:val="right"/>
      </w:pPr>
      <w:r>
        <w:rPr>
          <w:noProof/>
          <w:lang w:bidi="hi-IN"/>
        </w:rPr>
        <w:drawing>
          <wp:inline distT="0" distB="0" distL="0" distR="0">
            <wp:extent cx="6505575" cy="3764004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76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AA5" w:rsidRDefault="009B1AA5" w:rsidP="009B1AA5">
      <w:pPr>
        <w:pStyle w:val="ListParagraph"/>
        <w:ind w:left="1260"/>
        <w:rPr>
          <w:rFonts w:ascii="Cambria" w:eastAsia="Cambria" w:hAnsi="Cambria"/>
          <w:sz w:val="24"/>
        </w:rPr>
      </w:pPr>
    </w:p>
    <w:p w:rsidR="00C74F8C" w:rsidRPr="00C74F8C" w:rsidRDefault="00C74F8C" w:rsidP="00C74F8C">
      <w:pPr>
        <w:pStyle w:val="ListParagraph"/>
        <w:numPr>
          <w:ilvl w:val="2"/>
          <w:numId w:val="28"/>
        </w:numPr>
        <w:rPr>
          <w:rFonts w:ascii="Cambria" w:eastAsia="Cambria" w:hAnsi="Cambria"/>
          <w:sz w:val="24"/>
        </w:rPr>
      </w:pPr>
      <w:r w:rsidRPr="00C74F8C">
        <w:rPr>
          <w:rFonts w:ascii="Cambria" w:eastAsia="Cambria" w:hAnsi="Cambria"/>
          <w:sz w:val="24"/>
        </w:rPr>
        <w:t>In the Add Application Dialog window add the following details.</w:t>
      </w:r>
    </w:p>
    <w:p w:rsidR="00C74F8C" w:rsidRPr="00C74F8C" w:rsidRDefault="00C74F8C" w:rsidP="00C74F8C">
      <w:pPr>
        <w:pStyle w:val="ListParagraph"/>
        <w:numPr>
          <w:ilvl w:val="3"/>
          <w:numId w:val="28"/>
        </w:numPr>
        <w:rPr>
          <w:rFonts w:ascii="Cambria" w:eastAsia="Cambria" w:hAnsi="Cambria"/>
          <w:sz w:val="24"/>
        </w:rPr>
      </w:pPr>
      <w:r w:rsidRPr="00C74F8C">
        <w:rPr>
          <w:rFonts w:ascii="Cambria" w:eastAsia="Cambria" w:hAnsi="Cambria"/>
          <w:b/>
          <w:sz w:val="24"/>
        </w:rPr>
        <w:t>Alias</w:t>
      </w:r>
      <w:r w:rsidRPr="00C74F8C">
        <w:rPr>
          <w:rFonts w:ascii="Cambria" w:eastAsia="Cambria" w:hAnsi="Cambria"/>
          <w:sz w:val="24"/>
        </w:rPr>
        <w:t>: Name for the Website</w:t>
      </w:r>
    </w:p>
    <w:p w:rsidR="00C74F8C" w:rsidRPr="00C74F8C" w:rsidRDefault="00C74F8C" w:rsidP="00C74F8C">
      <w:pPr>
        <w:pStyle w:val="ListParagraph"/>
        <w:numPr>
          <w:ilvl w:val="3"/>
          <w:numId w:val="28"/>
        </w:numPr>
        <w:rPr>
          <w:rFonts w:ascii="Cambria" w:eastAsia="Cambria" w:hAnsi="Cambria"/>
          <w:sz w:val="24"/>
        </w:rPr>
      </w:pPr>
      <w:r w:rsidRPr="00C74F8C">
        <w:rPr>
          <w:rFonts w:ascii="Cambria" w:eastAsia="Cambria" w:hAnsi="Cambria"/>
          <w:b/>
          <w:sz w:val="24"/>
        </w:rPr>
        <w:t>Application Pool</w:t>
      </w:r>
      <w:r w:rsidRPr="00C74F8C">
        <w:rPr>
          <w:rFonts w:ascii="Cambria" w:eastAsia="Cambria" w:hAnsi="Cambria"/>
          <w:sz w:val="24"/>
        </w:rPr>
        <w:t>: Change the pool if required</w:t>
      </w:r>
    </w:p>
    <w:p w:rsidR="00C74F8C" w:rsidRPr="00C74F8C" w:rsidRDefault="00C74F8C" w:rsidP="00C74F8C">
      <w:pPr>
        <w:pStyle w:val="ListParagraph"/>
        <w:numPr>
          <w:ilvl w:val="3"/>
          <w:numId w:val="28"/>
        </w:numPr>
        <w:rPr>
          <w:rFonts w:ascii="Cambria" w:eastAsia="Cambria" w:hAnsi="Cambria"/>
          <w:sz w:val="24"/>
        </w:rPr>
      </w:pPr>
      <w:r w:rsidRPr="00C74F8C">
        <w:rPr>
          <w:rFonts w:ascii="Cambria" w:eastAsia="Cambria" w:hAnsi="Cambria"/>
          <w:b/>
          <w:sz w:val="24"/>
        </w:rPr>
        <w:t>Physical Path</w:t>
      </w:r>
      <w:r w:rsidRPr="00C74F8C">
        <w:rPr>
          <w:rFonts w:ascii="Cambria" w:eastAsia="Cambria" w:hAnsi="Cambria"/>
          <w:sz w:val="24"/>
        </w:rPr>
        <w:t xml:space="preserve">: Give the full path to </w:t>
      </w:r>
      <w:r w:rsidRPr="00C74F8C">
        <w:rPr>
          <w:rFonts w:ascii="Cambria" w:eastAsia="Cambria" w:hAnsi="Cambria"/>
          <w:b/>
          <w:i/>
          <w:sz w:val="24"/>
        </w:rPr>
        <w:t>TSBrowser</w:t>
      </w:r>
      <w:r w:rsidRPr="00C74F8C">
        <w:rPr>
          <w:rFonts w:ascii="Cambria" w:eastAsia="Cambria" w:hAnsi="Cambria"/>
          <w:sz w:val="24"/>
        </w:rPr>
        <w:t xml:space="preserve"> Website.</w:t>
      </w:r>
      <w:r>
        <w:rPr>
          <w:rFonts w:ascii="Cambria" w:eastAsia="Cambria" w:hAnsi="Cambria"/>
          <w:sz w:val="24"/>
        </w:rPr>
        <w:tab/>
      </w:r>
    </w:p>
    <w:p w:rsidR="00C74F8C" w:rsidRDefault="00C74F8C" w:rsidP="00C74F8C">
      <w:pPr>
        <w:pStyle w:val="ListParagraph"/>
        <w:ind w:left="1260"/>
        <w:rPr>
          <w:b/>
        </w:rPr>
      </w:pPr>
      <w:r>
        <w:rPr>
          <w:b/>
          <w:noProof/>
          <w:lang w:bidi="hi-IN"/>
        </w:rPr>
        <w:lastRenderedPageBreak/>
        <w:drawing>
          <wp:inline distT="0" distB="0" distL="0" distR="0">
            <wp:extent cx="4933950" cy="36671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F8C" w:rsidRDefault="00C74F8C" w:rsidP="00850B81">
      <w:pPr>
        <w:pStyle w:val="ListParagraph"/>
        <w:rPr>
          <w:b/>
        </w:rPr>
      </w:pPr>
    </w:p>
    <w:p w:rsidR="00850B81" w:rsidRPr="005C7C25" w:rsidRDefault="005C7C25" w:rsidP="005C7C25">
      <w:pPr>
        <w:pStyle w:val="ListParagraph"/>
        <w:numPr>
          <w:ilvl w:val="0"/>
          <w:numId w:val="15"/>
        </w:numPr>
        <w:rPr>
          <w:b/>
        </w:rPr>
      </w:pPr>
      <w:r w:rsidRPr="00DE28AB">
        <w:rPr>
          <w:rFonts w:ascii="Cambria" w:eastAsia="Cambria" w:hAnsi="Cambria"/>
          <w:b/>
          <w:sz w:val="24"/>
        </w:rPr>
        <w:t xml:space="preserve">Check If you able to browse </w:t>
      </w:r>
      <w:r>
        <w:rPr>
          <w:rFonts w:ascii="Cambria" w:eastAsia="Cambria" w:hAnsi="Cambria"/>
          <w:b/>
          <w:sz w:val="24"/>
        </w:rPr>
        <w:t>TSV2</w:t>
      </w:r>
      <w:r w:rsidRPr="00DE28AB">
        <w:rPr>
          <w:rFonts w:ascii="Cambria" w:eastAsia="Cambria" w:hAnsi="Cambria"/>
          <w:b/>
          <w:sz w:val="24"/>
        </w:rPr>
        <w:t xml:space="preserve"> from IIS.</w:t>
      </w:r>
    </w:p>
    <w:p w:rsidR="005C7C25" w:rsidRPr="005C7C25" w:rsidRDefault="005C7C25" w:rsidP="005C7C25">
      <w:pPr>
        <w:pStyle w:val="ListParagraph"/>
        <w:numPr>
          <w:ilvl w:val="1"/>
          <w:numId w:val="15"/>
        </w:numPr>
        <w:rPr>
          <w:b/>
        </w:rPr>
      </w:pPr>
      <w:r>
        <w:rPr>
          <w:rFonts w:ascii="Cambria" w:eastAsia="Cambria" w:hAnsi="Cambria"/>
          <w:sz w:val="24"/>
        </w:rPr>
        <w:t>Browse to the Login.aspx page. You should be able to see the login page as below.</w:t>
      </w:r>
    </w:p>
    <w:p w:rsidR="005C7C25" w:rsidRPr="005C7C25" w:rsidRDefault="005C7C25" w:rsidP="005C7C25">
      <w:pPr>
        <w:rPr>
          <w:b/>
        </w:rPr>
      </w:pPr>
    </w:p>
    <w:p w:rsidR="00622E94" w:rsidRPr="00622E94" w:rsidRDefault="005C7C25" w:rsidP="00622E94">
      <w:pPr>
        <w:pStyle w:val="ListParagraph"/>
      </w:pPr>
      <w:r>
        <w:rPr>
          <w:rFonts w:ascii="Verdana" w:hAnsi="Verdana" w:cs="Verdana"/>
          <w:noProof/>
          <w:sz w:val="18"/>
          <w:szCs w:val="18"/>
          <w:lang w:bidi="hi-IN"/>
        </w:rPr>
        <w:drawing>
          <wp:inline distT="0" distB="0" distL="0" distR="0">
            <wp:extent cx="6290483" cy="3069091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571" cy="307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2E94" w:rsidRPr="00622E94" w:rsidSect="009C00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710F" w:rsidRDefault="00B8710F" w:rsidP="005E7BEA">
      <w:pPr>
        <w:spacing w:after="0" w:line="240" w:lineRule="auto"/>
      </w:pPr>
      <w:r>
        <w:separator/>
      </w:r>
    </w:p>
  </w:endnote>
  <w:endnote w:type="continuationSeparator" w:id="1">
    <w:p w:rsidR="00B8710F" w:rsidRDefault="00B8710F" w:rsidP="005E7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710F" w:rsidRDefault="00B8710F" w:rsidP="005E7BEA">
      <w:pPr>
        <w:spacing w:after="0" w:line="240" w:lineRule="auto"/>
      </w:pPr>
      <w:r>
        <w:separator/>
      </w:r>
    </w:p>
  </w:footnote>
  <w:footnote w:type="continuationSeparator" w:id="1">
    <w:p w:rsidR="00B8710F" w:rsidRDefault="00B8710F" w:rsidP="005E7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F151F"/>
    <w:multiLevelType w:val="hybridMultilevel"/>
    <w:tmpl w:val="1A86F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2248D"/>
    <w:multiLevelType w:val="hybridMultilevel"/>
    <w:tmpl w:val="13C85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356DCF"/>
    <w:multiLevelType w:val="hybridMultilevel"/>
    <w:tmpl w:val="D626F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1556F"/>
    <w:multiLevelType w:val="hybridMultilevel"/>
    <w:tmpl w:val="95849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7945EE"/>
    <w:multiLevelType w:val="multilevel"/>
    <w:tmpl w:val="F55445E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5">
    <w:nsid w:val="1DF21331"/>
    <w:multiLevelType w:val="hybridMultilevel"/>
    <w:tmpl w:val="D8142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5C6B32"/>
    <w:multiLevelType w:val="hybridMultilevel"/>
    <w:tmpl w:val="3B2C81A4"/>
    <w:lvl w:ilvl="0" w:tplc="1D54767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444444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A1437"/>
    <w:multiLevelType w:val="hybridMultilevel"/>
    <w:tmpl w:val="ED6002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226064"/>
    <w:multiLevelType w:val="hybridMultilevel"/>
    <w:tmpl w:val="6E3A303E"/>
    <w:lvl w:ilvl="0" w:tplc="D5DA9794">
      <w:start w:val="2"/>
      <w:numFmt w:val="bullet"/>
      <w:lvlText w:val="-"/>
      <w:lvlJc w:val="left"/>
      <w:pPr>
        <w:ind w:left="1080" w:hanging="360"/>
      </w:pPr>
      <w:rPr>
        <w:rFonts w:ascii="Cambria" w:eastAsia="Cambr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6F517DD"/>
    <w:multiLevelType w:val="hybridMultilevel"/>
    <w:tmpl w:val="7032BC44"/>
    <w:lvl w:ilvl="0" w:tplc="49524806">
      <w:start w:val="8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E926A7"/>
    <w:multiLevelType w:val="hybridMultilevel"/>
    <w:tmpl w:val="F5B6CC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E252E8"/>
    <w:multiLevelType w:val="hybridMultilevel"/>
    <w:tmpl w:val="8DDCB688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>
    <w:nsid w:val="45B14D27"/>
    <w:multiLevelType w:val="hybridMultilevel"/>
    <w:tmpl w:val="F480912E"/>
    <w:lvl w:ilvl="0" w:tplc="1D54767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444444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B254A2"/>
    <w:multiLevelType w:val="hybridMultilevel"/>
    <w:tmpl w:val="8EE6A7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BAA7D90"/>
    <w:multiLevelType w:val="hybridMultilevel"/>
    <w:tmpl w:val="E24C2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1446CE"/>
    <w:multiLevelType w:val="hybridMultilevel"/>
    <w:tmpl w:val="89B44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7732D4"/>
    <w:multiLevelType w:val="hybridMultilevel"/>
    <w:tmpl w:val="B574A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A9E52"/>
    <w:multiLevelType w:val="singleLevel"/>
    <w:tmpl w:val="549A9E5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8">
    <w:nsid w:val="549AA008"/>
    <w:multiLevelType w:val="multilevel"/>
    <w:tmpl w:val="549AA00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9">
    <w:nsid w:val="549BFA99"/>
    <w:multiLevelType w:val="singleLevel"/>
    <w:tmpl w:val="549BFA99"/>
    <w:lvl w:ilvl="0">
      <w:start w:val="1"/>
      <w:numFmt w:val="lowerRoman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0">
    <w:nsid w:val="585451AD"/>
    <w:multiLevelType w:val="hybridMultilevel"/>
    <w:tmpl w:val="AB6A9D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63703B"/>
    <w:multiLevelType w:val="hybridMultilevel"/>
    <w:tmpl w:val="36E2C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2037F8"/>
    <w:multiLevelType w:val="hybridMultilevel"/>
    <w:tmpl w:val="196802B8"/>
    <w:lvl w:ilvl="0" w:tplc="BFD00F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>
    <w:nsid w:val="641B3058"/>
    <w:multiLevelType w:val="hybridMultilevel"/>
    <w:tmpl w:val="1A86F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82702A"/>
    <w:multiLevelType w:val="hybridMultilevel"/>
    <w:tmpl w:val="B672C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48361D"/>
    <w:multiLevelType w:val="hybridMultilevel"/>
    <w:tmpl w:val="F574F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B87665"/>
    <w:multiLevelType w:val="hybridMultilevel"/>
    <w:tmpl w:val="E51E5D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FA16F8"/>
    <w:multiLevelType w:val="hybridMultilevel"/>
    <w:tmpl w:val="7E480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4"/>
  </w:num>
  <w:num w:numId="3">
    <w:abstractNumId w:val="13"/>
  </w:num>
  <w:num w:numId="4">
    <w:abstractNumId w:val="2"/>
  </w:num>
  <w:num w:numId="5">
    <w:abstractNumId w:val="3"/>
  </w:num>
  <w:num w:numId="6">
    <w:abstractNumId w:val="1"/>
  </w:num>
  <w:num w:numId="7">
    <w:abstractNumId w:val="14"/>
  </w:num>
  <w:num w:numId="8">
    <w:abstractNumId w:val="11"/>
  </w:num>
  <w:num w:numId="9">
    <w:abstractNumId w:val="7"/>
  </w:num>
  <w:num w:numId="10">
    <w:abstractNumId w:val="26"/>
  </w:num>
  <w:num w:numId="11">
    <w:abstractNumId w:val="10"/>
  </w:num>
  <w:num w:numId="12">
    <w:abstractNumId w:val="16"/>
  </w:num>
  <w:num w:numId="13">
    <w:abstractNumId w:val="20"/>
  </w:num>
  <w:num w:numId="14">
    <w:abstractNumId w:val="0"/>
  </w:num>
  <w:num w:numId="15">
    <w:abstractNumId w:val="25"/>
  </w:num>
  <w:num w:numId="16">
    <w:abstractNumId w:val="5"/>
  </w:num>
  <w:num w:numId="17">
    <w:abstractNumId w:val="17"/>
  </w:num>
  <w:num w:numId="18">
    <w:abstractNumId w:val="27"/>
  </w:num>
  <w:num w:numId="19">
    <w:abstractNumId w:val="21"/>
  </w:num>
  <w:num w:numId="20">
    <w:abstractNumId w:val="22"/>
  </w:num>
  <w:num w:numId="21">
    <w:abstractNumId w:val="18"/>
  </w:num>
  <w:num w:numId="22">
    <w:abstractNumId w:val="19"/>
  </w:num>
  <w:num w:numId="23">
    <w:abstractNumId w:val="12"/>
  </w:num>
  <w:num w:numId="24">
    <w:abstractNumId w:val="6"/>
  </w:num>
  <w:num w:numId="25">
    <w:abstractNumId w:val="9"/>
  </w:num>
  <w:num w:numId="26">
    <w:abstractNumId w:val="23"/>
  </w:num>
  <w:num w:numId="27">
    <w:abstractNumId w:val="8"/>
  </w:num>
  <w:num w:numId="2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30E91"/>
    <w:rsid w:val="00012D46"/>
    <w:rsid w:val="000216D1"/>
    <w:rsid w:val="0002314D"/>
    <w:rsid w:val="000237E0"/>
    <w:rsid w:val="000244A5"/>
    <w:rsid w:val="00044DE2"/>
    <w:rsid w:val="00052E6B"/>
    <w:rsid w:val="000538D1"/>
    <w:rsid w:val="00054DF5"/>
    <w:rsid w:val="00054F19"/>
    <w:rsid w:val="000559FD"/>
    <w:rsid w:val="000575CC"/>
    <w:rsid w:val="00082862"/>
    <w:rsid w:val="00090510"/>
    <w:rsid w:val="0009181D"/>
    <w:rsid w:val="0009200F"/>
    <w:rsid w:val="000A1D77"/>
    <w:rsid w:val="000C1F45"/>
    <w:rsid w:val="000C5773"/>
    <w:rsid w:val="000D1806"/>
    <w:rsid w:val="000D203B"/>
    <w:rsid w:val="000D7AB7"/>
    <w:rsid w:val="000E00B1"/>
    <w:rsid w:val="000E68F0"/>
    <w:rsid w:val="00104450"/>
    <w:rsid w:val="001154FF"/>
    <w:rsid w:val="00115D3F"/>
    <w:rsid w:val="001212B5"/>
    <w:rsid w:val="00122C18"/>
    <w:rsid w:val="001279C4"/>
    <w:rsid w:val="00136CF9"/>
    <w:rsid w:val="00137920"/>
    <w:rsid w:val="00140E81"/>
    <w:rsid w:val="00143DCB"/>
    <w:rsid w:val="001454EF"/>
    <w:rsid w:val="001465E0"/>
    <w:rsid w:val="00157E38"/>
    <w:rsid w:val="001605B1"/>
    <w:rsid w:val="00164EDD"/>
    <w:rsid w:val="00170800"/>
    <w:rsid w:val="00172075"/>
    <w:rsid w:val="00177100"/>
    <w:rsid w:val="00196EFE"/>
    <w:rsid w:val="0019750D"/>
    <w:rsid w:val="001A020F"/>
    <w:rsid w:val="001A3F2A"/>
    <w:rsid w:val="001B659B"/>
    <w:rsid w:val="001D17FE"/>
    <w:rsid w:val="001E61EF"/>
    <w:rsid w:val="001F7C38"/>
    <w:rsid w:val="00205EF9"/>
    <w:rsid w:val="00212E39"/>
    <w:rsid w:val="002142BE"/>
    <w:rsid w:val="00221F96"/>
    <w:rsid w:val="0024183B"/>
    <w:rsid w:val="002456F6"/>
    <w:rsid w:val="00264A39"/>
    <w:rsid w:val="002740BA"/>
    <w:rsid w:val="002837BF"/>
    <w:rsid w:val="00287FF7"/>
    <w:rsid w:val="00292141"/>
    <w:rsid w:val="002A5134"/>
    <w:rsid w:val="002B21B0"/>
    <w:rsid w:val="002B4376"/>
    <w:rsid w:val="002C1EC8"/>
    <w:rsid w:val="002C52B0"/>
    <w:rsid w:val="002E1916"/>
    <w:rsid w:val="002E2346"/>
    <w:rsid w:val="002F2AB9"/>
    <w:rsid w:val="00303D04"/>
    <w:rsid w:val="00307843"/>
    <w:rsid w:val="00307E7A"/>
    <w:rsid w:val="00331E68"/>
    <w:rsid w:val="00345109"/>
    <w:rsid w:val="00347E2C"/>
    <w:rsid w:val="0035240C"/>
    <w:rsid w:val="00364E58"/>
    <w:rsid w:val="00367DC8"/>
    <w:rsid w:val="003907FB"/>
    <w:rsid w:val="00391A40"/>
    <w:rsid w:val="00392EA8"/>
    <w:rsid w:val="003B1979"/>
    <w:rsid w:val="003C1F01"/>
    <w:rsid w:val="003C30DE"/>
    <w:rsid w:val="003D0621"/>
    <w:rsid w:val="003D06FC"/>
    <w:rsid w:val="003D72BA"/>
    <w:rsid w:val="00404560"/>
    <w:rsid w:val="004108E6"/>
    <w:rsid w:val="0043051B"/>
    <w:rsid w:val="00463D4A"/>
    <w:rsid w:val="00467797"/>
    <w:rsid w:val="00470E89"/>
    <w:rsid w:val="00474750"/>
    <w:rsid w:val="004815F1"/>
    <w:rsid w:val="004C611E"/>
    <w:rsid w:val="004D4F3B"/>
    <w:rsid w:val="004D70D2"/>
    <w:rsid w:val="004F107E"/>
    <w:rsid w:val="004F3F6D"/>
    <w:rsid w:val="004F5CF6"/>
    <w:rsid w:val="005019B3"/>
    <w:rsid w:val="00502143"/>
    <w:rsid w:val="00504999"/>
    <w:rsid w:val="00504E17"/>
    <w:rsid w:val="00515121"/>
    <w:rsid w:val="005151B4"/>
    <w:rsid w:val="00521388"/>
    <w:rsid w:val="005257FF"/>
    <w:rsid w:val="00525E9F"/>
    <w:rsid w:val="005376E1"/>
    <w:rsid w:val="00545FAF"/>
    <w:rsid w:val="00547101"/>
    <w:rsid w:val="0058635F"/>
    <w:rsid w:val="00591395"/>
    <w:rsid w:val="005962C8"/>
    <w:rsid w:val="00597552"/>
    <w:rsid w:val="005A3004"/>
    <w:rsid w:val="005A66CE"/>
    <w:rsid w:val="005A6877"/>
    <w:rsid w:val="005C7C25"/>
    <w:rsid w:val="005D0B58"/>
    <w:rsid w:val="005D1881"/>
    <w:rsid w:val="005E7BEA"/>
    <w:rsid w:val="005F1031"/>
    <w:rsid w:val="00605FDB"/>
    <w:rsid w:val="00606953"/>
    <w:rsid w:val="00622E94"/>
    <w:rsid w:val="00625F7D"/>
    <w:rsid w:val="00640CC4"/>
    <w:rsid w:val="006445C7"/>
    <w:rsid w:val="00651A44"/>
    <w:rsid w:val="006533EF"/>
    <w:rsid w:val="00653EED"/>
    <w:rsid w:val="00666609"/>
    <w:rsid w:val="006931B4"/>
    <w:rsid w:val="006A020E"/>
    <w:rsid w:val="006D3771"/>
    <w:rsid w:val="006D4C70"/>
    <w:rsid w:val="006D5471"/>
    <w:rsid w:val="006D763B"/>
    <w:rsid w:val="006E16E4"/>
    <w:rsid w:val="006E5B32"/>
    <w:rsid w:val="00710660"/>
    <w:rsid w:val="00721539"/>
    <w:rsid w:val="00724B11"/>
    <w:rsid w:val="0072733A"/>
    <w:rsid w:val="00736707"/>
    <w:rsid w:val="00765F01"/>
    <w:rsid w:val="007703A1"/>
    <w:rsid w:val="0077378D"/>
    <w:rsid w:val="00774453"/>
    <w:rsid w:val="00777438"/>
    <w:rsid w:val="00783DEE"/>
    <w:rsid w:val="0078764C"/>
    <w:rsid w:val="00795319"/>
    <w:rsid w:val="007B15D0"/>
    <w:rsid w:val="007B75E6"/>
    <w:rsid w:val="007C5A54"/>
    <w:rsid w:val="007E016A"/>
    <w:rsid w:val="007E623C"/>
    <w:rsid w:val="007F2D4D"/>
    <w:rsid w:val="00800FF9"/>
    <w:rsid w:val="00806AAA"/>
    <w:rsid w:val="00814580"/>
    <w:rsid w:val="008407CC"/>
    <w:rsid w:val="0084175A"/>
    <w:rsid w:val="00850B81"/>
    <w:rsid w:val="00853016"/>
    <w:rsid w:val="00855E52"/>
    <w:rsid w:val="00856952"/>
    <w:rsid w:val="00856E5F"/>
    <w:rsid w:val="008604F2"/>
    <w:rsid w:val="0086575F"/>
    <w:rsid w:val="00872D49"/>
    <w:rsid w:val="008769A5"/>
    <w:rsid w:val="00895609"/>
    <w:rsid w:val="00897F3B"/>
    <w:rsid w:val="008A5E9F"/>
    <w:rsid w:val="008A6636"/>
    <w:rsid w:val="008C038E"/>
    <w:rsid w:val="008C6265"/>
    <w:rsid w:val="008E39BF"/>
    <w:rsid w:val="008E3CF8"/>
    <w:rsid w:val="00904DCF"/>
    <w:rsid w:val="00907FA9"/>
    <w:rsid w:val="0091705D"/>
    <w:rsid w:val="00921ED4"/>
    <w:rsid w:val="00924C95"/>
    <w:rsid w:val="009263AE"/>
    <w:rsid w:val="00930E91"/>
    <w:rsid w:val="00937BDA"/>
    <w:rsid w:val="009475BD"/>
    <w:rsid w:val="00983812"/>
    <w:rsid w:val="009A4C88"/>
    <w:rsid w:val="009B1632"/>
    <w:rsid w:val="009B1AA5"/>
    <w:rsid w:val="009B553D"/>
    <w:rsid w:val="009C00F5"/>
    <w:rsid w:val="009C22E0"/>
    <w:rsid w:val="009D0543"/>
    <w:rsid w:val="009D701F"/>
    <w:rsid w:val="009D7BCD"/>
    <w:rsid w:val="009F1DE3"/>
    <w:rsid w:val="00A03067"/>
    <w:rsid w:val="00A10AB0"/>
    <w:rsid w:val="00A16B7B"/>
    <w:rsid w:val="00A33E92"/>
    <w:rsid w:val="00A3675B"/>
    <w:rsid w:val="00A40F0B"/>
    <w:rsid w:val="00A415C7"/>
    <w:rsid w:val="00A4165E"/>
    <w:rsid w:val="00A534EC"/>
    <w:rsid w:val="00A5725C"/>
    <w:rsid w:val="00A7257F"/>
    <w:rsid w:val="00A82F03"/>
    <w:rsid w:val="00A87CAC"/>
    <w:rsid w:val="00A934C5"/>
    <w:rsid w:val="00A9711D"/>
    <w:rsid w:val="00AA3161"/>
    <w:rsid w:val="00AB46ED"/>
    <w:rsid w:val="00AB79E9"/>
    <w:rsid w:val="00AD12A8"/>
    <w:rsid w:val="00AD1CB2"/>
    <w:rsid w:val="00AE6167"/>
    <w:rsid w:val="00AF53CC"/>
    <w:rsid w:val="00B149A1"/>
    <w:rsid w:val="00B21435"/>
    <w:rsid w:val="00B23BFF"/>
    <w:rsid w:val="00B24894"/>
    <w:rsid w:val="00B24B28"/>
    <w:rsid w:val="00B26F8B"/>
    <w:rsid w:val="00B30FFB"/>
    <w:rsid w:val="00B32FA0"/>
    <w:rsid w:val="00B56485"/>
    <w:rsid w:val="00B63324"/>
    <w:rsid w:val="00B70E15"/>
    <w:rsid w:val="00B7371D"/>
    <w:rsid w:val="00B74D3F"/>
    <w:rsid w:val="00B74EF8"/>
    <w:rsid w:val="00B83D1A"/>
    <w:rsid w:val="00B844A4"/>
    <w:rsid w:val="00B8455D"/>
    <w:rsid w:val="00B8710F"/>
    <w:rsid w:val="00B9703A"/>
    <w:rsid w:val="00BA3F80"/>
    <w:rsid w:val="00BA5100"/>
    <w:rsid w:val="00BA61C6"/>
    <w:rsid w:val="00BD15AA"/>
    <w:rsid w:val="00BD2F2F"/>
    <w:rsid w:val="00BD3878"/>
    <w:rsid w:val="00BD6B4A"/>
    <w:rsid w:val="00BE41B3"/>
    <w:rsid w:val="00BF2498"/>
    <w:rsid w:val="00BF2BA9"/>
    <w:rsid w:val="00BF4AB2"/>
    <w:rsid w:val="00C01CC6"/>
    <w:rsid w:val="00C17A14"/>
    <w:rsid w:val="00C26D53"/>
    <w:rsid w:val="00C36F1C"/>
    <w:rsid w:val="00C46DD7"/>
    <w:rsid w:val="00C7109B"/>
    <w:rsid w:val="00C74F8C"/>
    <w:rsid w:val="00C82FDB"/>
    <w:rsid w:val="00C830B4"/>
    <w:rsid w:val="00C94CD0"/>
    <w:rsid w:val="00C97C75"/>
    <w:rsid w:val="00C97D72"/>
    <w:rsid w:val="00CA5AE3"/>
    <w:rsid w:val="00CA6295"/>
    <w:rsid w:val="00CA70E3"/>
    <w:rsid w:val="00CC4FA7"/>
    <w:rsid w:val="00CC601B"/>
    <w:rsid w:val="00CC7E87"/>
    <w:rsid w:val="00CD27D1"/>
    <w:rsid w:val="00CE0B9D"/>
    <w:rsid w:val="00D01B7D"/>
    <w:rsid w:val="00D1137B"/>
    <w:rsid w:val="00D14A67"/>
    <w:rsid w:val="00D22350"/>
    <w:rsid w:val="00D2704B"/>
    <w:rsid w:val="00D302A0"/>
    <w:rsid w:val="00D315B2"/>
    <w:rsid w:val="00D32A7F"/>
    <w:rsid w:val="00D372AB"/>
    <w:rsid w:val="00D47D89"/>
    <w:rsid w:val="00D520D4"/>
    <w:rsid w:val="00D612A1"/>
    <w:rsid w:val="00D67324"/>
    <w:rsid w:val="00D75848"/>
    <w:rsid w:val="00D8627A"/>
    <w:rsid w:val="00D87BB7"/>
    <w:rsid w:val="00D97159"/>
    <w:rsid w:val="00D973B4"/>
    <w:rsid w:val="00DA1558"/>
    <w:rsid w:val="00DB7C6C"/>
    <w:rsid w:val="00DD0C59"/>
    <w:rsid w:val="00DD1AEA"/>
    <w:rsid w:val="00DD4ADA"/>
    <w:rsid w:val="00DD5123"/>
    <w:rsid w:val="00DE28AB"/>
    <w:rsid w:val="00DF3F17"/>
    <w:rsid w:val="00DF6F0B"/>
    <w:rsid w:val="00E026A6"/>
    <w:rsid w:val="00E03592"/>
    <w:rsid w:val="00E03EE9"/>
    <w:rsid w:val="00E0751D"/>
    <w:rsid w:val="00E1567E"/>
    <w:rsid w:val="00E17734"/>
    <w:rsid w:val="00E209F5"/>
    <w:rsid w:val="00E23610"/>
    <w:rsid w:val="00E347D1"/>
    <w:rsid w:val="00E36327"/>
    <w:rsid w:val="00E4096A"/>
    <w:rsid w:val="00E4742E"/>
    <w:rsid w:val="00E5477E"/>
    <w:rsid w:val="00E75233"/>
    <w:rsid w:val="00E83853"/>
    <w:rsid w:val="00E86B43"/>
    <w:rsid w:val="00E87976"/>
    <w:rsid w:val="00E90843"/>
    <w:rsid w:val="00E90F5A"/>
    <w:rsid w:val="00E92882"/>
    <w:rsid w:val="00E96FCD"/>
    <w:rsid w:val="00EA38DE"/>
    <w:rsid w:val="00EC5F5B"/>
    <w:rsid w:val="00ED3273"/>
    <w:rsid w:val="00ED6D2F"/>
    <w:rsid w:val="00EE1325"/>
    <w:rsid w:val="00EE40E8"/>
    <w:rsid w:val="00EE5ACE"/>
    <w:rsid w:val="00EF6AD5"/>
    <w:rsid w:val="00F11F23"/>
    <w:rsid w:val="00F3678B"/>
    <w:rsid w:val="00F60D75"/>
    <w:rsid w:val="00F625C1"/>
    <w:rsid w:val="00F71405"/>
    <w:rsid w:val="00F81435"/>
    <w:rsid w:val="00F8301B"/>
    <w:rsid w:val="00F83879"/>
    <w:rsid w:val="00F851FF"/>
    <w:rsid w:val="00F90375"/>
    <w:rsid w:val="00F91425"/>
    <w:rsid w:val="00F91639"/>
    <w:rsid w:val="00FB0059"/>
    <w:rsid w:val="00FB0F8C"/>
    <w:rsid w:val="00FB4984"/>
    <w:rsid w:val="00FC21AF"/>
    <w:rsid w:val="00FC776A"/>
    <w:rsid w:val="00FD188E"/>
    <w:rsid w:val="00FD2913"/>
    <w:rsid w:val="00FD51E6"/>
    <w:rsid w:val="00FD71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AB2"/>
  </w:style>
  <w:style w:type="paragraph" w:styleId="Heading1">
    <w:name w:val="heading 1"/>
    <w:basedOn w:val="Normal"/>
    <w:next w:val="Normal"/>
    <w:link w:val="Heading1Char"/>
    <w:uiPriority w:val="9"/>
    <w:qFormat/>
    <w:rsid w:val="003451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1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4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4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6D2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51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451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51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A51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9C22E0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DefaultParagraphFont"/>
    <w:rsid w:val="006D4C70"/>
  </w:style>
  <w:style w:type="paragraph" w:styleId="NoSpacing">
    <w:name w:val="No Spacing"/>
    <w:uiPriority w:val="1"/>
    <w:qFormat/>
    <w:rsid w:val="009C00F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5E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7BEA"/>
  </w:style>
  <w:style w:type="paragraph" w:styleId="Footer">
    <w:name w:val="footer"/>
    <w:basedOn w:val="Normal"/>
    <w:link w:val="FooterChar"/>
    <w:uiPriority w:val="99"/>
    <w:semiHidden/>
    <w:unhideWhenUsed/>
    <w:rsid w:val="005E7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7BEA"/>
  </w:style>
  <w:style w:type="character" w:styleId="CommentReference">
    <w:name w:val="annotation reference"/>
    <w:basedOn w:val="DefaultParagraphFont"/>
    <w:uiPriority w:val="99"/>
    <w:semiHidden/>
    <w:unhideWhenUsed/>
    <w:rsid w:val="005863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63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63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63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635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1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4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45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6D2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51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451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51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dl-bld-srv.odlindia.com:81/svn/APIRepo/trun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dotnet/framework/app-domains/how-to-install-an-assembly-into-the-gac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odl-bld-srv.odlindia.com:81/svn/TSV2Repo/trun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A3DD57-B050-419A-88B4-20BA0E5EC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12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Sousa</dc:creator>
  <cp:lastModifiedBy>Ritesh</cp:lastModifiedBy>
  <cp:revision>39</cp:revision>
  <dcterms:created xsi:type="dcterms:W3CDTF">2017-03-30T11:29:00Z</dcterms:created>
  <dcterms:modified xsi:type="dcterms:W3CDTF">2019-07-17T05:57:00Z</dcterms:modified>
</cp:coreProperties>
</file>