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65D8" w:rsidRPr="001A58EB" w:rsidRDefault="00864CC3" w:rsidP="001A58EB">
      <w:pPr>
        <w:spacing w:after="0" w:line="240" w:lineRule="auto"/>
        <w:jc w:val="both"/>
        <w:rPr>
          <w:rFonts w:ascii="Palatino Linotype" w:hAnsi="Palatino Linotype"/>
          <w:b/>
          <w:u w:val="single"/>
        </w:rPr>
      </w:pPr>
      <w:r w:rsidRPr="001A58EB">
        <w:rPr>
          <w:rFonts w:ascii="Palatino Linotype" w:hAnsi="Palatino Linotype"/>
          <w:b/>
          <w:u w:val="single"/>
        </w:rPr>
        <w:t>R</w:t>
      </w:r>
      <w:r w:rsidR="001A2E18">
        <w:rPr>
          <w:rFonts w:ascii="Palatino Linotype" w:hAnsi="Palatino Linotype"/>
          <w:b/>
          <w:u w:val="single"/>
        </w:rPr>
        <w:t>, I</w:t>
      </w:r>
      <w:r w:rsidRPr="001A58EB">
        <w:rPr>
          <w:rFonts w:ascii="Palatino Linotype" w:hAnsi="Palatino Linotype"/>
          <w:b/>
          <w:u w:val="single"/>
        </w:rPr>
        <w:t xml:space="preserve"> 1</w:t>
      </w:r>
    </w:p>
    <w:p w:rsidR="001A58EB" w:rsidRPr="001A58EB" w:rsidRDefault="001A58EB" w:rsidP="001A58EB">
      <w:pPr>
        <w:spacing w:after="0" w:line="240" w:lineRule="auto"/>
        <w:jc w:val="both"/>
        <w:rPr>
          <w:rFonts w:ascii="Palatino Linotype" w:hAnsi="Palatino Linotype"/>
        </w:rPr>
      </w:pPr>
    </w:p>
    <w:p w:rsidR="00864CC3" w:rsidRPr="001A58EB" w:rsidRDefault="00864CC3" w:rsidP="001A58EB">
      <w:pPr>
        <w:spacing w:after="0" w:line="240" w:lineRule="auto"/>
        <w:jc w:val="both"/>
        <w:rPr>
          <w:rFonts w:ascii="Palatino Linotype" w:hAnsi="Palatino Linotype"/>
        </w:rPr>
      </w:pPr>
      <w:r w:rsidRPr="001A58EB">
        <w:rPr>
          <w:rFonts w:ascii="Palatino Linotype" w:hAnsi="Palatino Linotype"/>
          <w:b/>
        </w:rPr>
        <w:t>[32]</w:t>
      </w:r>
      <w:r w:rsidRPr="001A58EB">
        <w:rPr>
          <w:rFonts w:ascii="Palatino Linotype" w:hAnsi="Palatino Linotype"/>
        </w:rPr>
        <w:t xml:space="preserve"> Messer </w:t>
      </w:r>
      <w:r w:rsidRPr="001A58EB">
        <w:rPr>
          <w:rFonts w:ascii="Palatino Linotype" w:hAnsi="Palatino Linotype"/>
          <w:i/>
        </w:rPr>
        <w:t>Nicolò</w:t>
      </w:r>
      <w:r w:rsidRPr="001A58EB">
        <w:rPr>
          <w:rFonts w:ascii="Palatino Linotype" w:hAnsi="Palatino Linotype"/>
        </w:rPr>
        <w:t xml:space="preserve"> et messer </w:t>
      </w:r>
      <w:r w:rsidRPr="001A58EB">
        <w:rPr>
          <w:rFonts w:ascii="Palatino Linotype" w:hAnsi="Palatino Linotype"/>
          <w:i/>
        </w:rPr>
        <w:t>Maffio</w:t>
      </w:r>
      <w:r w:rsidRPr="001A58EB">
        <w:rPr>
          <w:rFonts w:ascii="Palatino Linotype" w:hAnsi="Palatino Linotype"/>
        </w:rPr>
        <w:t xml:space="preserve"> et messer </w:t>
      </w:r>
      <w:r w:rsidRPr="001A58EB">
        <w:rPr>
          <w:rFonts w:ascii="Palatino Linotype" w:hAnsi="Palatino Linotype"/>
          <w:i/>
        </w:rPr>
        <w:t>Marco</w:t>
      </w:r>
      <w:r w:rsidRPr="001A58EB">
        <w:rPr>
          <w:rFonts w:ascii="Palatino Linotype" w:hAnsi="Palatino Linotype"/>
        </w:rPr>
        <w:t>, partiti d’</w:t>
      </w:r>
      <w:r w:rsidRPr="001A58EB">
        <w:rPr>
          <w:rFonts w:ascii="Palatino Linotype" w:hAnsi="Palatino Linotype"/>
          <w:i/>
          <w:u w:val="single"/>
        </w:rPr>
        <w:t>Armenia</w:t>
      </w:r>
      <w:r w:rsidRPr="001A58EB">
        <w:rPr>
          <w:rFonts w:ascii="Palatino Linotype" w:hAnsi="Palatino Linotype"/>
        </w:rPr>
        <w:t xml:space="preserve">, si messero in viaggio verso il </w:t>
      </w:r>
      <w:r w:rsidRPr="001A58EB">
        <w:rPr>
          <w:rFonts w:ascii="Palatino Linotype" w:hAnsi="Palatino Linotype"/>
          <w:i/>
        </w:rPr>
        <w:t>Gran Can</w:t>
      </w:r>
      <w:r w:rsidRPr="001A58EB">
        <w:rPr>
          <w:rFonts w:ascii="Palatino Linotype" w:hAnsi="Palatino Linotype"/>
        </w:rPr>
        <w:t xml:space="preserve">, non stimando pericolo o travaglio alcuno. </w:t>
      </w:r>
      <w:r w:rsidRPr="001A58EB">
        <w:rPr>
          <w:rFonts w:ascii="Palatino Linotype" w:hAnsi="Palatino Linotype"/>
          <w:b/>
        </w:rPr>
        <w:t>[33]</w:t>
      </w:r>
      <w:r w:rsidRPr="001A58EB">
        <w:rPr>
          <w:rFonts w:ascii="Palatino Linotype" w:hAnsi="Palatino Linotype"/>
        </w:rPr>
        <w:t xml:space="preserve"> Et attraversando deserti di lunghezza di molte giornate et molti mali passi, andorno tanto avanti, sempre alla volta di </w:t>
      </w:r>
      <w:r w:rsidRPr="001A58EB">
        <w:rPr>
          <w:rFonts w:ascii="Palatino Linotype" w:hAnsi="Palatino Linotype"/>
          <w:smallCaps/>
        </w:rPr>
        <w:t>greco</w:t>
      </w:r>
      <w:r w:rsidRPr="001A58EB">
        <w:rPr>
          <w:rFonts w:ascii="Palatino Linotype" w:hAnsi="Palatino Linotype"/>
        </w:rPr>
        <w:t xml:space="preserve"> et </w:t>
      </w:r>
      <w:r w:rsidRPr="001A58EB">
        <w:rPr>
          <w:rFonts w:ascii="Palatino Linotype" w:hAnsi="Palatino Linotype"/>
          <w:smallCaps/>
        </w:rPr>
        <w:t>tramontana</w:t>
      </w:r>
      <w:r w:rsidRPr="001A58EB">
        <w:rPr>
          <w:rFonts w:ascii="Palatino Linotype" w:hAnsi="Palatino Linotype"/>
        </w:rPr>
        <w:t xml:space="preserve">, che intesero il </w:t>
      </w:r>
      <w:r w:rsidRPr="001A58EB">
        <w:rPr>
          <w:rFonts w:ascii="Palatino Linotype" w:hAnsi="Palatino Linotype"/>
          <w:i/>
        </w:rPr>
        <w:t>Gran Can</w:t>
      </w:r>
      <w:r w:rsidRPr="001A58EB">
        <w:rPr>
          <w:rFonts w:ascii="Palatino Linotype" w:hAnsi="Palatino Linotype"/>
        </w:rPr>
        <w:t xml:space="preserve"> essere in una grande et nobil città detta </w:t>
      </w:r>
      <w:r w:rsidRPr="001A58EB">
        <w:rPr>
          <w:rFonts w:ascii="Palatino Linotype" w:hAnsi="Palatino Linotype"/>
          <w:i/>
          <w:u w:val="single"/>
        </w:rPr>
        <w:t>Clemenfu</w:t>
      </w:r>
      <w:r w:rsidRPr="001A58EB">
        <w:rPr>
          <w:rFonts w:ascii="Palatino Linotype" w:hAnsi="Palatino Linotype"/>
        </w:rPr>
        <w:t xml:space="preserve">; ad arrivare alla quale stettero anni tre et mezzo, però che nell’inverno, per le nevi grandi et per il molto crescere dell’acque et per i grandissimi freddi, poco potevan camminare. </w:t>
      </w:r>
      <w:r w:rsidRPr="001A58EB">
        <w:rPr>
          <w:rFonts w:ascii="Palatino Linotype" w:hAnsi="Palatino Linotype"/>
          <w:b/>
        </w:rPr>
        <w:t>[34]</w:t>
      </w:r>
      <w:r w:rsidRPr="001A58EB">
        <w:rPr>
          <w:rFonts w:ascii="Palatino Linotype" w:hAnsi="Palatino Linotype"/>
        </w:rPr>
        <w:t xml:space="preserve"> Il </w:t>
      </w:r>
      <w:r w:rsidRPr="001A58EB">
        <w:rPr>
          <w:rFonts w:ascii="Palatino Linotype" w:hAnsi="Palatino Linotype"/>
          <w:i/>
        </w:rPr>
        <w:t>Gran Can</w:t>
      </w:r>
      <w:r w:rsidRPr="001A58EB">
        <w:rPr>
          <w:rFonts w:ascii="Palatino Linotype" w:hAnsi="Palatino Linotype"/>
        </w:rPr>
        <w:t>, havendo presentita la venuta di costoro, et come erano molto travagliati, per quaranta giornate li mandò ad incontrare, et feceli preparare in ogni luogo ciò che li facea bisogno, di modo che con l’aiuto di Dio si condussero alla fine alla sua corte: dove giunti, li accettò con la presenza de tutti i suoi baroni, con grandissima honorificentia et carezze.</w:t>
      </w:r>
    </w:p>
    <w:sectPr w:rsidR="00864CC3" w:rsidRPr="001A58EB" w:rsidSect="001A58EB">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4"/>
  <w:defaultTabStop w:val="708"/>
  <w:hyphenationZone w:val="283"/>
  <w:drawingGridHorizontalSpacing w:val="110"/>
  <w:displayHorizontalDrawingGridEvery w:val="2"/>
  <w:characterSpacingControl w:val="doNotCompress"/>
  <w:compat>
    <w:useFELayout/>
  </w:compat>
  <w:rsids>
    <w:rsidRoot w:val="00864CC3"/>
    <w:rsid w:val="001A2E18"/>
    <w:rsid w:val="001A58EB"/>
    <w:rsid w:val="008365D8"/>
    <w:rsid w:val="00864CC3"/>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8365D8"/>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140</Words>
  <Characters>804</Characters>
  <Application>Microsoft Office Word</Application>
  <DocSecurity>0</DocSecurity>
  <Lines>6</Lines>
  <Paragraphs>1</Paragraphs>
  <ScaleCrop>false</ScaleCrop>
  <Company/>
  <LinksUpToDate>false</LinksUpToDate>
  <CharactersWithSpaces>943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2020-03-27T12:04:00Z</dcterms:created>
  <dcterms:modified xsi:type="dcterms:W3CDTF">2020-03-27T12:04:00Z</dcterms:modified>
</cp:coreProperties>
</file>