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010" w:rsidRPr="008350E5" w:rsidRDefault="008350E5" w:rsidP="00741B08">
      <w:pPr>
        <w:spacing w:after="0" w:line="240" w:lineRule="auto"/>
        <w:jc w:val="both"/>
        <w:rPr>
          <w:rFonts w:ascii="Palatino Linotype" w:hAnsi="Palatino Linotype"/>
          <w:b/>
          <w:u w:val="single"/>
        </w:rPr>
      </w:pPr>
      <w:r w:rsidRPr="008350E5">
        <w:rPr>
          <w:rFonts w:ascii="Palatino Linotype" w:hAnsi="Palatino Linotype"/>
          <w:b/>
          <w:u w:val="single"/>
        </w:rPr>
        <w:t>P</w:t>
      </w:r>
      <w:r w:rsidR="00992796">
        <w:rPr>
          <w:rFonts w:ascii="Palatino Linotype" w:hAnsi="Palatino Linotype"/>
          <w:b/>
          <w:u w:val="single"/>
        </w:rPr>
        <w:t>, I</w:t>
      </w:r>
      <w:r w:rsidRPr="008350E5">
        <w:rPr>
          <w:rFonts w:ascii="Palatino Linotype" w:hAnsi="Palatino Linotype"/>
          <w:b/>
          <w:u w:val="single"/>
        </w:rPr>
        <w:t xml:space="preserve"> 7</w:t>
      </w:r>
    </w:p>
    <w:p w:rsidR="008350E5" w:rsidRPr="008350E5" w:rsidRDefault="008350E5" w:rsidP="00741B08">
      <w:pPr>
        <w:autoSpaceDE w:val="0"/>
        <w:autoSpaceDN w:val="0"/>
        <w:adjustRightInd w:val="0"/>
        <w:spacing w:after="0" w:line="240" w:lineRule="auto"/>
        <w:jc w:val="both"/>
        <w:rPr>
          <w:rFonts w:ascii="Palatino Linotype" w:hAnsi="Palatino Linotype"/>
          <w:lang w:val="fr-FR"/>
        </w:rPr>
      </w:pPr>
      <w:r w:rsidRPr="008350E5">
        <w:rPr>
          <w:rFonts w:ascii="Palatino Linotype" w:hAnsi="Palatino Linotype"/>
          <w:lang w:val="fr-FR"/>
        </w:rPr>
        <w:t>Qualiter ab eo suscepti sunt. Capitulum 7</w:t>
      </w:r>
      <w:r w:rsidRPr="008350E5">
        <w:rPr>
          <w:rFonts w:ascii="Palatino Linotype" w:hAnsi="Palatino Linotype"/>
          <w:vertAlign w:val="superscript"/>
          <w:lang w:val="fr-FR"/>
        </w:rPr>
        <w:t>m</w:t>
      </w:r>
      <w:r w:rsidRPr="008350E5">
        <w:rPr>
          <w:rFonts w:ascii="Palatino Linotype" w:hAnsi="Palatino Linotype"/>
          <w:lang w:val="fr-FR"/>
        </w:rPr>
        <w:t>.</w:t>
      </w:r>
    </w:p>
    <w:p w:rsidR="008350E5" w:rsidRPr="008350E5" w:rsidRDefault="008350E5" w:rsidP="00741B08">
      <w:pPr>
        <w:autoSpaceDE w:val="0"/>
        <w:autoSpaceDN w:val="0"/>
        <w:adjustRightInd w:val="0"/>
        <w:spacing w:after="0" w:line="240" w:lineRule="auto"/>
        <w:jc w:val="both"/>
        <w:rPr>
          <w:rFonts w:ascii="Palatino Linotype" w:hAnsi="Palatino Linotype"/>
          <w:lang w:val="fr-FR"/>
        </w:rPr>
      </w:pPr>
    </w:p>
    <w:p w:rsidR="008350E5" w:rsidRPr="008350E5" w:rsidRDefault="008350E5" w:rsidP="00741B08">
      <w:pPr>
        <w:autoSpaceDE w:val="0"/>
        <w:autoSpaceDN w:val="0"/>
        <w:adjustRightInd w:val="0"/>
        <w:spacing w:after="0" w:line="240" w:lineRule="auto"/>
        <w:jc w:val="both"/>
        <w:rPr>
          <w:rFonts w:ascii="Palatino Linotype" w:hAnsi="Palatino Linotype"/>
          <w:b/>
          <w:u w:val="single"/>
        </w:rPr>
      </w:pPr>
      <w:r w:rsidRPr="008350E5">
        <w:rPr>
          <w:rFonts w:ascii="Palatino Linotype" w:hAnsi="Palatino Linotype"/>
          <w:b/>
          <w:lang w:val="fr-FR"/>
        </w:rPr>
        <w:t>[1]</w:t>
      </w:r>
      <w:r w:rsidRPr="008350E5">
        <w:rPr>
          <w:rFonts w:ascii="Palatino Linotype" w:hAnsi="Palatino Linotype"/>
          <w:lang w:val="fr-FR"/>
        </w:rPr>
        <w:t xml:space="preserve"> Ut autem ad regis curiam pervenerunt, ingressi ad regem prociderunt cum reverencia maxima coram eo, qui alacriter eos suscipiens iussit ut surgerent et quomodo eis in via fuerat quicque cum summo pontifice egerant enarrarent; quibus cuncta disserentibus et exhibentibus litteras pape </w:t>
      </w:r>
      <w:r w:rsidRPr="008350E5">
        <w:rPr>
          <w:rFonts w:ascii="Palatino Linotype" w:hAnsi="Palatino Linotype"/>
          <w:i/>
          <w:lang w:val="fr-FR"/>
        </w:rPr>
        <w:t>Gregorii</w:t>
      </w:r>
      <w:r w:rsidRPr="008350E5">
        <w:rPr>
          <w:rFonts w:ascii="Palatino Linotype" w:hAnsi="Palatino Linotype"/>
          <w:lang w:val="fr-FR"/>
        </w:rPr>
        <w:t xml:space="preserve">, rex litteras summi pontificis letanter suscepit et eorum fidelem sollicitudinem commendavit. Oleum autem de lampade sepulcri domini nostri Iesu Christi reverenter accepit et cum honore reponi mandavit. </w:t>
      </w:r>
      <w:r w:rsidRPr="008350E5">
        <w:rPr>
          <w:rFonts w:ascii="Palatino Linotype" w:hAnsi="Palatino Linotype"/>
          <w:b/>
          <w:lang w:val="fr-FR"/>
        </w:rPr>
        <w:t>[2]</w:t>
      </w:r>
      <w:r w:rsidRPr="008350E5">
        <w:rPr>
          <w:rFonts w:ascii="Palatino Linotype" w:hAnsi="Palatino Linotype"/>
          <w:lang w:val="fr-FR"/>
        </w:rPr>
        <w:t xml:space="preserve"> Interro</w:t>
      </w:r>
      <w:r>
        <w:rPr>
          <w:rFonts w:ascii="Palatino Linotype" w:hAnsi="Palatino Linotype"/>
          <w:lang w:val="fr-FR"/>
        </w:rPr>
        <w:t xml:space="preserve">|gavit </w:t>
      </w:r>
      <w:r w:rsidRPr="008350E5">
        <w:rPr>
          <w:rFonts w:ascii="Palatino Linotype" w:hAnsi="Palatino Linotype"/>
          <w:lang w:val="fr-FR"/>
        </w:rPr>
        <w:t xml:space="preserve">|6c| vero rex de </w:t>
      </w:r>
      <w:r w:rsidRPr="008350E5">
        <w:rPr>
          <w:rFonts w:ascii="Palatino Linotype" w:hAnsi="Palatino Linotype"/>
          <w:i/>
          <w:lang w:val="fr-FR"/>
        </w:rPr>
        <w:t>Marcho</w:t>
      </w:r>
      <w:r w:rsidRPr="008350E5">
        <w:rPr>
          <w:rFonts w:ascii="Palatino Linotype" w:hAnsi="Palatino Linotype"/>
          <w:lang w:val="fr-FR"/>
        </w:rPr>
        <w:t xml:space="preserve"> quis esset et, audito quod filius erat domini </w:t>
      </w:r>
      <w:r w:rsidRPr="008350E5">
        <w:rPr>
          <w:rFonts w:ascii="Palatino Linotype" w:hAnsi="Palatino Linotype"/>
          <w:i/>
          <w:lang w:val="fr-FR"/>
        </w:rPr>
        <w:t>Nicolai</w:t>
      </w:r>
      <w:r w:rsidRPr="008350E5">
        <w:rPr>
          <w:rFonts w:ascii="Palatino Linotype" w:hAnsi="Palatino Linotype"/>
          <w:lang w:val="fr-FR"/>
        </w:rPr>
        <w:t>, ipsum facie leta suscepit, ipsos vero tres inter familiares precipuos suos ac honorabiles computavit, propter quod ab omnibus curialibus in multa reverentia habebantur.</w:t>
      </w:r>
    </w:p>
    <w:sectPr w:rsidR="008350E5" w:rsidRPr="008350E5" w:rsidSect="008350E5">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8350E5"/>
    <w:rsid w:val="00657381"/>
    <w:rsid w:val="00741B08"/>
    <w:rsid w:val="008350E5"/>
    <w:rsid w:val="00892010"/>
    <w:rsid w:val="009927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9201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0C6DD-10EB-4DAA-886E-B97630A3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2020-03-27T12:05:00Z</dcterms:created>
  <dcterms:modified xsi:type="dcterms:W3CDTF">2020-03-27T12:05:00Z</dcterms:modified>
</cp:coreProperties>
</file>