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3C9" w:rsidRPr="00116A85" w:rsidRDefault="00116A85" w:rsidP="000A7B8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16A85">
        <w:rPr>
          <w:rFonts w:ascii="Palatino Linotype" w:hAnsi="Palatino Linotype"/>
          <w:b/>
          <w:u w:val="single"/>
        </w:rPr>
        <w:t>TB, 4</w:t>
      </w:r>
    </w:p>
    <w:p w:rsidR="00116A85" w:rsidRDefault="00116A85" w:rsidP="000A7B8E">
      <w:pPr>
        <w:spacing w:after="0" w:line="240" w:lineRule="auto"/>
        <w:jc w:val="both"/>
        <w:rPr>
          <w:rFonts w:ascii="Palatino Linotype" w:hAnsi="Palatino Linotype"/>
        </w:rPr>
      </w:pPr>
    </w:p>
    <w:p w:rsidR="00116A85" w:rsidRPr="00116A85" w:rsidRDefault="00116A85" w:rsidP="000A7B8E">
      <w:pPr>
        <w:spacing w:after="0" w:line="240" w:lineRule="auto"/>
        <w:jc w:val="both"/>
        <w:rPr>
          <w:rFonts w:ascii="Palatino Linotype" w:hAnsi="Palatino Linotype"/>
        </w:rPr>
      </w:pPr>
      <w:r w:rsidRPr="00116A85">
        <w:rPr>
          <w:rFonts w:ascii="Palatino Linotype" w:hAnsi="Palatino Linotype"/>
          <w:b/>
        </w:rPr>
        <w:t>[29]</w:t>
      </w:r>
      <w:r w:rsidRPr="00116A85">
        <w:rPr>
          <w:rFonts w:ascii="Palatino Linotype" w:hAnsi="Palatino Linotype"/>
        </w:rPr>
        <w:t xml:space="preserve"> Sì che quando egli tornòe al </w:t>
      </w:r>
      <w:r w:rsidRPr="00116A85">
        <w:rPr>
          <w:rFonts w:ascii="Palatino Linotype" w:hAnsi="Palatino Linotype"/>
          <w:i/>
        </w:rPr>
        <w:t>Signore</w:t>
      </w:r>
      <w:r w:rsidRPr="00116A85">
        <w:rPr>
          <w:rFonts w:ascii="Palatino Linotype" w:hAnsi="Palatino Linotype"/>
        </w:rPr>
        <w:t xml:space="preserve"> egli seppe troppo ben rendere sua ambasciata e avea troppo ben fatto quello perch’eli andò, e seppe bene dire le novelle e le condizioni delle contrade ond’egli era andato; sì che egli cadde in grande grazia al signore, sì ch’egli volle che da indi inanzi elli fosse chiamato messer </w:t>
      </w:r>
      <w:r w:rsidRPr="00116A85">
        <w:rPr>
          <w:rFonts w:ascii="Palatino Linotype" w:hAnsi="Palatino Linotype"/>
          <w:i/>
        </w:rPr>
        <w:t>Marco</w:t>
      </w:r>
      <w:r w:rsidRPr="00116A85">
        <w:rPr>
          <w:rFonts w:ascii="Palatino Linotype" w:hAnsi="Palatino Linotype"/>
        </w:rPr>
        <w:t xml:space="preserve">, e così l’apellerà di quinci inansi lo nostro libro. </w:t>
      </w:r>
    </w:p>
    <w:p w:rsidR="00116A85" w:rsidRPr="00116A85" w:rsidRDefault="00116A85" w:rsidP="000A7B8E">
      <w:pPr>
        <w:spacing w:after="0" w:line="240" w:lineRule="auto"/>
        <w:jc w:val="both"/>
        <w:rPr>
          <w:rFonts w:ascii="Palatino Linotype" w:hAnsi="Palatino Linotype"/>
        </w:rPr>
      </w:pPr>
      <w:r w:rsidRPr="00116A85">
        <w:rPr>
          <w:rFonts w:ascii="Palatino Linotype" w:hAnsi="Palatino Linotype"/>
          <w:b/>
        </w:rPr>
        <w:t>[30]</w:t>
      </w:r>
      <w:r w:rsidRPr="00116A85">
        <w:rPr>
          <w:rFonts w:ascii="Palatino Linotype" w:hAnsi="Palatino Linotype"/>
        </w:rPr>
        <w:t xml:space="preserve"> Ora stette messer </w:t>
      </w:r>
      <w:r w:rsidRPr="00116A85">
        <w:rPr>
          <w:rFonts w:ascii="Palatino Linotype" w:hAnsi="Palatino Linotype"/>
          <w:i/>
        </w:rPr>
        <w:t>Marco</w:t>
      </w:r>
      <w:r w:rsidRPr="00116A85">
        <w:rPr>
          <w:rFonts w:ascii="Palatino Linotype" w:hAnsi="Palatino Linotype"/>
        </w:rPr>
        <w:t xml:space="preserve"> nella corte del </w:t>
      </w:r>
      <w:r w:rsidRPr="00116A85">
        <w:rPr>
          <w:rFonts w:ascii="Palatino Linotype" w:hAnsi="Palatino Linotype"/>
          <w:i/>
        </w:rPr>
        <w:t>Gran Can</w:t>
      </w:r>
      <w:r w:rsidRPr="00116A85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XVII </w:t>
      </w:r>
      <w:r w:rsidRPr="00116A85">
        <w:rPr>
          <w:rFonts w:ascii="Palatino Linotype" w:hAnsi="Palatino Linotype"/>
        </w:rPr>
        <w:t xml:space="preserve">anni, e in tutto questo tempo no calò d’andare in ambasciate per ciò che lo signore, vedendo ch’egli sapea così ben fare quello per che egli lo mandava e sapea così bene redire tutte le condizioni delle contrade ond’egli andava, tutte le grandi ambasciate comettea in lui. </w:t>
      </w:r>
    </w:p>
    <w:p w:rsidR="00116A85" w:rsidRPr="00116A85" w:rsidRDefault="00116A85" w:rsidP="000A7B8E">
      <w:pPr>
        <w:spacing w:after="0" w:line="240" w:lineRule="auto"/>
        <w:jc w:val="both"/>
        <w:rPr>
          <w:rFonts w:ascii="Palatino Linotype" w:hAnsi="Palatino Linotype"/>
        </w:rPr>
      </w:pPr>
      <w:r w:rsidRPr="00116A85">
        <w:rPr>
          <w:rFonts w:ascii="Palatino Linotype" w:hAnsi="Palatino Linotype"/>
          <w:b/>
        </w:rPr>
        <w:t>[31]</w:t>
      </w:r>
      <w:r w:rsidRPr="00116A85">
        <w:rPr>
          <w:rFonts w:ascii="Palatino Linotype" w:hAnsi="Palatino Linotype"/>
        </w:rPr>
        <w:t xml:space="preserve"> E mostravali tanto amore e faceali tanto onore che molti baroni della corte n’aveano grande invidia. </w:t>
      </w:r>
    </w:p>
    <w:p w:rsidR="00116A85" w:rsidRPr="00116A85" w:rsidRDefault="00116A85" w:rsidP="000A7B8E">
      <w:pPr>
        <w:spacing w:after="0" w:line="240" w:lineRule="auto"/>
        <w:jc w:val="both"/>
        <w:rPr>
          <w:rFonts w:ascii="Palatino Linotype" w:hAnsi="Palatino Linotype"/>
        </w:rPr>
      </w:pPr>
      <w:r w:rsidRPr="00116A85">
        <w:rPr>
          <w:rFonts w:ascii="Palatino Linotype" w:hAnsi="Palatino Linotype"/>
          <w:b/>
        </w:rPr>
        <w:t>[32]</w:t>
      </w:r>
      <w:r w:rsidRPr="00116A85">
        <w:rPr>
          <w:rFonts w:ascii="Palatino Linotype" w:hAnsi="Palatino Linotype"/>
        </w:rPr>
        <w:t xml:space="preserve"> E questa è la cagione perché messer </w:t>
      </w:r>
      <w:r w:rsidRPr="00116A85">
        <w:rPr>
          <w:rFonts w:ascii="Palatino Linotype" w:hAnsi="Palatino Linotype"/>
          <w:i/>
        </w:rPr>
        <w:t>Marco</w:t>
      </w:r>
      <w:r w:rsidRPr="00116A85">
        <w:rPr>
          <w:rFonts w:ascii="Palatino Linotype" w:hAnsi="Palatino Linotype"/>
        </w:rPr>
        <w:t xml:space="preserve"> sa così ben le condizioni delle contrade di làe: perch’eli andava cotanto atorno e invenia con grande diligenzia le novelle delle contrade per sapere rendere le ragioni al </w:t>
      </w:r>
      <w:r w:rsidRPr="00116A85">
        <w:rPr>
          <w:rFonts w:ascii="Palatino Linotype" w:hAnsi="Palatino Linotype"/>
          <w:i/>
        </w:rPr>
        <w:t>Gran Caan</w:t>
      </w:r>
      <w:r w:rsidRPr="00116A85">
        <w:rPr>
          <w:rFonts w:ascii="Palatino Linotype" w:hAnsi="Palatino Linotype"/>
        </w:rPr>
        <w:t>.</w:t>
      </w:r>
    </w:p>
    <w:p w:rsidR="00116A85" w:rsidRPr="00116A85" w:rsidRDefault="00116A85" w:rsidP="000A7B8E">
      <w:pPr>
        <w:spacing w:after="0" w:line="240" w:lineRule="auto"/>
        <w:jc w:val="both"/>
        <w:rPr>
          <w:b/>
          <w:u w:val="single"/>
        </w:rPr>
      </w:pPr>
    </w:p>
    <w:sectPr w:rsidR="00116A85" w:rsidRPr="00116A85" w:rsidSect="00116A8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16A85"/>
    <w:rsid w:val="000A7B8E"/>
    <w:rsid w:val="00116A85"/>
    <w:rsid w:val="00B24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243C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D27F1-DDB0-41A1-BEC3-8DC70714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2020-03-25T07:51:00Z</dcterms:created>
  <dcterms:modified xsi:type="dcterms:W3CDTF">2020-03-25T07:51:00Z</dcterms:modified>
</cp:coreProperties>
</file>