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3E" w:rsidRPr="00AF0B3E" w:rsidRDefault="00AF0B3E" w:rsidP="00A31D7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F0B3E">
        <w:rPr>
          <w:rFonts w:ascii="Palatino Linotype" w:hAnsi="Palatino Linotype"/>
          <w:b/>
          <w:u w:val="single"/>
        </w:rPr>
        <w:t xml:space="preserve">L, 15 </w:t>
      </w:r>
    </w:p>
    <w:p w:rsidR="00AF0B3E" w:rsidRPr="00AF0B3E" w:rsidRDefault="00AF0B3E" w:rsidP="00A31D77">
      <w:pPr>
        <w:spacing w:after="0" w:line="240" w:lineRule="auto"/>
        <w:jc w:val="both"/>
        <w:rPr>
          <w:rFonts w:ascii="Palatino Linotype" w:hAnsi="Palatino Linotype"/>
        </w:rPr>
      </w:pPr>
      <w:r w:rsidRPr="00AF0B3E">
        <w:rPr>
          <w:rFonts w:ascii="Palatino Linotype" w:hAnsi="Palatino Linotype"/>
        </w:rPr>
        <w:t xml:space="preserve">Quomodo domini </w:t>
      </w:r>
      <w:r w:rsidRPr="00AF0B3E">
        <w:rPr>
          <w:rFonts w:ascii="Palatino Linotype" w:hAnsi="Palatino Linotype"/>
          <w:i/>
        </w:rPr>
        <w:t>Nycholaus</w:t>
      </w:r>
      <w:r w:rsidRPr="00AF0B3E">
        <w:rPr>
          <w:rFonts w:ascii="Palatino Linotype" w:hAnsi="Palatino Linotype"/>
        </w:rPr>
        <w:t xml:space="preserve">, </w:t>
      </w:r>
      <w:r w:rsidRPr="00AF0B3E">
        <w:rPr>
          <w:rFonts w:ascii="Palatino Linotype" w:hAnsi="Palatino Linotype"/>
          <w:i/>
        </w:rPr>
        <w:t>Mapheus</w:t>
      </w:r>
      <w:r w:rsidRPr="00AF0B3E">
        <w:rPr>
          <w:rFonts w:ascii="Palatino Linotype" w:hAnsi="Palatino Linotype"/>
        </w:rPr>
        <w:t xml:space="preserve"> et </w:t>
      </w:r>
      <w:r w:rsidRPr="00AF0B3E">
        <w:rPr>
          <w:rFonts w:ascii="Palatino Linotype" w:hAnsi="Palatino Linotype"/>
          <w:i/>
        </w:rPr>
        <w:t>Marchus</w:t>
      </w:r>
      <w:r w:rsidRPr="00AF0B3E">
        <w:rPr>
          <w:rFonts w:ascii="Palatino Linotype" w:hAnsi="Palatino Linotype"/>
        </w:rPr>
        <w:t xml:space="preserve"> habuerunt licentiam recedendi.</w:t>
      </w:r>
    </w:p>
    <w:p w:rsidR="00AF0B3E" w:rsidRPr="00AF0B3E" w:rsidRDefault="00AF0B3E" w:rsidP="00A31D77">
      <w:pPr>
        <w:spacing w:after="0" w:line="240" w:lineRule="auto"/>
        <w:jc w:val="both"/>
        <w:rPr>
          <w:rFonts w:ascii="Palatino Linotype" w:hAnsi="Palatino Linotype"/>
        </w:rPr>
      </w:pPr>
    </w:p>
    <w:p w:rsidR="00D119B4" w:rsidRDefault="00AF0B3E" w:rsidP="00A31D77">
      <w:pPr>
        <w:spacing w:after="0" w:line="240" w:lineRule="auto"/>
        <w:jc w:val="both"/>
      </w:pPr>
      <w:r w:rsidRPr="00AF0B3E">
        <w:rPr>
          <w:rFonts w:ascii="Palatino Linotype" w:hAnsi="Palatino Linotype"/>
          <w:b/>
        </w:rPr>
        <w:t>[1]</w:t>
      </w:r>
      <w:r w:rsidRPr="00AF0B3E">
        <w:rPr>
          <w:rFonts w:ascii="Palatino Linotype" w:hAnsi="Palatino Linotype"/>
        </w:rPr>
        <w:t xml:space="preserve"> Postquam autem tanto tempore permanserunt in curia </w:t>
      </w:r>
      <w:r w:rsidRPr="00AF0B3E">
        <w:rPr>
          <w:rFonts w:ascii="Palatino Linotype" w:hAnsi="Palatino Linotype"/>
          <w:i/>
        </w:rPr>
        <w:t>Magni Canis</w:t>
      </w:r>
      <w:r w:rsidRPr="00AF0B3E">
        <w:rPr>
          <w:rFonts w:ascii="Palatino Linotype" w:hAnsi="Palatino Linotype"/>
        </w:rPr>
        <w:t xml:space="preserve">, domini </w:t>
      </w:r>
      <w:r w:rsidRPr="00AF0B3E">
        <w:rPr>
          <w:rFonts w:ascii="Palatino Linotype" w:hAnsi="Palatino Linotype"/>
          <w:i/>
        </w:rPr>
        <w:t>Nycholaus</w:t>
      </w:r>
      <w:r w:rsidRPr="00AF0B3E">
        <w:rPr>
          <w:rFonts w:ascii="Palatino Linotype" w:hAnsi="Palatino Linotype"/>
        </w:rPr>
        <w:t xml:space="preserve"> et </w:t>
      </w:r>
      <w:r w:rsidRPr="00AF0B3E">
        <w:rPr>
          <w:rFonts w:ascii="Palatino Linotype" w:hAnsi="Palatino Linotype"/>
          <w:i/>
        </w:rPr>
        <w:t>Mapheus</w:t>
      </w:r>
      <w:r w:rsidRPr="00AF0B3E">
        <w:rPr>
          <w:rFonts w:ascii="Palatino Linotype" w:hAnsi="Palatino Linotype"/>
        </w:rPr>
        <w:t xml:space="preserve">, patrio amore constricti, consideraverunt ad propria revenire; licentia‹m› ergo multociens requisita‹m›, quia ipsos </w:t>
      </w:r>
      <w:r w:rsidRPr="00AF0B3E">
        <w:rPr>
          <w:rFonts w:ascii="Palatino Linotype" w:hAnsi="Palatino Linotype"/>
          <w:i/>
        </w:rPr>
        <w:t>Magnus Canis</w:t>
      </w:r>
      <w:r w:rsidRPr="00AF0B3E">
        <w:rPr>
          <w:rFonts w:ascii="Palatino Linotype" w:hAnsi="Palatino Linotype"/>
        </w:rPr>
        <w:t xml:space="preserve"> maxime diligebat, duriter poterant impetrare. </w:t>
      </w:r>
      <w:r w:rsidRPr="00AF0B3E">
        <w:rPr>
          <w:rFonts w:ascii="Palatino Linotype" w:hAnsi="Palatino Linotype"/>
          <w:b/>
          <w:lang w:val="fr-FR"/>
        </w:rPr>
        <w:t>[2]</w:t>
      </w:r>
      <w:r w:rsidRPr="00AF0B3E">
        <w:rPr>
          <w:rFonts w:ascii="Palatino Linotype" w:hAnsi="Palatino Linotype"/>
          <w:lang w:val="fr-FR"/>
        </w:rPr>
        <w:t xml:space="preserve"> Accidit tunc temporis tres nobiles viros ambaxiatores </w:t>
      </w:r>
      <w:r w:rsidRPr="00AF0B3E">
        <w:rPr>
          <w:rFonts w:ascii="Palatino Linotype" w:hAnsi="Palatino Linotype"/>
          <w:i/>
          <w:lang w:val="fr-FR"/>
        </w:rPr>
        <w:t>Argon</w:t>
      </w:r>
      <w:r w:rsidRPr="00AF0B3E">
        <w:rPr>
          <w:rFonts w:ascii="Palatino Linotype" w:hAnsi="Palatino Linotype"/>
          <w:lang w:val="fr-FR"/>
        </w:rPr>
        <w:t xml:space="preserve">, </w:t>
      </w:r>
      <w:r w:rsidRPr="00AF0B3E">
        <w:rPr>
          <w:rFonts w:ascii="Palatino Linotype" w:hAnsi="Palatino Linotype"/>
          <w:i/>
          <w:lang w:val="fr-FR"/>
        </w:rPr>
        <w:t>domini tunc</w:t>
      </w:r>
      <w:r w:rsidRPr="00AF0B3E">
        <w:rPr>
          <w:rFonts w:ascii="Palatino Linotype" w:hAnsi="Palatino Linotype"/>
          <w:lang w:val="fr-FR"/>
        </w:rPr>
        <w:t xml:space="preserve"> </w:t>
      </w:r>
      <w:r w:rsidRPr="00AF0B3E">
        <w:rPr>
          <w:rFonts w:ascii="Palatino Linotype" w:hAnsi="Palatino Linotype"/>
          <w:i/>
          <w:lang w:val="fr-FR"/>
        </w:rPr>
        <w:t>Tartarorum Orientis</w:t>
      </w:r>
      <w:r w:rsidRPr="00AF0B3E">
        <w:rPr>
          <w:rFonts w:ascii="Palatino Linotype" w:hAnsi="Palatino Linotype"/>
          <w:lang w:val="fr-FR"/>
        </w:rPr>
        <w:t xml:space="preserve">, ad </w:t>
      </w:r>
      <w:r w:rsidRPr="00AF0B3E">
        <w:rPr>
          <w:rFonts w:ascii="Palatino Linotype" w:hAnsi="Palatino Linotype"/>
          <w:i/>
          <w:lang w:val="fr-FR"/>
        </w:rPr>
        <w:t>Magni Canis</w:t>
      </w:r>
      <w:r w:rsidRPr="00AF0B3E">
        <w:rPr>
          <w:rFonts w:ascii="Palatino Linotype" w:hAnsi="Palatino Linotype"/>
          <w:lang w:val="fr-FR"/>
        </w:rPr>
        <w:t xml:space="preserve"> curiam pervenisse, quorum nomina erant </w:t>
      </w:r>
      <w:r w:rsidRPr="00AF0B3E">
        <w:rPr>
          <w:rFonts w:ascii="Palatino Linotype" w:hAnsi="Palatino Linotype"/>
          <w:i/>
          <w:lang w:val="fr-FR"/>
        </w:rPr>
        <w:t>Oulathay</w:t>
      </w:r>
      <w:r w:rsidRPr="00AF0B3E">
        <w:rPr>
          <w:rFonts w:ascii="Palatino Linotype" w:hAnsi="Palatino Linotype"/>
          <w:lang w:val="fr-FR"/>
        </w:rPr>
        <w:t xml:space="preserve">, </w:t>
      </w:r>
      <w:r w:rsidRPr="00AF0B3E">
        <w:rPr>
          <w:rFonts w:ascii="Palatino Linotype" w:hAnsi="Palatino Linotype"/>
          <w:i/>
          <w:lang w:val="fr-FR"/>
        </w:rPr>
        <w:t>Apuscha</w:t>
      </w:r>
      <w:r w:rsidRPr="00AF0B3E">
        <w:rPr>
          <w:rFonts w:ascii="Palatino Linotype" w:hAnsi="Palatino Linotype"/>
          <w:lang w:val="fr-FR"/>
        </w:rPr>
        <w:t xml:space="preserve"> et </w:t>
      </w:r>
      <w:r w:rsidRPr="00AF0B3E">
        <w:rPr>
          <w:rFonts w:ascii="Palatino Linotype" w:hAnsi="Palatino Linotype"/>
          <w:i/>
          <w:lang w:val="fr-FR"/>
        </w:rPr>
        <w:t>Coya</w:t>
      </w:r>
      <w:r w:rsidRPr="00AF0B3E">
        <w:rPr>
          <w:rFonts w:ascii="Palatino Linotype" w:hAnsi="Palatino Linotype"/>
          <w:lang w:val="fr-FR"/>
        </w:rPr>
        <w:t xml:space="preserve">. </w:t>
      </w:r>
      <w:r w:rsidRPr="00AF0B3E">
        <w:rPr>
          <w:rFonts w:ascii="Palatino Linotype" w:hAnsi="Palatino Linotype"/>
          <w:b/>
        </w:rPr>
        <w:t>[3]</w:t>
      </w:r>
      <w:r w:rsidRPr="00AF0B3E">
        <w:rPr>
          <w:rFonts w:ascii="Palatino Linotype" w:hAnsi="Palatino Linotype"/>
        </w:rPr>
        <w:t xml:space="preserve"> Retulerunt hii </w:t>
      </w:r>
      <w:r w:rsidRPr="00AF0B3E">
        <w:rPr>
          <w:rFonts w:ascii="Palatino Linotype" w:hAnsi="Palatino Linotype"/>
          <w:i/>
        </w:rPr>
        <w:t>Magno Cani</w:t>
      </w:r>
      <w:r w:rsidRPr="00AF0B3E">
        <w:rPr>
          <w:rFonts w:ascii="Palatino Linotype" w:hAnsi="Palatino Linotype"/>
        </w:rPr>
        <w:t xml:space="preserve"> </w:t>
      </w:r>
      <w:r w:rsidRPr="00AF0B3E">
        <w:rPr>
          <w:rFonts w:ascii="Palatino Linotype" w:hAnsi="Palatino Linotype"/>
          <w:i/>
        </w:rPr>
        <w:t>Balgana</w:t>
      </w:r>
      <w:r w:rsidRPr="00AF0B3E">
        <w:rPr>
          <w:rFonts w:ascii="Palatino Linotype" w:hAnsi="Palatino Linotype"/>
        </w:rPr>
        <w:t xml:space="preserve">, uxorem </w:t>
      </w:r>
      <w:r w:rsidRPr="00AF0B3E">
        <w:rPr>
          <w:rFonts w:ascii="Palatino Linotype" w:hAnsi="Palatino Linotype"/>
          <w:i/>
        </w:rPr>
        <w:t>Argon</w:t>
      </w:r>
      <w:r w:rsidRPr="00AF0B3E">
        <w:rPr>
          <w:rFonts w:ascii="Palatino Linotype" w:hAnsi="Palatino Linotype"/>
        </w:rPr>
        <w:t xml:space="preserve">, esse mortuam: que testando imposuerat marito quod nullo modo aliquam assumeret in uxorem nisi de ipsius domine propria stirpe foret; querebant ergo competentem dominam eis dari, quam ad </w:t>
      </w:r>
      <w:r w:rsidRPr="00AF0B3E">
        <w:rPr>
          <w:rFonts w:ascii="Palatino Linotype" w:hAnsi="Palatino Linotype"/>
          <w:i/>
        </w:rPr>
        <w:t>Argon</w:t>
      </w:r>
      <w:r w:rsidRPr="00AF0B3E">
        <w:rPr>
          <w:rFonts w:ascii="Palatino Linotype" w:hAnsi="Palatino Linotype"/>
        </w:rPr>
        <w:t xml:space="preserve"> conducerent pro uxore, que esset de dicta linea parentele. </w:t>
      </w:r>
      <w:r w:rsidRPr="00AF0B3E">
        <w:rPr>
          <w:rFonts w:ascii="Palatino Linotype" w:hAnsi="Palatino Linotype"/>
          <w:b/>
        </w:rPr>
        <w:t xml:space="preserve">[4] </w:t>
      </w:r>
      <w:r w:rsidRPr="00AF0B3E">
        <w:rPr>
          <w:rFonts w:ascii="Palatino Linotype" w:hAnsi="Palatino Linotype"/>
          <w:i/>
        </w:rPr>
        <w:t>Magnus ergo Canis</w:t>
      </w:r>
      <w:r w:rsidRPr="00AF0B3E">
        <w:rPr>
          <w:rFonts w:ascii="Palatino Linotype" w:hAnsi="Palatino Linotype"/>
        </w:rPr>
        <w:t xml:space="preserve">, quesitum adimplere desiderans, nobilem .17. annorum dominam eis representari fecit, nomine </w:t>
      </w:r>
      <w:r w:rsidRPr="00AF0B3E">
        <w:rPr>
          <w:rFonts w:ascii="Palatino Linotype" w:hAnsi="Palatino Linotype"/>
          <w:i/>
        </w:rPr>
        <w:t>Cogatim</w:t>
      </w:r>
      <w:r w:rsidRPr="00AF0B3E">
        <w:rPr>
          <w:rFonts w:ascii="Palatino Linotype" w:hAnsi="Palatino Linotype"/>
        </w:rPr>
        <w:t xml:space="preserve">, dicens: «Hanc ad dominum vestrum ferte, que est ex parentela quesita: quare sumat ipsam securiter in uxorem». </w:t>
      </w:r>
      <w:r w:rsidRPr="00AF0B3E">
        <w:rPr>
          <w:rFonts w:ascii="Palatino Linotype" w:hAnsi="Palatino Linotype"/>
          <w:b/>
          <w:lang w:val="fr-FR"/>
        </w:rPr>
        <w:t>[5]</w:t>
      </w:r>
      <w:r w:rsidRPr="00AF0B3E">
        <w:rPr>
          <w:rFonts w:ascii="Palatino Linotype" w:hAnsi="Palatino Linotype"/>
          <w:lang w:val="fr-FR"/>
        </w:rPr>
        <w:t xml:space="preserve"> Interim dominus </w:t>
      </w:r>
      <w:r w:rsidRPr="00AF0B3E">
        <w:rPr>
          <w:rFonts w:ascii="Palatino Linotype" w:hAnsi="Palatino Linotype"/>
          <w:i/>
          <w:lang w:val="fr-FR"/>
        </w:rPr>
        <w:t>Marchus Paulo</w:t>
      </w:r>
      <w:r w:rsidRPr="00AF0B3E">
        <w:rPr>
          <w:rFonts w:ascii="Palatino Linotype" w:hAnsi="Palatino Linotype"/>
          <w:lang w:val="fr-FR"/>
        </w:rPr>
        <w:t xml:space="preserve"> de </w:t>
      </w:r>
      <w:r w:rsidRPr="00AF0B3E">
        <w:rPr>
          <w:rFonts w:ascii="Palatino Linotype" w:hAnsi="Palatino Linotype"/>
          <w:i/>
          <w:u w:val="single"/>
          <w:lang w:val="fr-FR"/>
        </w:rPr>
        <w:t>India</w:t>
      </w:r>
      <w:r w:rsidRPr="00AF0B3E">
        <w:rPr>
          <w:rFonts w:ascii="Palatino Linotype" w:hAnsi="Palatino Linotype"/>
          <w:lang w:val="fr-FR"/>
        </w:rPr>
        <w:t xml:space="preserve"> reversus est, et quia extraneas provincias diversaque maxima pertransivit multa referebat miranda. </w:t>
      </w:r>
      <w:r w:rsidRPr="00AF0B3E">
        <w:rPr>
          <w:rFonts w:ascii="Palatino Linotype" w:hAnsi="Palatino Linotype"/>
          <w:b/>
        </w:rPr>
        <w:t>[6]</w:t>
      </w:r>
      <w:r w:rsidRPr="00AF0B3E">
        <w:rPr>
          <w:rFonts w:ascii="Palatino Linotype" w:hAnsi="Palatino Linotype"/>
        </w:rPr>
        <w:t xml:space="preserve"> Ambaxiatores ergo predicti, cognoscentes dominos </w:t>
      </w:r>
      <w:r w:rsidRPr="00AF0B3E">
        <w:rPr>
          <w:rFonts w:ascii="Palatino Linotype" w:hAnsi="Palatino Linotype"/>
          <w:i/>
        </w:rPr>
        <w:t>Nycholaum</w:t>
      </w:r>
      <w:r w:rsidRPr="00AF0B3E">
        <w:rPr>
          <w:rFonts w:ascii="Palatino Linotype" w:hAnsi="Palatino Linotype"/>
        </w:rPr>
        <w:t xml:space="preserve"> </w:t>
      </w:r>
      <w:r w:rsidRPr="00AF0B3E">
        <w:rPr>
          <w:rFonts w:ascii="Palatino Linotype" w:hAnsi="Palatino Linotype"/>
          <w:i/>
        </w:rPr>
        <w:t>Mapheum</w:t>
      </w:r>
      <w:r w:rsidRPr="00AF0B3E">
        <w:rPr>
          <w:rFonts w:ascii="Palatino Linotype" w:hAnsi="Palatino Linotype"/>
        </w:rPr>
        <w:t xml:space="preserve"> et </w:t>
      </w:r>
      <w:r w:rsidRPr="00AF0B3E">
        <w:rPr>
          <w:rFonts w:ascii="Palatino Linotype" w:hAnsi="Palatino Linotype"/>
          <w:i/>
        </w:rPr>
        <w:t>Marchum</w:t>
      </w:r>
      <w:r w:rsidRPr="00AF0B3E">
        <w:rPr>
          <w:rFonts w:ascii="Palatino Linotype" w:hAnsi="Palatino Linotype"/>
        </w:rPr>
        <w:t xml:space="preserve"> latinos esse, in animo firmaverunt eos in ‹hoc› itinere sibi comites habere velle pro posse. Hoc |3bis| ‹ergo› </w:t>
      </w:r>
      <w:r w:rsidRPr="00AF0B3E">
        <w:rPr>
          <w:rFonts w:ascii="Palatino Linotype" w:hAnsi="Palatino Linotype"/>
          <w:i/>
        </w:rPr>
        <w:t>Magno Kani</w:t>
      </w:r>
      <w:r w:rsidRPr="00AF0B3E">
        <w:rPr>
          <w:rFonts w:ascii="Palatino Linotype" w:hAnsi="Palatino Linotype"/>
        </w:rPr>
        <w:t xml:space="preserve"> pro maxima gratia quesiverunt, fuitque – et licet valde duriter – impetratum.</w:t>
      </w:r>
    </w:p>
    <w:sectPr w:rsidR="00D119B4" w:rsidSect="00AF0B3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F0B3E"/>
    <w:rsid w:val="00A31D77"/>
    <w:rsid w:val="00A779AE"/>
    <w:rsid w:val="00AF0B3E"/>
    <w:rsid w:val="00D1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9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2020-03-25T08:15:00Z</dcterms:created>
  <dcterms:modified xsi:type="dcterms:W3CDTF">2020-03-25T08:15:00Z</dcterms:modified>
</cp:coreProperties>
</file>