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C04" w:rsidRPr="002B3C04" w:rsidRDefault="002B3C04" w:rsidP="002B3C0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B3C04">
        <w:rPr>
          <w:rFonts w:ascii="Palatino Linotype" w:hAnsi="Palatino Linotype"/>
          <w:b/>
          <w:u w:val="single"/>
        </w:rPr>
        <w:t>V,</w:t>
      </w:r>
      <w:r>
        <w:rPr>
          <w:rFonts w:ascii="Palatino Linotype" w:hAnsi="Palatino Linotype"/>
          <w:b/>
          <w:u w:val="single"/>
        </w:rPr>
        <w:t xml:space="preserve"> </w:t>
      </w:r>
      <w:r w:rsidRPr="002B3C04">
        <w:rPr>
          <w:rFonts w:ascii="Palatino Linotype" w:hAnsi="Palatino Linotype"/>
          <w:b/>
          <w:u w:val="single"/>
        </w:rPr>
        <w:t>2</w:t>
      </w:r>
    </w:p>
    <w:p w:rsidR="002B3C04" w:rsidRDefault="002B3C04" w:rsidP="002B3C04">
      <w:pPr>
        <w:spacing w:after="0" w:line="240" w:lineRule="auto"/>
        <w:jc w:val="both"/>
        <w:rPr>
          <w:rFonts w:ascii="Palatino Linotype" w:hAnsi="Palatino Linotype"/>
        </w:rPr>
      </w:pPr>
    </w:p>
    <w:p w:rsidR="005308EB" w:rsidRPr="002B3C04" w:rsidRDefault="004C512B" w:rsidP="004C512B">
      <w:pPr>
        <w:spacing w:after="0" w:line="240" w:lineRule="auto"/>
        <w:jc w:val="both"/>
        <w:rPr>
          <w:rFonts w:ascii="Palatino Linotype" w:hAnsi="Palatino Linotype"/>
        </w:rPr>
      </w:pPr>
      <w:r w:rsidRPr="004C512B">
        <w:rPr>
          <w:rFonts w:ascii="Palatino Linotype" w:hAnsi="Palatino Linotype"/>
          <w:b/>
        </w:rPr>
        <w:t>[4]</w:t>
      </w:r>
      <w:r w:rsidRPr="00013112">
        <w:rPr>
          <w:rFonts w:ascii="Palatino Linotype" w:hAnsi="Palatino Linotype"/>
        </w:rPr>
        <w:t xml:space="preserve"> Et dismontò dela nave e stete molti zorni in quela tera. </w:t>
      </w:r>
      <w:r w:rsidRPr="004C512B">
        <w:rPr>
          <w:rFonts w:ascii="Palatino Linotype" w:hAnsi="Palatino Linotype"/>
          <w:b/>
        </w:rPr>
        <w:t xml:space="preserve">[5] </w:t>
      </w:r>
      <w:r w:rsidRPr="00013112">
        <w:rPr>
          <w:rFonts w:ascii="Palatino Linotype" w:hAnsi="Palatino Linotype"/>
        </w:rPr>
        <w:t xml:space="preserve">Et vezando che in quela nonn era alguna chossa per loro diterminò di andar più avanti. </w:t>
      </w:r>
      <w:r w:rsidRPr="004C512B">
        <w:rPr>
          <w:rFonts w:ascii="Palatino Linotype" w:hAnsi="Palatino Linotype"/>
          <w:b/>
        </w:rPr>
        <w:t>[6]</w:t>
      </w:r>
      <w:r w:rsidRPr="00013112">
        <w:rPr>
          <w:rFonts w:ascii="Palatino Linotype" w:hAnsi="Palatino Linotype"/>
        </w:rPr>
        <w:t xml:space="preserve"> Et partìsse dela dita </w:t>
      </w:r>
      <w:r w:rsidRPr="004C512B">
        <w:rPr>
          <w:rFonts w:ascii="Palatino Linotype" w:hAnsi="Palatino Linotype"/>
          <w:i/>
          <w:u w:val="single"/>
        </w:rPr>
        <w:t>Soldaria</w:t>
      </w:r>
      <w:r w:rsidRPr="00013112">
        <w:rPr>
          <w:rFonts w:ascii="Palatino Linotype" w:hAnsi="Palatino Linotype"/>
        </w:rPr>
        <w:t xml:space="preserve"> et chavalchò molte zornade che lor non trovò chossa alguna, et finalmente ’li vene a chapitar a </w:t>
      </w:r>
      <w:r w:rsidRPr="004C512B">
        <w:rPr>
          <w:rFonts w:ascii="Palatino Linotype" w:hAnsi="Palatino Linotype"/>
          <w:i/>
          <w:u w:val="single"/>
        </w:rPr>
        <w:t>Bracharchan</w:t>
      </w:r>
      <w:r w:rsidRPr="00013112">
        <w:rPr>
          <w:rFonts w:ascii="Palatino Linotype" w:hAnsi="Palatino Linotype"/>
        </w:rPr>
        <w:t xml:space="preserve">, una zitade la qual signorizava una parte de’ </w:t>
      </w:r>
      <w:r w:rsidRPr="004C512B">
        <w:rPr>
          <w:rFonts w:ascii="Palatino Linotype" w:hAnsi="Palatino Linotype"/>
          <w:i/>
        </w:rPr>
        <w:t>Tartari</w:t>
      </w:r>
      <w:r w:rsidRPr="00013112">
        <w:rPr>
          <w:rFonts w:ascii="Palatino Linotype" w:hAnsi="Palatino Linotype"/>
        </w:rPr>
        <w:t xml:space="preserve">. </w:t>
      </w:r>
      <w:r w:rsidRPr="004C512B">
        <w:rPr>
          <w:rFonts w:ascii="Palatino Linotype" w:hAnsi="Palatino Linotype"/>
          <w:b/>
        </w:rPr>
        <w:t xml:space="preserve">[7] </w:t>
      </w:r>
      <w:r w:rsidRPr="00013112">
        <w:rPr>
          <w:rFonts w:ascii="Palatino Linotype" w:hAnsi="Palatino Linotype"/>
        </w:rPr>
        <w:t xml:space="preserve">Et {e}in quel tempo iera |4r| in una zitade i‹n la› qual ‹i› diti chapitoe, una zitade chiamata </w:t>
      </w:r>
      <w:r w:rsidRPr="004C512B">
        <w:rPr>
          <w:rFonts w:ascii="Palatino Linotype" w:hAnsi="Palatino Linotype"/>
          <w:i/>
          <w:u w:val="single"/>
        </w:rPr>
        <w:t>Buorgara</w:t>
      </w:r>
      <w:r w:rsidRPr="00013112">
        <w:rPr>
          <w:rFonts w:ascii="Palatino Linotype" w:hAnsi="Palatino Linotype"/>
        </w:rPr>
        <w:t xml:space="preserve">, et in questa era uno signor chiamato </w:t>
      </w:r>
      <w:r w:rsidRPr="004C512B">
        <w:rPr>
          <w:rFonts w:ascii="Palatino Linotype" w:hAnsi="Palatino Linotype"/>
          <w:i/>
        </w:rPr>
        <w:t>Tbarzara</w:t>
      </w:r>
      <w:r w:rsidRPr="00013112">
        <w:rPr>
          <w:rFonts w:ascii="Palatino Linotype" w:hAnsi="Palatino Linotype"/>
        </w:rPr>
        <w:t xml:space="preserve">. </w:t>
      </w:r>
      <w:r w:rsidRPr="004C512B">
        <w:rPr>
          <w:rFonts w:ascii="Palatino Linotype" w:hAnsi="Palatino Linotype"/>
          <w:b/>
        </w:rPr>
        <w:t>[8]</w:t>
      </w:r>
      <w:r w:rsidRPr="00013112">
        <w:rPr>
          <w:rFonts w:ascii="Palatino Linotype" w:hAnsi="Palatino Linotype"/>
        </w:rPr>
        <w:t xml:space="preserve"> Et questo, vedendo questi duo marchadanti, li fezie grandissimo onor, onde che questi li donò al dito signor tuti i zoieli che lor avea portadi, onde quelo li rezevé volentieri et fezeli dar a queli el dopio del valor dei diti zoieli. </w:t>
      </w:r>
      <w:r w:rsidRPr="004C512B">
        <w:rPr>
          <w:rFonts w:ascii="Palatino Linotype" w:hAnsi="Palatino Linotype"/>
          <w:b/>
        </w:rPr>
        <w:t>[9]</w:t>
      </w:r>
      <w:r w:rsidRPr="00013112">
        <w:rPr>
          <w:rFonts w:ascii="Palatino Linotype" w:hAnsi="Palatino Linotype"/>
        </w:rPr>
        <w:t xml:space="preserve"> Et siando stati questi duo frateli chon questo signor zercha uno ano, el nasé gran guera tra ’sto signor e </w:t>
      </w:r>
      <w:r w:rsidRPr="004C512B">
        <w:rPr>
          <w:rFonts w:ascii="Palatino Linotype" w:hAnsi="Palatino Linotype"/>
          <w:i/>
        </w:rPr>
        <w:t>Alcho</w:t>
      </w:r>
      <w:r w:rsidRPr="00013112">
        <w:rPr>
          <w:rFonts w:ascii="Palatino Linotype" w:hAnsi="Palatino Linotype"/>
        </w:rPr>
        <w:t xml:space="preserve">, </w:t>
      </w:r>
      <w:r w:rsidRPr="004C512B">
        <w:rPr>
          <w:rFonts w:ascii="Palatino Linotype" w:hAnsi="Palatino Linotype"/>
          <w:i/>
        </w:rPr>
        <w:t>Signor de’ Tartari de Levante</w:t>
      </w:r>
      <w:r w:rsidRPr="00013112">
        <w:rPr>
          <w:rFonts w:ascii="Palatino Linotype" w:hAnsi="Palatino Linotype"/>
        </w:rPr>
        <w:t>, onde che una parte e l’altra feze suo forzo de zente et vene ai luogi uxitadi di guere, che ognuno potia far la sua bataia, sì che una parte e l’altra</w:t>
      </w:r>
      <w:r>
        <w:rPr>
          <w:rFonts w:ascii="Palatino Linotype" w:hAnsi="Palatino Linotype"/>
        </w:rPr>
        <w:t xml:space="preserve"> </w:t>
      </w:r>
      <w:r w:rsidRPr="00013112">
        <w:rPr>
          <w:rFonts w:ascii="Palatino Linotype" w:hAnsi="Palatino Linotype"/>
        </w:rPr>
        <w:t xml:space="preserve">ave gran dano dila so zente. </w:t>
      </w:r>
      <w:r w:rsidRPr="004C512B">
        <w:rPr>
          <w:rFonts w:ascii="Palatino Linotype" w:hAnsi="Palatino Linotype"/>
          <w:b/>
        </w:rPr>
        <w:t>[10]</w:t>
      </w:r>
      <w:r w:rsidRPr="00013112">
        <w:rPr>
          <w:rFonts w:ascii="Palatino Linotype" w:hAnsi="Palatino Linotype"/>
        </w:rPr>
        <w:t xml:space="preserve"> Et finalmente </w:t>
      </w:r>
      <w:r w:rsidRPr="004C512B">
        <w:rPr>
          <w:rFonts w:ascii="Palatino Linotype" w:hAnsi="Palatino Linotype"/>
          <w:i/>
        </w:rPr>
        <w:t>Alcho</w:t>
      </w:r>
      <w:r w:rsidRPr="00013112">
        <w:rPr>
          <w:rFonts w:ascii="Palatino Linotype" w:hAnsi="Palatino Linotype"/>
        </w:rPr>
        <w:t xml:space="preserve"> fo venzidor di questa guera, per tal muodo che nesun non podea andar più seguri per el paixe donde era venuti i diti marchadanti, ché tuti erano prexi e robadi, ma ben seguri podeva andar più oltra. </w:t>
      </w:r>
      <w:r w:rsidRPr="004C512B">
        <w:rPr>
          <w:rFonts w:ascii="Palatino Linotype" w:hAnsi="Palatino Linotype"/>
          <w:b/>
        </w:rPr>
        <w:t>[11]</w:t>
      </w:r>
      <w:r w:rsidRPr="00013112">
        <w:rPr>
          <w:rFonts w:ascii="Palatino Linotype" w:hAnsi="Palatino Linotype"/>
        </w:rPr>
        <w:t xml:space="preserve"> Di che vezando questo i diti misier </w:t>
      </w:r>
      <w:r w:rsidRPr="006122AC">
        <w:rPr>
          <w:rFonts w:ascii="Palatino Linotype" w:hAnsi="Palatino Linotype"/>
          <w:i/>
        </w:rPr>
        <w:t>‹Nicholò› Polo</w:t>
      </w:r>
      <w:r w:rsidRPr="00013112">
        <w:rPr>
          <w:rFonts w:ascii="Palatino Linotype" w:hAnsi="Palatino Linotype"/>
        </w:rPr>
        <w:t xml:space="preserve"> e misier </w:t>
      </w:r>
      <w:r w:rsidRPr="006122AC">
        <w:rPr>
          <w:rFonts w:ascii="Palatino Linotype" w:hAnsi="Palatino Linotype"/>
          <w:i/>
        </w:rPr>
        <w:t>Mafio</w:t>
      </w:r>
      <w:r w:rsidRPr="00013112">
        <w:rPr>
          <w:rFonts w:ascii="Palatino Linotype" w:hAnsi="Palatino Linotype"/>
        </w:rPr>
        <w:t xml:space="preserve">, ch’eli non podea tornar chon le lor marchadantie a </w:t>
      </w:r>
      <w:r w:rsidRPr="006122AC">
        <w:rPr>
          <w:rFonts w:ascii="Palatino Linotype" w:hAnsi="Palatino Linotype"/>
          <w:i/>
          <w:u w:val="single"/>
        </w:rPr>
        <w:t>Chonstantinopoli</w:t>
      </w:r>
      <w:r w:rsidRPr="00013112">
        <w:rPr>
          <w:rFonts w:ascii="Palatino Linotype" w:hAnsi="Palatino Linotype"/>
        </w:rPr>
        <w:t xml:space="preserve">, deliberò andar più avanti et prexe la via verso di </w:t>
      </w:r>
      <w:r w:rsidRPr="006122AC">
        <w:rPr>
          <w:rFonts w:ascii="Palatino Linotype" w:hAnsi="Palatino Linotype"/>
          <w:smallCaps/>
        </w:rPr>
        <w:t>levante</w:t>
      </w:r>
      <w:r w:rsidRPr="00013112">
        <w:rPr>
          <w:rFonts w:ascii="Palatino Linotype" w:hAnsi="Palatino Linotype"/>
        </w:rPr>
        <w:t xml:space="preserve"> partendosse da </w:t>
      </w:r>
      <w:r w:rsidRPr="006122AC">
        <w:rPr>
          <w:rFonts w:ascii="Palatino Linotype" w:hAnsi="Palatino Linotype"/>
          <w:i/>
          <w:u w:val="single"/>
        </w:rPr>
        <w:t>Burgara</w:t>
      </w:r>
      <w:r w:rsidRPr="00013112">
        <w:rPr>
          <w:rFonts w:ascii="Palatino Linotype" w:hAnsi="Palatino Linotype"/>
        </w:rPr>
        <w:t xml:space="preserve">. </w:t>
      </w:r>
      <w:r w:rsidRPr="004C512B">
        <w:rPr>
          <w:rFonts w:ascii="Palatino Linotype" w:hAnsi="Palatino Linotype"/>
          <w:b/>
        </w:rPr>
        <w:t>[12]</w:t>
      </w:r>
      <w:r w:rsidRPr="00013112">
        <w:rPr>
          <w:rFonts w:ascii="Palatino Linotype" w:hAnsi="Palatino Linotype"/>
        </w:rPr>
        <w:t xml:space="preserve"> E tanto chavalchoe che i vene a chapitare a una zitade chiamata </w:t>
      </w:r>
      <w:r w:rsidRPr="006122AC">
        <w:rPr>
          <w:rFonts w:ascii="Palatino Linotype" w:hAnsi="Palatino Linotype"/>
          <w:i/>
          <w:u w:val="single"/>
        </w:rPr>
        <w:t>Ugchecher</w:t>
      </w:r>
      <w:r w:rsidRPr="00013112">
        <w:rPr>
          <w:rFonts w:ascii="Palatino Linotype" w:hAnsi="Palatino Linotype"/>
        </w:rPr>
        <w:t xml:space="preserve">, la qual sono alo fin del reame del </w:t>
      </w:r>
      <w:r w:rsidRPr="006122AC">
        <w:rPr>
          <w:rFonts w:ascii="Palatino Linotype" w:hAnsi="Palatino Linotype"/>
          <w:i/>
        </w:rPr>
        <w:t>Signor de Ponente</w:t>
      </w:r>
      <w:r w:rsidRPr="00013112">
        <w:rPr>
          <w:rFonts w:ascii="Palatino Linotype" w:hAnsi="Palatino Linotype"/>
        </w:rPr>
        <w:t xml:space="preserve">. </w:t>
      </w:r>
      <w:r w:rsidRPr="004C512B">
        <w:rPr>
          <w:rFonts w:ascii="Palatino Linotype" w:hAnsi="Palatino Linotype"/>
          <w:b/>
        </w:rPr>
        <w:t>[13]</w:t>
      </w:r>
      <w:r w:rsidRPr="00013112">
        <w:rPr>
          <w:rFonts w:ascii="Palatino Linotype" w:hAnsi="Palatino Linotype"/>
        </w:rPr>
        <w:t xml:space="preserve"> Possa partìsse da questa </w:t>
      </w:r>
      <w:r w:rsidRPr="006122AC">
        <w:rPr>
          <w:rFonts w:ascii="Palatino Linotype" w:hAnsi="Palatino Linotype"/>
          <w:i/>
          <w:u w:val="single"/>
        </w:rPr>
        <w:t>Ugchecher</w:t>
      </w:r>
      <w:r w:rsidRPr="00013112">
        <w:rPr>
          <w:rFonts w:ascii="Palatino Linotype" w:hAnsi="Palatino Linotype"/>
        </w:rPr>
        <w:t xml:space="preserve"> et passò il fiume chiamato </w:t>
      </w:r>
      <w:r w:rsidRPr="006122AC">
        <w:rPr>
          <w:rFonts w:ascii="Palatino Linotype" w:hAnsi="Palatino Linotype"/>
          <w:i/>
          <w:u w:val="single"/>
        </w:rPr>
        <w:t>Tigris</w:t>
      </w:r>
      <w:r w:rsidRPr="00013112">
        <w:rPr>
          <w:rFonts w:ascii="Palatino Linotype" w:hAnsi="Palatino Linotype"/>
        </w:rPr>
        <w:t xml:space="preserve"> et andorono per uno dexerto il qualle era longo diexedoto zornade. </w:t>
      </w:r>
      <w:r w:rsidRPr="004C512B">
        <w:rPr>
          <w:rFonts w:ascii="Palatino Linotype" w:hAnsi="Palatino Linotype"/>
          <w:b/>
        </w:rPr>
        <w:t xml:space="preserve">[14] </w:t>
      </w:r>
      <w:r w:rsidRPr="00013112">
        <w:rPr>
          <w:rFonts w:ascii="Palatino Linotype" w:hAnsi="Palatino Linotype"/>
        </w:rPr>
        <w:t xml:space="preserve">Et in quelo non trovò zitade né chasteli né ville, se non sollamente </w:t>
      </w:r>
      <w:r w:rsidRPr="006122AC">
        <w:rPr>
          <w:rFonts w:ascii="Palatino Linotype" w:hAnsi="Palatino Linotype"/>
          <w:i/>
        </w:rPr>
        <w:t>Tartari</w:t>
      </w:r>
      <w:r w:rsidRPr="00013112">
        <w:rPr>
          <w:rFonts w:ascii="Palatino Linotype" w:hAnsi="Palatino Linotype"/>
        </w:rPr>
        <w:t xml:space="preserve"> chon le suo’ tende, i quali viveva delo late dele suo’ bestie.</w:t>
      </w:r>
    </w:p>
    <w:sectPr w:rsidR="005308EB" w:rsidRPr="002B3C04" w:rsidSect="002B3C0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618" w:rsidRDefault="00474618" w:rsidP="002B3C04">
      <w:pPr>
        <w:spacing w:after="0" w:line="240" w:lineRule="auto"/>
      </w:pPr>
      <w:r>
        <w:separator/>
      </w:r>
    </w:p>
  </w:endnote>
  <w:endnote w:type="continuationSeparator" w:id="1">
    <w:p w:rsidR="00474618" w:rsidRDefault="00474618" w:rsidP="002B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618" w:rsidRDefault="00474618" w:rsidP="002B3C04">
      <w:pPr>
        <w:spacing w:after="0" w:line="240" w:lineRule="auto"/>
      </w:pPr>
      <w:r>
        <w:separator/>
      </w:r>
    </w:p>
  </w:footnote>
  <w:footnote w:type="continuationSeparator" w:id="1">
    <w:p w:rsidR="00474618" w:rsidRDefault="00474618" w:rsidP="002B3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3C04"/>
    <w:rsid w:val="000A2348"/>
    <w:rsid w:val="002B3C04"/>
    <w:rsid w:val="00474618"/>
    <w:rsid w:val="004C512B"/>
    <w:rsid w:val="005308EB"/>
    <w:rsid w:val="0061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23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B3C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B3C04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B3C0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2020-03-24T12:04:00Z</dcterms:created>
  <dcterms:modified xsi:type="dcterms:W3CDTF">2020-03-24T12:04:00Z</dcterms:modified>
</cp:coreProperties>
</file>