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DDB" w:rsidRPr="00A14DDB" w:rsidRDefault="00A14DDB" w:rsidP="00A14DDB">
      <w:pPr>
        <w:spacing w:after="0" w:line="240" w:lineRule="auto"/>
        <w:jc w:val="both"/>
        <w:rPr>
          <w:rFonts w:ascii="Palatino Linotype" w:hAnsi="Palatino Linotype"/>
          <w:b/>
          <w:iCs/>
          <w:u w:val="single"/>
        </w:rPr>
      </w:pPr>
      <w:r w:rsidRPr="00A14DDB">
        <w:rPr>
          <w:rFonts w:ascii="Palatino Linotype" w:hAnsi="Palatino Linotype"/>
          <w:b/>
          <w:u w:val="single"/>
        </w:rPr>
        <w:t>R</w:t>
      </w:r>
      <w:r w:rsidR="000A1DFD">
        <w:rPr>
          <w:rFonts w:ascii="Palatino Linotype" w:hAnsi="Palatino Linotype"/>
          <w:b/>
          <w:u w:val="single"/>
        </w:rPr>
        <w:t>, I</w:t>
      </w:r>
      <w:r w:rsidRPr="00A14DDB">
        <w:rPr>
          <w:rFonts w:ascii="Palatino Linotype" w:hAnsi="Palatino Linotype"/>
          <w:b/>
          <w:u w:val="single"/>
        </w:rPr>
        <w:t xml:space="preserve"> </w:t>
      </w:r>
      <w:r w:rsidRPr="00A14DDB">
        <w:rPr>
          <w:rFonts w:ascii="Palatino Linotype" w:hAnsi="Palatino Linotype"/>
          <w:b/>
          <w:iCs/>
          <w:u w:val="single"/>
        </w:rPr>
        <w:t>8</w:t>
      </w:r>
    </w:p>
    <w:p w:rsidR="00A14DDB" w:rsidRPr="00182530" w:rsidRDefault="00A14DDB" w:rsidP="00A14DDB">
      <w:pPr>
        <w:spacing w:after="0" w:line="240" w:lineRule="auto"/>
        <w:jc w:val="both"/>
        <w:rPr>
          <w:rFonts w:ascii="Palatino Linotype" w:hAnsi="Palatino Linotype"/>
        </w:rPr>
      </w:pPr>
      <w:r w:rsidRPr="00182530">
        <w:rPr>
          <w:rFonts w:ascii="Palatino Linotype" w:hAnsi="Palatino Linotype"/>
          <w:iCs/>
        </w:rPr>
        <w:t xml:space="preserve">Come il </w:t>
      </w:r>
      <w:r w:rsidRPr="00A14DDB">
        <w:rPr>
          <w:rFonts w:ascii="Palatino Linotype" w:hAnsi="Palatino Linotype"/>
          <w:i/>
          <w:iCs/>
        </w:rPr>
        <w:t>califa</w:t>
      </w:r>
      <w:r w:rsidRPr="00182530">
        <w:rPr>
          <w:rFonts w:ascii="Palatino Linotype" w:hAnsi="Palatino Linotype"/>
          <w:iCs/>
        </w:rPr>
        <w:t xml:space="preserve"> signor di </w:t>
      </w:r>
      <w:r w:rsidRPr="00182530">
        <w:rPr>
          <w:rFonts w:ascii="Palatino Linotype" w:hAnsi="Palatino Linotype"/>
          <w:i/>
          <w:iCs/>
          <w:u w:val="single"/>
        </w:rPr>
        <w:t>Baldach</w:t>
      </w:r>
      <w:r w:rsidRPr="00182530">
        <w:rPr>
          <w:rFonts w:ascii="Palatino Linotype" w:hAnsi="Palatino Linotype"/>
          <w:iCs/>
        </w:rPr>
        <w:t xml:space="preserve"> fu preso et morto, et del miracolo che intravenne del movere de uno monte. Cap. 8.</w:t>
      </w:r>
      <w:r w:rsidRPr="00182530">
        <w:rPr>
          <w:rFonts w:ascii="Palatino Linotype" w:hAnsi="Palatino Linotype"/>
        </w:rPr>
        <w:t xml:space="preserve"> </w:t>
      </w:r>
    </w:p>
    <w:p w:rsidR="00A14DDB" w:rsidRPr="00182530" w:rsidRDefault="00A14DDB" w:rsidP="00A14DDB">
      <w:pPr>
        <w:spacing w:after="0" w:line="240" w:lineRule="auto"/>
        <w:jc w:val="both"/>
        <w:rPr>
          <w:rFonts w:ascii="Palatino Linotype" w:hAnsi="Palatino Linotype"/>
        </w:rPr>
      </w:pPr>
    </w:p>
    <w:p w:rsidR="00E80695" w:rsidRDefault="00A14DDB" w:rsidP="00A14DDB">
      <w:pPr>
        <w:spacing w:after="0" w:line="240" w:lineRule="auto"/>
        <w:jc w:val="both"/>
      </w:pPr>
      <w:r w:rsidRPr="00A14DDB">
        <w:rPr>
          <w:rFonts w:ascii="Palatino Linotype" w:hAnsi="Palatino Linotype"/>
          <w:b/>
        </w:rPr>
        <w:t>[1]</w:t>
      </w:r>
      <w:r w:rsidRPr="00182530">
        <w:rPr>
          <w:rFonts w:ascii="Palatino Linotype" w:hAnsi="Palatino Linotype"/>
        </w:rPr>
        <w:t xml:space="preserve"> Dovete sapere che detto </w:t>
      </w:r>
      <w:r w:rsidRPr="00A14DDB">
        <w:rPr>
          <w:rFonts w:ascii="Palatino Linotype" w:hAnsi="Palatino Linotype"/>
          <w:i/>
        </w:rPr>
        <w:t>califa</w:t>
      </w:r>
      <w:r w:rsidRPr="00182530">
        <w:rPr>
          <w:rFonts w:ascii="Palatino Linotype" w:hAnsi="Palatino Linotype"/>
        </w:rPr>
        <w:t xml:space="preserve"> signor di </w:t>
      </w:r>
      <w:r w:rsidRPr="00182530">
        <w:rPr>
          <w:rFonts w:ascii="Palatino Linotype" w:hAnsi="Palatino Linotype"/>
          <w:i/>
          <w:u w:val="single"/>
        </w:rPr>
        <w:t>Baldach</w:t>
      </w:r>
      <w:r w:rsidRPr="00182530">
        <w:rPr>
          <w:rFonts w:ascii="Palatino Linotype" w:hAnsi="Palatino Linotype"/>
        </w:rPr>
        <w:t xml:space="preserve"> si trovava il maggiore thesoro che si sappia havere havuto huomo alcuno, qual perse miseramente in questo modo. [2] Nel tempo che i signori de’ </w:t>
      </w:r>
      <w:r w:rsidRPr="00A14DDB">
        <w:rPr>
          <w:rFonts w:ascii="Palatino Linotype" w:hAnsi="Palatino Linotype"/>
          <w:i/>
        </w:rPr>
        <w:t>Tartari</w:t>
      </w:r>
      <w:r w:rsidRPr="00182530">
        <w:rPr>
          <w:rFonts w:ascii="Palatino Linotype" w:hAnsi="Palatino Linotype"/>
        </w:rPr>
        <w:t xml:space="preserve"> cominciorno a dominare, erano quattro fratelli, il maggiore de’ quali, nominato </w:t>
      </w:r>
      <w:r w:rsidRPr="00A14DDB">
        <w:rPr>
          <w:rFonts w:ascii="Palatino Linotype" w:hAnsi="Palatino Linotype"/>
          <w:i/>
        </w:rPr>
        <w:t>Mongú</w:t>
      </w:r>
      <w:r w:rsidRPr="00182530">
        <w:rPr>
          <w:rFonts w:ascii="Palatino Linotype" w:hAnsi="Palatino Linotype"/>
        </w:rPr>
        <w:t xml:space="preserve">, regnava nella sedia. </w:t>
      </w:r>
      <w:r w:rsidRPr="00A14DDB">
        <w:rPr>
          <w:rFonts w:ascii="Palatino Linotype" w:hAnsi="Palatino Linotype"/>
          <w:b/>
        </w:rPr>
        <w:t>[3]</w:t>
      </w:r>
      <w:r w:rsidRPr="00182530">
        <w:rPr>
          <w:rFonts w:ascii="Palatino Linotype" w:hAnsi="Palatino Linotype"/>
        </w:rPr>
        <w:t xml:space="preserve"> Et havendo a quel tempo, per la gran potentia loro, sottoposto al suo dominio il </w:t>
      </w:r>
      <w:r w:rsidRPr="00182530">
        <w:rPr>
          <w:rFonts w:ascii="Palatino Linotype" w:hAnsi="Palatino Linotype"/>
          <w:i/>
          <w:u w:val="single"/>
        </w:rPr>
        <w:t>Cattayo</w:t>
      </w:r>
      <w:r w:rsidRPr="00182530">
        <w:rPr>
          <w:rFonts w:ascii="Palatino Linotype" w:hAnsi="Palatino Linotype"/>
        </w:rPr>
        <w:t xml:space="preserve"> et altri paesi circonstanti, non contenti di questi, ma desiderando haver molto piú, si proposero di soggiogare tutto l’universo mondo; et però lo divisero in quattro parti, cioè che uno andasse alla volta dell’</w:t>
      </w:r>
      <w:r w:rsidRPr="00A14DDB">
        <w:rPr>
          <w:rFonts w:ascii="Palatino Linotype" w:hAnsi="Palatino Linotype"/>
          <w:smallCaps/>
        </w:rPr>
        <w:t>oriente</w:t>
      </w:r>
      <w:r w:rsidRPr="00182530">
        <w:rPr>
          <w:rFonts w:ascii="Palatino Linotype" w:hAnsi="Palatino Linotype"/>
        </w:rPr>
        <w:t xml:space="preserve">, un altro alla banda del </w:t>
      </w:r>
      <w:r w:rsidRPr="00A14DDB">
        <w:rPr>
          <w:rFonts w:ascii="Palatino Linotype" w:hAnsi="Palatino Linotype"/>
          <w:smallCaps/>
        </w:rPr>
        <w:t>mezzodí</w:t>
      </w:r>
      <w:r w:rsidRPr="00182530">
        <w:rPr>
          <w:rFonts w:ascii="Palatino Linotype" w:hAnsi="Palatino Linotype"/>
        </w:rPr>
        <w:t xml:space="preserve">, per acquistare paesi, et gli altri alle altre due parti. </w:t>
      </w:r>
      <w:r w:rsidRPr="00A14DDB">
        <w:rPr>
          <w:rFonts w:ascii="Palatino Linotype" w:hAnsi="Palatino Linotype"/>
          <w:b/>
        </w:rPr>
        <w:t>[4]</w:t>
      </w:r>
      <w:r w:rsidRPr="00182530">
        <w:rPr>
          <w:rFonts w:ascii="Palatino Linotype" w:hAnsi="Palatino Linotype"/>
        </w:rPr>
        <w:t xml:space="preserve"> Ad uno di loro, nominato </w:t>
      </w:r>
      <w:r w:rsidRPr="00A14DDB">
        <w:rPr>
          <w:rFonts w:ascii="Palatino Linotype" w:hAnsi="Palatino Linotype"/>
          <w:i/>
        </w:rPr>
        <w:t>Ulaú</w:t>
      </w:r>
      <w:r w:rsidRPr="00182530">
        <w:rPr>
          <w:rFonts w:ascii="Palatino Linotype" w:hAnsi="Palatino Linotype"/>
        </w:rPr>
        <w:t xml:space="preserve">, venne per sorte la parte di </w:t>
      </w:r>
      <w:r w:rsidRPr="00A14DDB">
        <w:rPr>
          <w:rFonts w:ascii="Palatino Linotype" w:hAnsi="Palatino Linotype"/>
          <w:smallCaps/>
        </w:rPr>
        <w:t>mezzodí</w:t>
      </w:r>
      <w:r w:rsidRPr="00182530">
        <w:rPr>
          <w:rFonts w:ascii="Palatino Linotype" w:hAnsi="Palatino Linotype"/>
        </w:rPr>
        <w:t xml:space="preserve">. </w:t>
      </w:r>
      <w:r w:rsidRPr="00A14DDB">
        <w:rPr>
          <w:rFonts w:ascii="Palatino Linotype" w:hAnsi="Palatino Linotype"/>
          <w:b/>
        </w:rPr>
        <w:t xml:space="preserve">[5] </w:t>
      </w:r>
      <w:r w:rsidRPr="00182530">
        <w:rPr>
          <w:rFonts w:ascii="Palatino Linotype" w:hAnsi="Palatino Linotype"/>
        </w:rPr>
        <w:t xml:space="preserve">Costui, ragunato un grandissimo essercito, primo di tutti cominciò a conquistar virilmente quelle provincie, et se ne venne alla città di </w:t>
      </w:r>
      <w:r w:rsidRPr="00182530">
        <w:rPr>
          <w:rFonts w:ascii="Palatino Linotype" w:hAnsi="Palatino Linotype"/>
          <w:i/>
          <w:u w:val="single"/>
        </w:rPr>
        <w:t>Baldach</w:t>
      </w:r>
      <w:r w:rsidRPr="00182530">
        <w:rPr>
          <w:rFonts w:ascii="Palatino Linotype" w:hAnsi="Palatino Linotype"/>
        </w:rPr>
        <w:t xml:space="preserve"> del 1250 e, sapendo la gran fortezza di quella, per la gran moltitudine del popolo che vi era, pensò con ingegno piú tosto che con forze di pigliarla. </w:t>
      </w:r>
      <w:r w:rsidRPr="00A14DDB">
        <w:rPr>
          <w:rFonts w:ascii="Palatino Linotype" w:hAnsi="Palatino Linotype"/>
          <w:b/>
        </w:rPr>
        <w:t xml:space="preserve">[6] </w:t>
      </w:r>
      <w:r w:rsidRPr="00182530">
        <w:rPr>
          <w:rFonts w:ascii="Palatino Linotype" w:hAnsi="Palatino Linotype"/>
        </w:rPr>
        <w:t xml:space="preserve">Havendo egli adunque da centomila </w:t>
      </w:r>
      <w:r w:rsidRPr="00A14DDB">
        <w:rPr>
          <w:rFonts w:ascii="Palatino Linotype" w:hAnsi="Palatino Linotype"/>
          <w:smallCaps/>
        </w:rPr>
        <w:t>cavalli</w:t>
      </w:r>
      <w:r w:rsidRPr="00182530">
        <w:rPr>
          <w:rFonts w:ascii="Palatino Linotype" w:hAnsi="Palatino Linotype"/>
        </w:rPr>
        <w:t xml:space="preserve"> senza i pedoni, acciò che al </w:t>
      </w:r>
      <w:r w:rsidRPr="00A14DDB">
        <w:rPr>
          <w:rFonts w:ascii="Palatino Linotype" w:hAnsi="Palatino Linotype"/>
          <w:i/>
        </w:rPr>
        <w:t>califa</w:t>
      </w:r>
      <w:r w:rsidRPr="00182530">
        <w:rPr>
          <w:rFonts w:ascii="Palatino Linotype" w:hAnsi="Palatino Linotype"/>
        </w:rPr>
        <w:t xml:space="preserve"> et alle sue genti che eran dentro della città paressino pochi, avanti che s’appressasse alla città puose occultamente ad un lato di quella parte delle sue genti, et dall’altro ne’ boschi un’altra parte, et col resto andò correndo fino sopra le porte. </w:t>
      </w:r>
      <w:r w:rsidRPr="00A14DDB">
        <w:rPr>
          <w:rFonts w:ascii="Palatino Linotype" w:hAnsi="Palatino Linotype"/>
          <w:b/>
        </w:rPr>
        <w:t>[7]</w:t>
      </w:r>
      <w:r w:rsidRPr="00182530">
        <w:rPr>
          <w:rFonts w:ascii="Palatino Linotype" w:hAnsi="Palatino Linotype"/>
        </w:rPr>
        <w:t xml:space="preserve"> Il </w:t>
      </w:r>
      <w:r w:rsidRPr="00A14DDB">
        <w:rPr>
          <w:rFonts w:ascii="Palatino Linotype" w:hAnsi="Palatino Linotype"/>
          <w:i/>
        </w:rPr>
        <w:t>califa</w:t>
      </w:r>
      <w:r w:rsidRPr="00182530">
        <w:rPr>
          <w:rFonts w:ascii="Palatino Linotype" w:hAnsi="Palatino Linotype"/>
        </w:rPr>
        <w:t xml:space="preserve">, vedendo quel forzo essere di poca gente et non ne facendo alcun conto, confidandosi solamente nel segno di </w:t>
      </w:r>
      <w:r w:rsidRPr="00A14DDB">
        <w:rPr>
          <w:rFonts w:ascii="Palatino Linotype" w:hAnsi="Palatino Linotype"/>
          <w:i/>
        </w:rPr>
        <w:t>Macometto</w:t>
      </w:r>
      <w:r w:rsidRPr="00A14DDB">
        <w:rPr>
          <w:rFonts w:ascii="Palatino Linotype" w:hAnsi="Palatino Linotype"/>
        </w:rPr>
        <w:t xml:space="preserve">, si pensò del tutto destruggerla, et senza indugio con la sua gente uscí della città. </w:t>
      </w:r>
      <w:r w:rsidRPr="00A14DDB">
        <w:rPr>
          <w:rFonts w:ascii="Palatino Linotype" w:hAnsi="Palatino Linotype"/>
          <w:b/>
        </w:rPr>
        <w:t>[8]</w:t>
      </w:r>
      <w:r w:rsidRPr="00A14DDB">
        <w:rPr>
          <w:rFonts w:ascii="Palatino Linotype" w:hAnsi="Palatino Linotype"/>
        </w:rPr>
        <w:t xml:space="preserve"> La qual cosa veduta da </w:t>
      </w:r>
      <w:r w:rsidRPr="00A14DDB">
        <w:rPr>
          <w:rFonts w:ascii="Palatino Linotype" w:hAnsi="Palatino Linotype"/>
          <w:i/>
        </w:rPr>
        <w:t>Ulaú</w:t>
      </w:r>
      <w:r w:rsidRPr="00A14DDB">
        <w:rPr>
          <w:rFonts w:ascii="Palatino Linotype" w:hAnsi="Palatino Linotype"/>
        </w:rPr>
        <w:t xml:space="preserve">, fingendo di fuggire lo trasse fino oltra gli arbori et chiusure di boschi dove la gente s’era nascosta, et qui serratoli in mezzo li ruppe, et il </w:t>
      </w:r>
      <w:r w:rsidRPr="00A14DDB">
        <w:rPr>
          <w:rFonts w:ascii="Palatino Linotype" w:hAnsi="Palatino Linotype"/>
          <w:i/>
        </w:rPr>
        <w:t>califa</w:t>
      </w:r>
      <w:r w:rsidRPr="00A14DDB">
        <w:rPr>
          <w:rFonts w:ascii="Palatino Linotype" w:hAnsi="Palatino Linotype"/>
        </w:rPr>
        <w:t xml:space="preserve"> fu preso insieme con la città. </w:t>
      </w:r>
      <w:r w:rsidRPr="00A14DDB">
        <w:rPr>
          <w:rFonts w:ascii="Palatino Linotype" w:hAnsi="Palatino Linotype"/>
          <w:b/>
        </w:rPr>
        <w:t>[9]</w:t>
      </w:r>
      <w:r w:rsidRPr="00A14DDB">
        <w:rPr>
          <w:rFonts w:ascii="Palatino Linotype" w:hAnsi="Palatino Linotype"/>
        </w:rPr>
        <w:t xml:space="preserve"> Doppo la presa del qual, fu trovata una torre piena d’</w:t>
      </w:r>
      <w:r w:rsidRPr="00A14DDB">
        <w:rPr>
          <w:rFonts w:ascii="Palatino Linotype" w:hAnsi="Palatino Linotype"/>
          <w:smallCaps/>
        </w:rPr>
        <w:t>oro</w:t>
      </w:r>
      <w:r w:rsidRPr="00A14DDB">
        <w:rPr>
          <w:rFonts w:ascii="Palatino Linotype" w:hAnsi="Palatino Linotype"/>
        </w:rPr>
        <w:t xml:space="preserve">, il che fece molto maravigliare </w:t>
      </w:r>
      <w:r w:rsidRPr="00A14DDB">
        <w:rPr>
          <w:rFonts w:ascii="Palatino Linotype" w:hAnsi="Palatino Linotype"/>
          <w:i/>
        </w:rPr>
        <w:t>Ulaú</w:t>
      </w:r>
      <w:r w:rsidRPr="00A14DDB">
        <w:rPr>
          <w:rFonts w:ascii="Palatino Linotype" w:hAnsi="Palatino Linotype"/>
        </w:rPr>
        <w:t xml:space="preserve">. </w:t>
      </w:r>
      <w:r w:rsidRPr="00A14DDB">
        <w:rPr>
          <w:rFonts w:ascii="Palatino Linotype" w:hAnsi="Palatino Linotype"/>
          <w:b/>
        </w:rPr>
        <w:t>[10]</w:t>
      </w:r>
      <w:r w:rsidRPr="00A14DDB">
        <w:rPr>
          <w:rFonts w:ascii="Palatino Linotype" w:hAnsi="Palatino Linotype"/>
        </w:rPr>
        <w:t xml:space="preserve"> Dove che, fatto venire alla sua presenza el </w:t>
      </w:r>
      <w:r w:rsidRPr="00A14DDB">
        <w:rPr>
          <w:rFonts w:ascii="Palatino Linotype" w:hAnsi="Palatino Linotype"/>
          <w:i/>
        </w:rPr>
        <w:t>califa</w:t>
      </w:r>
      <w:r w:rsidRPr="00A14DDB">
        <w:rPr>
          <w:rFonts w:ascii="Palatino Linotype" w:hAnsi="Palatino Linotype"/>
        </w:rPr>
        <w:t xml:space="preserve">, lo riprese grandemente, perciò che, sapendo della gran guerra che gli veniva adosso, non avesse voluto spendere del detto thesoro in soldati che lo difendessero: et però ordinò che ’l fosse serrato in detta torre senza dargli altro da vivere, et cosí il misero </w:t>
      </w:r>
      <w:r w:rsidRPr="00A14DDB">
        <w:rPr>
          <w:rFonts w:ascii="Palatino Linotype" w:hAnsi="Palatino Linotype"/>
          <w:i/>
        </w:rPr>
        <w:t>califa</w:t>
      </w:r>
      <w:r w:rsidRPr="00A14DDB">
        <w:rPr>
          <w:rFonts w:ascii="Palatino Linotype" w:hAnsi="Palatino Linotype"/>
        </w:rPr>
        <w:t xml:space="preserve"> se ne moritte fra il detto thesoro.</w:t>
      </w:r>
    </w:p>
    <w:sectPr w:rsidR="00E80695" w:rsidSect="00182530">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characterSpacingControl w:val="doNotCompress"/>
  <w:compat>
    <w:useFELayout/>
  </w:compat>
  <w:rsids>
    <w:rsidRoot w:val="00A14DDB"/>
    <w:rsid w:val="000A1DFD"/>
    <w:rsid w:val="000C04AC"/>
    <w:rsid w:val="009E6DDF"/>
    <w:rsid w:val="00A14DDB"/>
    <w:rsid w:val="00E77403"/>
    <w:rsid w:val="00E8069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C04A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2020-03-27T12:09:00Z</dcterms:created>
  <dcterms:modified xsi:type="dcterms:W3CDTF">2020-03-27T12:09:00Z</dcterms:modified>
</cp:coreProperties>
</file>