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36" w:rsidRPr="001D4136" w:rsidRDefault="001D4136" w:rsidP="008F7682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D4136">
        <w:rPr>
          <w:rFonts w:ascii="Palatino Linotype" w:hAnsi="Palatino Linotype"/>
          <w:b/>
          <w:u w:val="single"/>
        </w:rPr>
        <w:t xml:space="preserve">Z, </w:t>
      </w:r>
      <w:r w:rsidRPr="001D4136">
        <w:rPr>
          <w:rFonts w:ascii="Palatino Linotype" w:hAnsi="Palatino Linotype"/>
          <w:b/>
          <w:u w:val="single"/>
          <w:lang w:val="fr-FR"/>
        </w:rPr>
        <w:t>7</w:t>
      </w:r>
    </w:p>
    <w:p w:rsidR="001D4136" w:rsidRPr="001D4136" w:rsidRDefault="001D4136" w:rsidP="008F7682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21B3E" w:rsidRPr="001D4136" w:rsidRDefault="001D4136" w:rsidP="008F7682">
      <w:pPr>
        <w:spacing w:after="0" w:line="240" w:lineRule="auto"/>
        <w:jc w:val="both"/>
        <w:rPr>
          <w:rFonts w:ascii="Palatino Linotype" w:hAnsi="Palatino Linotype"/>
        </w:rPr>
      </w:pPr>
      <w:r w:rsidRPr="001D4136">
        <w:rPr>
          <w:rFonts w:ascii="Palatino Linotype" w:hAnsi="Palatino Linotype"/>
          <w:b/>
          <w:lang w:val="fr-FR"/>
        </w:rPr>
        <w:t>[1]</w:t>
      </w:r>
      <w:r w:rsidRPr="001D4136">
        <w:rPr>
          <w:rFonts w:ascii="Palatino Linotype" w:hAnsi="Palatino Linotype"/>
          <w:lang w:val="fr-FR"/>
        </w:rPr>
        <w:t xml:space="preserve"> Tractato de captione </w:t>
      </w:r>
      <w:r w:rsidRPr="001D4136">
        <w:rPr>
          <w:rFonts w:ascii="Palatino Linotype" w:hAnsi="Palatino Linotype"/>
          <w:i/>
          <w:u w:val="single"/>
          <w:lang w:val="fr-FR"/>
        </w:rPr>
        <w:t>Baldach</w:t>
      </w:r>
      <w:r w:rsidRPr="001D4136">
        <w:rPr>
          <w:rFonts w:ascii="Palatino Linotype" w:hAnsi="Palatino Linotype"/>
          <w:lang w:val="fr-FR"/>
        </w:rPr>
        <w:t xml:space="preserve">, nunc dicatur de quodam miraculo quod inter </w:t>
      </w:r>
      <w:r w:rsidRPr="001D4136">
        <w:rPr>
          <w:rFonts w:ascii="Palatino Linotype" w:hAnsi="Palatino Linotype"/>
          <w:i/>
          <w:u w:val="single"/>
          <w:lang w:val="fr-FR"/>
        </w:rPr>
        <w:t>Baldac</w:t>
      </w:r>
      <w:r w:rsidRPr="001D4136">
        <w:rPr>
          <w:rFonts w:ascii="Palatino Linotype" w:hAnsi="Palatino Linotype"/>
          <w:lang w:val="fr-FR"/>
        </w:rPr>
        <w:t xml:space="preserve"> et </w:t>
      </w:r>
      <w:r w:rsidRPr="001D4136">
        <w:rPr>
          <w:rFonts w:ascii="Palatino Linotype" w:hAnsi="Palatino Linotype"/>
          <w:i/>
          <w:u w:val="single"/>
          <w:lang w:val="fr-FR"/>
        </w:rPr>
        <w:t>Moxul</w:t>
      </w:r>
      <w:r w:rsidRPr="001D4136">
        <w:rPr>
          <w:rFonts w:ascii="Palatino Linotype" w:hAnsi="Palatino Linotype"/>
          <w:lang w:val="fr-FR"/>
        </w:rPr>
        <w:t xml:space="preserve"> advenit. </w:t>
      </w:r>
      <w:r w:rsidRPr="001D4136">
        <w:rPr>
          <w:rFonts w:ascii="Palatino Linotype" w:hAnsi="Palatino Linotype"/>
          <w:b/>
          <w:lang w:val="fr-FR"/>
        </w:rPr>
        <w:t xml:space="preserve">[2] </w:t>
      </w:r>
      <w:r w:rsidRPr="001D4136">
        <w:rPr>
          <w:rFonts w:ascii="Palatino Linotype" w:hAnsi="Palatino Linotype"/>
          <w:lang w:val="fr-FR"/>
        </w:rPr>
        <w:t>Nam cum circa annum Domini .</w:t>
      </w:r>
      <w:r w:rsidRPr="001D4136">
        <w:rPr>
          <w:rFonts w:ascii="Palatino Linotype" w:hAnsi="Palatino Linotype"/>
          <w:smallCaps/>
          <w:lang w:val="fr-FR"/>
        </w:rPr>
        <w:t>MCCXXV</w:t>
      </w:r>
      <w:r w:rsidRPr="001D4136">
        <w:rPr>
          <w:rFonts w:ascii="Palatino Linotype" w:hAnsi="Palatino Linotype"/>
          <w:lang w:val="fr-FR"/>
        </w:rPr>
        <w:t xml:space="preserve">. in </w:t>
      </w:r>
      <w:r w:rsidRPr="001D4136">
        <w:rPr>
          <w:rFonts w:ascii="Palatino Linotype" w:hAnsi="Palatino Linotype"/>
          <w:i/>
          <w:u w:val="single"/>
          <w:lang w:val="fr-FR"/>
        </w:rPr>
        <w:t>Baldac</w:t>
      </w:r>
      <w:r w:rsidRPr="001D4136">
        <w:rPr>
          <w:rFonts w:ascii="Palatino Linotype" w:hAnsi="Palatino Linotype"/>
          <w:lang w:val="fr-FR"/>
        </w:rPr>
        <w:t xml:space="preserve"> quidam esset </w:t>
      </w:r>
      <w:r w:rsidRPr="001D4136">
        <w:rPr>
          <w:rFonts w:ascii="Palatino Linotype" w:hAnsi="Palatino Linotype"/>
          <w:i/>
          <w:lang w:val="fr-FR"/>
        </w:rPr>
        <w:t>calif</w:t>
      </w:r>
      <w:r w:rsidRPr="001D4136">
        <w:rPr>
          <w:rFonts w:ascii="Palatino Linotype" w:hAnsi="Palatino Linotype"/>
          <w:lang w:val="fr-FR"/>
        </w:rPr>
        <w:t xml:space="preserve"> qui, multum habens odio </w:t>
      </w:r>
      <w:r w:rsidRPr="001D4136">
        <w:rPr>
          <w:rFonts w:ascii="Palatino Linotype" w:hAnsi="Palatino Linotype"/>
          <w:i/>
          <w:lang w:val="fr-FR"/>
        </w:rPr>
        <w:t>christianos</w:t>
      </w:r>
      <w:r w:rsidRPr="001D4136">
        <w:rPr>
          <w:rFonts w:ascii="Palatino Linotype" w:hAnsi="Palatino Linotype"/>
          <w:lang w:val="fr-FR"/>
        </w:rPr>
        <w:t xml:space="preserve">, cogitaret cotidie modum et formam quibus omnes in eius terra morantes facere posset ad legem suam converti, alioquin mortis suplicio terminare, finaliter invenit punctum unum Scripture in Evangelio sic dicentis: «Si quis </w:t>
      </w:r>
      <w:r w:rsidRPr="001D4136">
        <w:rPr>
          <w:rFonts w:ascii="Palatino Linotype" w:hAnsi="Palatino Linotype"/>
          <w:i/>
          <w:lang w:val="fr-FR"/>
        </w:rPr>
        <w:t>christianus</w:t>
      </w:r>
      <w:r w:rsidRPr="001D4136">
        <w:rPr>
          <w:rFonts w:ascii="Palatino Linotype" w:hAnsi="Palatino Linotype"/>
          <w:lang w:val="fr-FR"/>
        </w:rPr>
        <w:t xml:space="preserve"> tantum haberet fidei quantum esset granum synapis, precibus suis sume Maiestati porectis, montes faceret de loco ruere vel moveri». </w:t>
      </w:r>
      <w:r w:rsidRPr="001D4136">
        <w:rPr>
          <w:rFonts w:ascii="Palatino Linotype" w:hAnsi="Palatino Linotype"/>
          <w:b/>
          <w:lang w:val="fr-FR"/>
        </w:rPr>
        <w:t>[3]</w:t>
      </w:r>
      <w:r w:rsidRPr="001D4136">
        <w:rPr>
          <w:rFonts w:ascii="Palatino Linotype" w:hAnsi="Palatino Linotype"/>
          <w:lang w:val="fr-FR"/>
        </w:rPr>
        <w:t xml:space="preserve"> Quo invento, nullo modo credens hoc posse aliqualiter adimpleri, misitque </w:t>
      </w:r>
      <w:r w:rsidRPr="008F7682">
        <w:rPr>
          <w:rFonts w:ascii="Palatino Linotype" w:hAnsi="Palatino Linotype"/>
          <w:i/>
          <w:lang w:val="fr-FR"/>
        </w:rPr>
        <w:t>calif</w:t>
      </w:r>
      <w:r w:rsidRPr="001D4136">
        <w:rPr>
          <w:rFonts w:ascii="Palatino Linotype" w:hAnsi="Palatino Linotype"/>
          <w:lang w:val="fr-FR"/>
        </w:rPr>
        <w:t xml:space="preserve"> pro omnibus </w:t>
      </w:r>
      <w:r w:rsidRPr="001D4136">
        <w:rPr>
          <w:rFonts w:ascii="Palatino Linotype" w:hAnsi="Palatino Linotype"/>
          <w:i/>
          <w:lang w:val="fr-FR"/>
        </w:rPr>
        <w:t>Christianis</w:t>
      </w:r>
      <w:r w:rsidRPr="001D4136">
        <w:rPr>
          <w:rFonts w:ascii="Palatino Linotype" w:hAnsi="Palatino Linotype"/>
          <w:lang w:val="fr-FR"/>
        </w:rPr>
        <w:t xml:space="preserve">, </w:t>
      </w:r>
      <w:r w:rsidRPr="001D4136">
        <w:rPr>
          <w:rFonts w:ascii="Palatino Linotype" w:hAnsi="Palatino Linotype"/>
          <w:i/>
          <w:lang w:val="fr-FR"/>
        </w:rPr>
        <w:t>Nestorinis</w:t>
      </w:r>
      <w:r w:rsidRPr="001D4136">
        <w:rPr>
          <w:rFonts w:ascii="Palatino Linotype" w:hAnsi="Palatino Linotype"/>
          <w:lang w:val="fr-FR"/>
        </w:rPr>
        <w:t xml:space="preserve"> et </w:t>
      </w:r>
      <w:r w:rsidRPr="001D4136">
        <w:rPr>
          <w:rFonts w:ascii="Palatino Linotype" w:hAnsi="Palatino Linotype"/>
          <w:i/>
          <w:lang w:val="fr-FR"/>
        </w:rPr>
        <w:t>Iacopitis</w:t>
      </w:r>
      <w:r w:rsidRPr="001D4136">
        <w:rPr>
          <w:rFonts w:ascii="Palatino Linotype" w:hAnsi="Palatino Linotype"/>
          <w:lang w:val="fr-FR"/>
        </w:rPr>
        <w:t xml:space="preserve">, in eius terra morantibus, et ipsis existentibus coram eo, dixit: «Estne verum quod textus Evangelii vestri declarat?». </w:t>
      </w:r>
      <w:r w:rsidRPr="001D4136">
        <w:rPr>
          <w:rFonts w:ascii="Palatino Linotype" w:hAnsi="Palatino Linotype"/>
          <w:b/>
          <w:lang w:val="fr-FR"/>
        </w:rPr>
        <w:t>[4]</w:t>
      </w:r>
      <w:r w:rsidRPr="001D4136">
        <w:rPr>
          <w:rFonts w:ascii="Palatino Linotype" w:hAnsi="Palatino Linotype"/>
          <w:lang w:val="fr-FR"/>
        </w:rPr>
        <w:t xml:space="preserve"> Cui responderunt: «Verum».  </w:t>
      </w:r>
      <w:r w:rsidRPr="001D4136">
        <w:rPr>
          <w:rFonts w:ascii="Palatino Linotype" w:hAnsi="Palatino Linotype"/>
          <w:b/>
          <w:lang w:val="fr-FR"/>
        </w:rPr>
        <w:t>[5]</w:t>
      </w:r>
      <w:r w:rsidRPr="001D4136">
        <w:rPr>
          <w:rFonts w:ascii="Palatino Linotype" w:hAnsi="Palatino Linotype"/>
          <w:lang w:val="fr-FR"/>
        </w:rPr>
        <w:t xml:space="preserve"> «Eritne unicus qui versus Deum suum in tam modico fidei ut est granum sinapis sit fidelis? </w:t>
      </w:r>
      <w:r w:rsidRPr="001D4136">
        <w:rPr>
          <w:rFonts w:ascii="Palatino Linotype" w:hAnsi="Palatino Linotype"/>
          <w:b/>
          <w:lang w:val="fr-FR"/>
        </w:rPr>
        <w:t>[6]</w:t>
      </w:r>
      <w:r w:rsidRPr="001D4136">
        <w:rPr>
          <w:rFonts w:ascii="Palatino Linotype" w:hAnsi="Palatino Linotype"/>
          <w:lang w:val="fr-FR"/>
        </w:rPr>
        <w:t xml:space="preserve"> Quare .X. dierum terminum vobis asigno, infra quem aut montes ibi astantes facietis virtute vestri Dei ut dicitis removeri, aut nostram asumpseritis legem quam </w:t>
      </w:r>
      <w:r w:rsidRPr="001D4136">
        <w:rPr>
          <w:rFonts w:ascii="Palatino Linotype" w:hAnsi="Palatino Linotype"/>
          <w:i/>
          <w:lang w:val="fr-FR"/>
        </w:rPr>
        <w:t>Macometus</w:t>
      </w:r>
      <w:r w:rsidRPr="001D4136">
        <w:rPr>
          <w:rFonts w:ascii="Palatino Linotype" w:hAnsi="Palatino Linotype"/>
          <w:lang w:val="fr-FR"/>
        </w:rPr>
        <w:t xml:space="preserve"> propheta noster nobis reliquit — qua asumpta salvi eritis ipso facto —, ‹aut› vos faciam sevo martirio trucidari». </w:t>
      </w:r>
      <w:r w:rsidRPr="001D4136">
        <w:rPr>
          <w:rFonts w:ascii="Palatino Linotype" w:hAnsi="Palatino Linotype"/>
          <w:b/>
          <w:lang w:val="fr-FR"/>
        </w:rPr>
        <w:t>[7]</w:t>
      </w:r>
      <w:r w:rsidRPr="001D4136">
        <w:rPr>
          <w:rFonts w:ascii="Palatino Linotype" w:hAnsi="Palatino Linotype"/>
          <w:lang w:val="fr-FR"/>
        </w:rPr>
        <w:t xml:space="preserve"> Et sic eos remisit.</w:t>
      </w:r>
    </w:p>
    <w:sectPr w:rsidR="00421B3E" w:rsidRPr="001D4136" w:rsidSect="001D413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D4136"/>
    <w:rsid w:val="001D4136"/>
    <w:rsid w:val="001F4699"/>
    <w:rsid w:val="00421B3E"/>
    <w:rsid w:val="008F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46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2020-03-26T06:29:00Z</dcterms:created>
  <dcterms:modified xsi:type="dcterms:W3CDTF">2020-03-26T06:29:00Z</dcterms:modified>
</cp:coreProperties>
</file>