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B2" w:rsidRPr="006944B2" w:rsidRDefault="006944B2" w:rsidP="007B685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944B2">
        <w:rPr>
          <w:rFonts w:ascii="Palatino Linotype" w:hAnsi="Palatino Linotype"/>
          <w:b/>
          <w:smallCaps/>
          <w:u w:val="single"/>
        </w:rPr>
        <w:t>VA, 18</w:t>
      </w:r>
    </w:p>
    <w:p w:rsidR="006944B2" w:rsidRPr="006944B2" w:rsidRDefault="006944B2" w:rsidP="007B6851">
      <w:pPr>
        <w:spacing w:after="0" w:line="240" w:lineRule="auto"/>
        <w:jc w:val="both"/>
        <w:rPr>
          <w:rFonts w:ascii="Palatino Linotype" w:hAnsi="Palatino Linotype"/>
        </w:rPr>
      </w:pPr>
      <w:r w:rsidRPr="006944B2">
        <w:rPr>
          <w:rFonts w:ascii="Palatino Linotype" w:hAnsi="Palatino Linotype"/>
        </w:rPr>
        <w:t xml:space="preserve">De uno bel miracollo che adevene dentro </w:t>
      </w:r>
      <w:r w:rsidRPr="006944B2">
        <w:rPr>
          <w:rFonts w:ascii="Palatino Linotype" w:hAnsi="Palatino Linotype"/>
          <w:i/>
          <w:u w:val="single"/>
        </w:rPr>
        <w:t>Baldacho</w:t>
      </w:r>
      <w:r w:rsidRPr="006944B2">
        <w:rPr>
          <w:rFonts w:ascii="Palatino Linotype" w:hAnsi="Palatino Linotype"/>
        </w:rPr>
        <w:t xml:space="preserve"> e </w:t>
      </w:r>
      <w:r w:rsidRPr="006944B2">
        <w:rPr>
          <w:rFonts w:ascii="Palatino Linotype" w:hAnsi="Palatino Linotype"/>
          <w:i/>
          <w:u w:val="single"/>
        </w:rPr>
        <w:t>Mosul</w:t>
      </w:r>
      <w:r w:rsidRPr="006944B2">
        <w:rPr>
          <w:rFonts w:ascii="Palatino Linotype" w:hAnsi="Palatino Linotype"/>
        </w:rPr>
        <w:t>; et altre cosse.</w:t>
      </w:r>
    </w:p>
    <w:p w:rsidR="006944B2" w:rsidRDefault="006944B2" w:rsidP="007B6851">
      <w:pPr>
        <w:spacing w:after="0" w:line="240" w:lineRule="auto"/>
        <w:jc w:val="both"/>
        <w:rPr>
          <w:rFonts w:ascii="Palatino Linotype" w:hAnsi="Palatino Linotype"/>
        </w:rPr>
      </w:pPr>
    </w:p>
    <w:p w:rsidR="006944B2" w:rsidRPr="006944B2" w:rsidRDefault="006944B2" w:rsidP="007B6851">
      <w:pPr>
        <w:spacing w:after="0" w:line="240" w:lineRule="auto"/>
        <w:jc w:val="both"/>
        <w:rPr>
          <w:rFonts w:ascii="Palatino Linotype" w:hAnsi="Palatino Linotype"/>
        </w:rPr>
      </w:pPr>
      <w:r w:rsidRPr="006944B2">
        <w:rPr>
          <w:rFonts w:ascii="Palatino Linotype" w:hAnsi="Palatino Linotype"/>
          <w:b/>
        </w:rPr>
        <w:t>[12]</w:t>
      </w:r>
      <w:r w:rsidRPr="006944B2">
        <w:rPr>
          <w:rFonts w:ascii="Palatino Linotype" w:hAnsi="Palatino Linotype"/>
        </w:rPr>
        <w:t xml:space="preserve"> Li </w:t>
      </w:r>
      <w:r w:rsidRPr="006944B2">
        <w:rPr>
          <w:rFonts w:ascii="Palatino Linotype" w:hAnsi="Palatino Linotype"/>
          <w:i/>
        </w:rPr>
        <w:t>cristiani</w:t>
      </w:r>
      <w:r w:rsidRPr="006944B2">
        <w:rPr>
          <w:rFonts w:ascii="Palatino Linotype" w:hAnsi="Palatino Linotype"/>
        </w:rPr>
        <w:t xml:space="preserve"> fono in grande tribolazion, ma tuta fiata avevano bona speranza innel nostro segnior misier Iesu Cristo che li doveseno aidar a questa afare. </w:t>
      </w:r>
      <w:r w:rsidRPr="006944B2">
        <w:rPr>
          <w:rFonts w:ascii="Palatino Linotype" w:hAnsi="Palatino Linotype"/>
          <w:b/>
        </w:rPr>
        <w:t>[13]</w:t>
      </w:r>
      <w:r w:rsidRPr="006944B2">
        <w:rPr>
          <w:rFonts w:ascii="Palatino Linotype" w:hAnsi="Palatino Linotype"/>
        </w:rPr>
        <w:t xml:space="preserve"> Quando fo passato </w:t>
      </w:r>
      <w:r>
        <w:rPr>
          <w:rFonts w:ascii="Palatino Linotype" w:hAnsi="Palatino Linotype"/>
        </w:rPr>
        <w:t>VIII</w:t>
      </w:r>
      <w:r w:rsidRPr="006944B2">
        <w:rPr>
          <w:rFonts w:ascii="Palatino Linotype" w:hAnsi="Palatino Linotype"/>
        </w:rPr>
        <w:t xml:space="preserve"> zorni un anziolo de Dio aparse in vixione a uno santo veschovo, e dise da parte de Dio che lu el dovesse dire a uno chalzolaro che aveva meno uno ochio, ch’el dovesse far lo dì ordinato orazione a Cristo, e lui farìa muover la montagnia segondo che dimandava el </w:t>
      </w:r>
      <w:r w:rsidRPr="007B6851">
        <w:rPr>
          <w:rFonts w:ascii="Palatino Linotype" w:hAnsi="Palatino Linotype"/>
          <w:i/>
        </w:rPr>
        <w:t>chalifo</w:t>
      </w:r>
      <w:r w:rsidRPr="006944B2">
        <w:rPr>
          <w:rFonts w:ascii="Palatino Linotype" w:hAnsi="Palatino Linotype"/>
        </w:rPr>
        <w:t xml:space="preserve">. </w:t>
      </w:r>
      <w:r w:rsidRPr="006944B2">
        <w:rPr>
          <w:rFonts w:ascii="Palatino Linotype" w:hAnsi="Palatino Linotype"/>
          <w:b/>
        </w:rPr>
        <w:t>[14]</w:t>
      </w:r>
      <w:r w:rsidRPr="006944B2">
        <w:rPr>
          <w:rFonts w:ascii="Palatino Linotype" w:hAnsi="Palatino Linotype"/>
        </w:rPr>
        <w:t xml:space="preserve"> E dise-ge la nome e lla chaxa del chalzolaro.</w:t>
      </w:r>
    </w:p>
    <w:p w:rsidR="001F10D2" w:rsidRPr="006944B2" w:rsidRDefault="006944B2" w:rsidP="007B6851">
      <w:pPr>
        <w:spacing w:after="0" w:line="240" w:lineRule="auto"/>
        <w:jc w:val="both"/>
        <w:rPr>
          <w:rFonts w:ascii="Palatino Linotype" w:hAnsi="Palatino Linotype"/>
        </w:rPr>
      </w:pPr>
      <w:r w:rsidRPr="006944B2">
        <w:rPr>
          <w:rFonts w:ascii="Palatino Linotype" w:hAnsi="Palatino Linotype"/>
          <w:b/>
        </w:rPr>
        <w:t>[15]</w:t>
      </w:r>
      <w:r w:rsidRPr="006944B2">
        <w:rPr>
          <w:rFonts w:ascii="Palatino Linotype" w:hAnsi="Palatino Linotype"/>
        </w:rPr>
        <w:t xml:space="preserve"> E aveva el veschovo piuxor fiade vista quella tal vixion, et lui la disse ai altri, e mandòno per quel chalzolaro, e pregò-llo ch’el dovesse far questa orazion a Iesu Cristo. </w:t>
      </w:r>
      <w:r w:rsidRPr="006944B2">
        <w:rPr>
          <w:rFonts w:ascii="Palatino Linotype" w:hAnsi="Palatino Linotype"/>
          <w:b/>
        </w:rPr>
        <w:t>[16]</w:t>
      </w:r>
      <w:r w:rsidRPr="006944B2">
        <w:rPr>
          <w:rFonts w:ascii="Palatino Linotype" w:hAnsi="Palatino Linotype"/>
        </w:rPr>
        <w:t xml:space="preserve"> El bon homo se schuxiava digando ch’el era pechator e non era degnio d’aver questa grazia. </w:t>
      </w:r>
      <w:r w:rsidRPr="006944B2">
        <w:rPr>
          <w:rFonts w:ascii="Palatino Linotype" w:hAnsi="Palatino Linotype"/>
          <w:b/>
        </w:rPr>
        <w:t xml:space="preserve">[17] </w:t>
      </w:r>
      <w:r w:rsidRPr="006944B2">
        <w:rPr>
          <w:rFonts w:ascii="Palatino Linotype" w:hAnsi="Palatino Linotype"/>
        </w:rPr>
        <w:t xml:space="preserve">Or sapiate che lui se schuxiava per umanità, ché l’era homo de santa vita, ed era onesto e chasto, e guardava-sse da ogni pechato. </w:t>
      </w:r>
      <w:r w:rsidRPr="006944B2">
        <w:rPr>
          <w:rFonts w:ascii="Palatino Linotype" w:hAnsi="Palatino Linotype"/>
          <w:b/>
        </w:rPr>
        <w:t>[18]</w:t>
      </w:r>
      <w:r w:rsidRPr="006944B2">
        <w:rPr>
          <w:rFonts w:ascii="Palatino Linotype" w:hAnsi="Palatino Linotype"/>
        </w:rPr>
        <w:t xml:space="preserve"> Ogni dì andava a messa e fazeva ellimoxine segondo la soa possanza, ed era grande amigo de Dio. </w:t>
      </w:r>
      <w:r w:rsidRPr="006944B2">
        <w:rPr>
          <w:rFonts w:ascii="Palatino Linotype" w:hAnsi="Palatino Linotype"/>
          <w:b/>
        </w:rPr>
        <w:t xml:space="preserve">[19] </w:t>
      </w:r>
      <w:r w:rsidRPr="006944B2">
        <w:rPr>
          <w:rFonts w:ascii="Palatino Linotype" w:hAnsi="Palatino Linotype"/>
        </w:rPr>
        <w:t xml:space="preserve">Or s’aveva lui medemo trato fuora l’ochio dreto per la chaxione ch’io ve dirò. </w:t>
      </w:r>
      <w:r w:rsidRPr="006944B2">
        <w:rPr>
          <w:rFonts w:ascii="Palatino Linotype" w:hAnsi="Palatino Linotype"/>
          <w:b/>
        </w:rPr>
        <w:t xml:space="preserve">[20] </w:t>
      </w:r>
      <w:r w:rsidRPr="006944B2">
        <w:rPr>
          <w:rFonts w:ascii="Palatino Linotype" w:hAnsi="Palatino Linotype"/>
        </w:rPr>
        <w:t xml:space="preserve">El aveva piuxor fiade aldido dir e lezer e predichar che ’l nostro Segnior disse in l’evangielio: «Se l’ochio dreto te schandolizia, trate-llo dela testa e buta-’l via». </w:t>
      </w:r>
      <w:r w:rsidRPr="006944B2">
        <w:rPr>
          <w:rFonts w:ascii="Palatino Linotype" w:hAnsi="Palatino Linotype"/>
          <w:b/>
        </w:rPr>
        <w:t xml:space="preserve">[21] </w:t>
      </w:r>
      <w:r w:rsidRPr="006944B2">
        <w:rPr>
          <w:rFonts w:ascii="Palatino Linotype" w:hAnsi="Palatino Linotype"/>
        </w:rPr>
        <w:t xml:space="preserve">Questo chalzolaro non sapeva lezier né scriver, e iera de bona sinplizità, e chredeva che quella parolla se intendesse sì chome ’la sonava, né non sapeva chonsiderare in quella parolla altro intendimento. </w:t>
      </w:r>
      <w:r w:rsidRPr="006944B2">
        <w:rPr>
          <w:rFonts w:ascii="Palatino Linotype" w:hAnsi="Palatino Linotype"/>
          <w:b/>
        </w:rPr>
        <w:t>[22]</w:t>
      </w:r>
      <w:r w:rsidRPr="006944B2">
        <w:rPr>
          <w:rFonts w:ascii="Palatino Linotype" w:hAnsi="Palatino Linotype"/>
        </w:rPr>
        <w:t xml:space="preserve"> Or avene uno dì che una zovene dona, la qual era molto bella, vene a chaxa de questo chalzolar per chonprar do chalzari, e ’l volsse veder el pe’ alla dona per sapere che chalzari ella voleva. </w:t>
      </w:r>
      <w:r w:rsidRPr="006944B2">
        <w:rPr>
          <w:rFonts w:ascii="Palatino Linotype" w:hAnsi="Palatino Linotype"/>
          <w:b/>
        </w:rPr>
        <w:t xml:space="preserve">[23] </w:t>
      </w:r>
      <w:r w:rsidRPr="006944B2">
        <w:rPr>
          <w:rFonts w:ascii="Palatino Linotype" w:hAnsi="Palatino Linotype"/>
        </w:rPr>
        <w:t xml:space="preserve">La dona iera deschalza e mostrò-li el pe’ e lla ganba, e ’l dimonio tentò questo chalzolar sì ch’el ave dilleto de veder el pe’ e lla ganba de questa dona. </w:t>
      </w:r>
      <w:r w:rsidRPr="006944B2">
        <w:rPr>
          <w:rFonts w:ascii="Palatino Linotype" w:hAnsi="Palatino Linotype"/>
          <w:b/>
        </w:rPr>
        <w:t xml:space="preserve">[24] </w:t>
      </w:r>
      <w:r w:rsidRPr="006944B2">
        <w:rPr>
          <w:rFonts w:ascii="Palatino Linotype" w:hAnsi="Palatino Linotype"/>
        </w:rPr>
        <w:t xml:space="preserve">Ma pocho stete sopra de ziò, e inchontinente el dè’ conbiado alla dona e non volsse ch’ela stesse plui. </w:t>
      </w:r>
      <w:r w:rsidRPr="006944B2">
        <w:rPr>
          <w:rFonts w:ascii="Palatino Linotype" w:hAnsi="Palatino Linotype"/>
          <w:b/>
        </w:rPr>
        <w:t>[25]</w:t>
      </w:r>
      <w:r w:rsidRPr="006944B2">
        <w:rPr>
          <w:rFonts w:ascii="Palatino Linotype" w:hAnsi="Palatino Linotype"/>
        </w:rPr>
        <w:t xml:space="preserve"> E possa chomenzò a riprender lo chorsso de ziò ch’elo avea avuto rio pensiero. </w:t>
      </w:r>
      <w:r w:rsidRPr="006944B2">
        <w:rPr>
          <w:rFonts w:ascii="Palatino Linotype" w:hAnsi="Palatino Linotype"/>
          <w:b/>
        </w:rPr>
        <w:t>[26]</w:t>
      </w:r>
      <w:r w:rsidRPr="006944B2">
        <w:rPr>
          <w:rFonts w:ascii="Palatino Linotype" w:hAnsi="Palatino Linotype"/>
        </w:rPr>
        <w:t xml:space="preserve"> E richordà-sse de quella parolla che dise el vanziellio, segondo che nui avemo sopra dito, e inchontinente |12v| se chavò l’ochio dreto della testa per chontrizion de quel pechato. </w:t>
      </w:r>
      <w:r w:rsidRPr="006944B2">
        <w:rPr>
          <w:rFonts w:ascii="Palatino Linotype" w:hAnsi="Palatino Linotype"/>
          <w:b/>
        </w:rPr>
        <w:t>[27]</w:t>
      </w:r>
      <w:r w:rsidRPr="006944B2">
        <w:rPr>
          <w:rFonts w:ascii="Palatino Linotype" w:hAnsi="Palatino Linotype"/>
        </w:rPr>
        <w:t xml:space="preserve"> Or avemo dita la chaxion per la qual quel chalzolaro aveva meno l’ochio.</w:t>
      </w:r>
    </w:p>
    <w:sectPr w:rsidR="001F10D2" w:rsidRPr="006944B2" w:rsidSect="006944B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944B2"/>
    <w:rsid w:val="000F175B"/>
    <w:rsid w:val="001F10D2"/>
    <w:rsid w:val="006944B2"/>
    <w:rsid w:val="007B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F17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2020-03-26T07:04:00Z</dcterms:created>
  <dcterms:modified xsi:type="dcterms:W3CDTF">2020-03-26T07:04:00Z</dcterms:modified>
</cp:coreProperties>
</file>