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46" w:rsidRPr="003B2146" w:rsidRDefault="003B2146" w:rsidP="003B2146">
      <w:pPr>
        <w:spacing w:after="0" w:line="240" w:lineRule="auto"/>
        <w:jc w:val="both"/>
        <w:rPr>
          <w:rFonts w:ascii="Palatino Linotype" w:hAnsi="Palatino Linotype"/>
          <w:b/>
          <w:sz w:val="24"/>
          <w:u w:val="single"/>
        </w:rPr>
      </w:pPr>
      <w:r w:rsidRPr="003B2146">
        <w:rPr>
          <w:rFonts w:ascii="Palatino Linotype" w:hAnsi="Palatino Linotype"/>
          <w:b/>
          <w:sz w:val="24"/>
          <w:u w:val="single"/>
        </w:rPr>
        <w:t xml:space="preserve">L, 4 </w:t>
      </w:r>
    </w:p>
    <w:p w:rsidR="003B2146" w:rsidRPr="003B2146" w:rsidRDefault="003B2146" w:rsidP="003B2146">
      <w:pPr>
        <w:spacing w:after="0" w:line="240" w:lineRule="auto"/>
        <w:jc w:val="both"/>
        <w:rPr>
          <w:rFonts w:ascii="Palatino Linotype" w:hAnsi="Palatino Linotype"/>
          <w:i/>
          <w:sz w:val="24"/>
        </w:rPr>
      </w:pPr>
      <w:r w:rsidRPr="003B2146">
        <w:rPr>
          <w:rFonts w:ascii="Palatino Linotype" w:hAnsi="Palatino Linotype"/>
          <w:sz w:val="24"/>
        </w:rPr>
        <w:t xml:space="preserve">Quomodo iverunt ad </w:t>
      </w:r>
      <w:r w:rsidRPr="003B2146">
        <w:rPr>
          <w:rFonts w:ascii="Palatino Linotype" w:hAnsi="Palatino Linotype"/>
          <w:i/>
          <w:sz w:val="24"/>
          <w:u w:val="single"/>
        </w:rPr>
        <w:t>Buchara</w:t>
      </w:r>
      <w:r w:rsidRPr="003B2146">
        <w:rPr>
          <w:rFonts w:ascii="Palatino Linotype" w:hAnsi="Palatino Linotype"/>
          <w:sz w:val="24"/>
        </w:rPr>
        <w:t xml:space="preserve">, in provinciis </w:t>
      </w:r>
      <w:r w:rsidRPr="003B2146">
        <w:rPr>
          <w:rFonts w:ascii="Palatino Linotype" w:hAnsi="Palatino Linotype"/>
          <w:i/>
          <w:sz w:val="24"/>
        </w:rPr>
        <w:t>domini Orientis</w:t>
      </w:r>
      <w:r w:rsidRPr="003B2146">
        <w:rPr>
          <w:rFonts w:ascii="Palatino Linotype" w:hAnsi="Palatino Linotype"/>
          <w:sz w:val="24"/>
        </w:rPr>
        <w:t>.</w:t>
      </w:r>
    </w:p>
    <w:p w:rsidR="003B2146" w:rsidRPr="003B2146" w:rsidRDefault="003B2146" w:rsidP="003B2146">
      <w:pPr>
        <w:spacing w:after="0" w:line="240" w:lineRule="auto"/>
        <w:jc w:val="both"/>
        <w:rPr>
          <w:rFonts w:ascii="Palatino Linotype" w:hAnsi="Palatino Linotype"/>
          <w:sz w:val="24"/>
        </w:rPr>
      </w:pPr>
    </w:p>
    <w:p w:rsidR="00086EA7" w:rsidRPr="003B2146" w:rsidRDefault="003B2146" w:rsidP="003B2146">
      <w:pPr>
        <w:spacing w:after="0" w:line="240" w:lineRule="auto"/>
        <w:jc w:val="both"/>
        <w:rPr>
          <w:rFonts w:ascii="Palatino Linotype" w:hAnsi="Palatino Linotype"/>
        </w:rPr>
      </w:pPr>
      <w:r w:rsidRPr="003B2146">
        <w:rPr>
          <w:rFonts w:ascii="Palatino Linotype" w:hAnsi="Palatino Linotype"/>
          <w:b/>
          <w:sz w:val="24"/>
        </w:rPr>
        <w:t>[1]</w:t>
      </w:r>
      <w:r w:rsidRPr="003B2146">
        <w:rPr>
          <w:rFonts w:ascii="Palatino Linotype" w:hAnsi="Palatino Linotype"/>
          <w:sz w:val="24"/>
        </w:rPr>
        <w:t xml:space="preserve"> Hoc autem pertransito deserto pervenerunt ad magnam et nobilem civitatem </w:t>
      </w:r>
      <w:r w:rsidRPr="003B2146">
        <w:rPr>
          <w:rFonts w:ascii="Palatino Linotype" w:hAnsi="Palatino Linotype"/>
          <w:i/>
          <w:sz w:val="24"/>
          <w:u w:val="single"/>
        </w:rPr>
        <w:t>Buchara</w:t>
      </w:r>
      <w:r w:rsidRPr="003B2146">
        <w:rPr>
          <w:rFonts w:ascii="Palatino Linotype" w:hAnsi="Palatino Linotype"/>
          <w:sz w:val="24"/>
        </w:rPr>
        <w:t xml:space="preserve">; et ipsa est melior civitas tocius </w:t>
      </w:r>
      <w:r w:rsidRPr="003B2146">
        <w:rPr>
          <w:rFonts w:ascii="Palatino Linotype" w:hAnsi="Palatino Linotype"/>
          <w:i/>
          <w:sz w:val="24"/>
          <w:u w:val="single"/>
        </w:rPr>
        <w:t>Persye</w:t>
      </w:r>
      <w:r w:rsidRPr="003B2146">
        <w:rPr>
          <w:rFonts w:ascii="Palatino Linotype" w:hAnsi="Palatino Linotype"/>
          <w:sz w:val="24"/>
        </w:rPr>
        <w:t xml:space="preserve"> (provincia eciam in qua hec civitas manet </w:t>
      </w:r>
      <w:r w:rsidRPr="003B2146">
        <w:rPr>
          <w:rFonts w:ascii="Palatino Linotype" w:hAnsi="Palatino Linotype"/>
          <w:i/>
          <w:sz w:val="24"/>
          <w:u w:val="single"/>
        </w:rPr>
        <w:t>Buchara</w:t>
      </w:r>
      <w:r w:rsidRPr="003B2146">
        <w:rPr>
          <w:rFonts w:ascii="Palatino Linotype" w:hAnsi="Palatino Linotype"/>
          <w:sz w:val="24"/>
        </w:rPr>
        <w:t xml:space="preserve"> dicitur), cuius rex tunc dicebatur </w:t>
      </w:r>
      <w:r w:rsidRPr="003B2146">
        <w:rPr>
          <w:rFonts w:ascii="Palatino Linotype" w:hAnsi="Palatino Linotype"/>
          <w:i/>
          <w:sz w:val="24"/>
        </w:rPr>
        <w:t>Barach</w:t>
      </w:r>
      <w:r w:rsidRPr="003B2146">
        <w:rPr>
          <w:rFonts w:ascii="Palatino Linotype" w:hAnsi="Palatino Linotype"/>
          <w:sz w:val="24"/>
        </w:rPr>
        <w:t xml:space="preserve">. </w:t>
      </w:r>
      <w:r w:rsidRPr="003B2146">
        <w:rPr>
          <w:rFonts w:ascii="Palatino Linotype" w:hAnsi="Palatino Linotype"/>
          <w:b/>
          <w:sz w:val="24"/>
        </w:rPr>
        <w:t>[2]</w:t>
      </w:r>
      <w:r w:rsidRPr="003B2146">
        <w:rPr>
          <w:rFonts w:ascii="Palatino Linotype" w:hAnsi="Palatino Linotype"/>
          <w:sz w:val="24"/>
        </w:rPr>
        <w:t xml:space="preserve"> Et quia tunc neque anteire neque retrocedere poterant, in ipsa civitate tribus annis continuis permanserunt.</w:t>
      </w:r>
    </w:p>
    <w:sectPr w:rsidR="00086EA7" w:rsidRPr="003B2146" w:rsidSect="003B214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B2146"/>
    <w:rsid w:val="00086EA7"/>
    <w:rsid w:val="003B2146"/>
    <w:rsid w:val="0066567E"/>
    <w:rsid w:val="00E5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56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2020-03-24T12:12:00Z</dcterms:created>
  <dcterms:modified xsi:type="dcterms:W3CDTF">2020-03-24T12:12:00Z</dcterms:modified>
</cp:coreProperties>
</file>