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B87" w:rsidRPr="00DC0B87" w:rsidRDefault="00DC0B87" w:rsidP="00B65A5C">
      <w:pPr>
        <w:autoSpaceDE w:val="0"/>
        <w:autoSpaceDN w:val="0"/>
        <w:adjustRightInd w:val="0"/>
        <w:spacing w:after="0" w:line="240" w:lineRule="auto"/>
        <w:jc w:val="both"/>
        <w:rPr>
          <w:rFonts w:ascii="Palatino Linotype" w:hAnsi="Palatino Linotype"/>
          <w:u w:val="single"/>
          <w:lang w:val="fr-FR"/>
        </w:rPr>
      </w:pPr>
      <w:r w:rsidRPr="00DC0B87">
        <w:rPr>
          <w:rFonts w:ascii="Palatino Linotype" w:hAnsi="Palatino Linotype"/>
          <w:b/>
          <w:u w:val="single"/>
          <w:lang w:val="fr-FR"/>
        </w:rPr>
        <w:t>F, 30</w:t>
      </w:r>
    </w:p>
    <w:p w:rsidR="00DC0B87" w:rsidRDefault="00DC0B87" w:rsidP="00B65A5C">
      <w:pPr>
        <w:autoSpaceDE w:val="0"/>
        <w:autoSpaceDN w:val="0"/>
        <w:adjustRightInd w:val="0"/>
        <w:spacing w:after="0" w:line="240" w:lineRule="auto"/>
        <w:jc w:val="both"/>
        <w:rPr>
          <w:rFonts w:ascii="Palatino Linotype" w:hAnsi="Palatino Linotype"/>
          <w:lang w:val="fr-FR"/>
        </w:rPr>
      </w:pPr>
      <w:r w:rsidRPr="00DC0B87">
        <w:rPr>
          <w:rFonts w:ascii="Palatino Linotype" w:hAnsi="Palatino Linotype"/>
          <w:b/>
          <w:lang w:val="fr-FR"/>
        </w:rPr>
        <w:t>[1]</w:t>
      </w:r>
      <w:r w:rsidRPr="00DC0B87">
        <w:rPr>
          <w:rFonts w:ascii="Palatino Linotype" w:hAnsi="Palatino Linotype"/>
          <w:lang w:val="fr-FR"/>
        </w:rPr>
        <w:t xml:space="preserve"> Ci comance de la grant provence de </w:t>
      </w:r>
      <w:r w:rsidRPr="00DC0B87">
        <w:rPr>
          <w:rFonts w:ascii="Palatino Linotype" w:hAnsi="Palatino Linotype"/>
          <w:i/>
          <w:u w:val="single"/>
          <w:lang w:val="fr-FR"/>
        </w:rPr>
        <w:t>Perse</w:t>
      </w:r>
      <w:r w:rsidRPr="00DC0B87">
        <w:rPr>
          <w:rFonts w:ascii="Palatino Linotype" w:hAnsi="Palatino Linotype"/>
          <w:lang w:val="fr-FR"/>
        </w:rPr>
        <w:t>.</w:t>
      </w:r>
    </w:p>
    <w:p w:rsidR="00DC0B87" w:rsidRPr="00DC0B87" w:rsidRDefault="00DC0B87" w:rsidP="00B65A5C">
      <w:pPr>
        <w:autoSpaceDE w:val="0"/>
        <w:autoSpaceDN w:val="0"/>
        <w:adjustRightInd w:val="0"/>
        <w:spacing w:after="0" w:line="240" w:lineRule="auto"/>
        <w:jc w:val="both"/>
        <w:rPr>
          <w:rFonts w:ascii="Palatino Linotype" w:hAnsi="Palatino Linotype"/>
          <w:lang w:val="fr-FR"/>
        </w:rPr>
      </w:pPr>
    </w:p>
    <w:p w:rsidR="00DC0B87" w:rsidRPr="00DC0B87" w:rsidRDefault="00DC0B87" w:rsidP="00B65A5C">
      <w:pPr>
        <w:autoSpaceDE w:val="0"/>
        <w:autoSpaceDN w:val="0"/>
        <w:adjustRightInd w:val="0"/>
        <w:spacing w:after="0" w:line="240" w:lineRule="auto"/>
        <w:jc w:val="both"/>
        <w:rPr>
          <w:rFonts w:ascii="Palatino Linotype" w:hAnsi="Palatino Linotype"/>
          <w:lang w:val="fr-FR"/>
        </w:rPr>
      </w:pPr>
      <w:r w:rsidRPr="00DC0B87">
        <w:rPr>
          <w:rFonts w:ascii="Palatino Linotype" w:hAnsi="Palatino Linotype"/>
          <w:b/>
          <w:lang w:val="fr-FR"/>
        </w:rPr>
        <w:t>[2]</w:t>
      </w:r>
      <w:r w:rsidRPr="00DC0B87">
        <w:rPr>
          <w:rFonts w:ascii="Palatino Linotype" w:hAnsi="Palatino Linotype"/>
          <w:lang w:val="fr-FR"/>
        </w:rPr>
        <w:t xml:space="preserve"> </w:t>
      </w:r>
      <w:r w:rsidRPr="00DC0B87">
        <w:rPr>
          <w:rFonts w:ascii="Palatino Linotype" w:hAnsi="Palatino Linotype"/>
          <w:i/>
          <w:u w:val="single"/>
          <w:lang w:val="fr-FR"/>
        </w:rPr>
        <w:t>Persie</w:t>
      </w:r>
      <w:r w:rsidRPr="00DC0B87">
        <w:rPr>
          <w:rFonts w:ascii="Palatino Linotype" w:hAnsi="Palatino Linotype"/>
          <w:lang w:val="fr-FR"/>
        </w:rPr>
        <w:t xml:space="preserve"> est une grandisime provence, la quale ansienamant fu mut nobles e de grant afer, mes orendroit la hont destruite et gasté les </w:t>
      </w:r>
      <w:r w:rsidRPr="00DC0B87">
        <w:rPr>
          <w:rFonts w:ascii="Palatino Linotype" w:hAnsi="Palatino Linotype"/>
          <w:i/>
          <w:lang w:val="fr-FR"/>
        </w:rPr>
        <w:t>Tartarç</w:t>
      </w:r>
      <w:r w:rsidRPr="00DC0B87">
        <w:rPr>
          <w:rFonts w:ascii="Palatino Linotype" w:hAnsi="Palatino Linotype"/>
          <w:lang w:val="fr-FR"/>
        </w:rPr>
        <w:t xml:space="preserve">. </w:t>
      </w:r>
      <w:r w:rsidRPr="00DC0B87">
        <w:rPr>
          <w:rFonts w:ascii="Palatino Linotype" w:hAnsi="Palatino Linotype"/>
          <w:b/>
          <w:lang w:val="fr-FR"/>
        </w:rPr>
        <w:t>[3]</w:t>
      </w:r>
      <w:r w:rsidRPr="00DC0B87">
        <w:rPr>
          <w:rFonts w:ascii="Palatino Linotype" w:hAnsi="Palatino Linotype"/>
          <w:lang w:val="fr-FR"/>
        </w:rPr>
        <w:t xml:space="preserve"> En </w:t>
      </w:r>
      <w:r w:rsidRPr="00DC0B87">
        <w:rPr>
          <w:rFonts w:ascii="Palatino Linotype" w:hAnsi="Palatino Linotype"/>
          <w:i/>
          <w:u w:val="single"/>
          <w:lang w:val="fr-FR"/>
        </w:rPr>
        <w:t>Persie</w:t>
      </w:r>
      <w:r w:rsidRPr="00DC0B87">
        <w:rPr>
          <w:rFonts w:ascii="Palatino Linotype" w:hAnsi="Palatino Linotype"/>
          <w:lang w:val="fr-FR"/>
        </w:rPr>
        <w:t xml:space="preserve"> est la cité, qui est apelé </w:t>
      </w:r>
      <w:r w:rsidRPr="00DC0B87">
        <w:rPr>
          <w:rFonts w:ascii="Palatino Linotype" w:hAnsi="Palatino Linotype"/>
          <w:i/>
          <w:u w:val="single"/>
          <w:lang w:val="fr-FR"/>
        </w:rPr>
        <w:t>Sava</w:t>
      </w:r>
      <w:r w:rsidRPr="00DC0B87">
        <w:rPr>
          <w:rFonts w:ascii="Palatino Linotype" w:hAnsi="Palatino Linotype"/>
          <w:lang w:val="fr-FR"/>
        </w:rPr>
        <w:t xml:space="preserve">, de la quel se partirent les trois mais quant il vindrent ahorer Jesucrit. </w:t>
      </w:r>
      <w:r w:rsidRPr="00DC0B87">
        <w:rPr>
          <w:rFonts w:ascii="Palatino Linotype" w:hAnsi="Palatino Linotype"/>
          <w:b/>
          <w:lang w:val="fr-FR"/>
        </w:rPr>
        <w:t>[4]</w:t>
      </w:r>
      <w:r w:rsidRPr="00DC0B87">
        <w:rPr>
          <w:rFonts w:ascii="Palatino Linotype" w:hAnsi="Palatino Linotype"/>
          <w:lang w:val="fr-FR"/>
        </w:rPr>
        <w:t xml:space="preserve"> En ceste cité sunt soveliz les trois </w:t>
      </w:r>
      <w:r w:rsidRPr="00AC1335">
        <w:rPr>
          <w:rFonts w:ascii="Palatino Linotype" w:hAnsi="Palatino Linotype"/>
          <w:i/>
          <w:lang w:val="fr-FR"/>
        </w:rPr>
        <w:t>mais</w:t>
      </w:r>
      <w:r w:rsidRPr="00DC0B87">
        <w:rPr>
          <w:rFonts w:ascii="Palatino Linotype" w:hAnsi="Palatino Linotype"/>
          <w:lang w:val="fr-FR"/>
        </w:rPr>
        <w:t xml:space="preserve"> en trois sepouture mout grant et beles; et desor la sepouture a une maison quarés et desovre riont, mut bien ovrés; et est le une juste l’autre. |14a| </w:t>
      </w:r>
      <w:r w:rsidRPr="00DC0B87">
        <w:rPr>
          <w:rFonts w:ascii="Palatino Linotype" w:hAnsi="Palatino Linotype"/>
          <w:b/>
          <w:lang w:val="fr-FR"/>
        </w:rPr>
        <w:t>[5]</w:t>
      </w:r>
      <w:r w:rsidRPr="00DC0B87">
        <w:rPr>
          <w:rFonts w:ascii="Palatino Linotype" w:hAnsi="Palatino Linotype"/>
          <w:lang w:val="fr-FR"/>
        </w:rPr>
        <w:t xml:space="preserve"> Les cors sunt encore tuit entier et ont ch‹e›voilz et barbe. Le un avoit a nom </w:t>
      </w:r>
      <w:r w:rsidRPr="00DC0B87">
        <w:rPr>
          <w:rFonts w:ascii="Palatino Linotype" w:hAnsi="Palatino Linotype"/>
          <w:i/>
          <w:lang w:val="fr-FR"/>
        </w:rPr>
        <w:t>Beltasar</w:t>
      </w:r>
      <w:r w:rsidRPr="00DC0B87">
        <w:rPr>
          <w:rFonts w:ascii="Palatino Linotype" w:hAnsi="Palatino Linotype"/>
          <w:lang w:val="fr-FR"/>
        </w:rPr>
        <w:t xml:space="preserve">, le autre </w:t>
      </w:r>
      <w:r w:rsidRPr="00DC0B87">
        <w:rPr>
          <w:rFonts w:ascii="Palatino Linotype" w:hAnsi="Palatino Linotype"/>
          <w:i/>
          <w:lang w:val="fr-FR"/>
        </w:rPr>
        <w:t>Gaspar</w:t>
      </w:r>
      <w:r w:rsidRPr="00DC0B87">
        <w:rPr>
          <w:rFonts w:ascii="Palatino Linotype" w:hAnsi="Palatino Linotype"/>
          <w:lang w:val="fr-FR"/>
        </w:rPr>
        <w:t xml:space="preserve">, le terç{o} </w:t>
      </w:r>
      <w:r w:rsidRPr="00DC0B87">
        <w:rPr>
          <w:rFonts w:ascii="Palatino Linotype" w:hAnsi="Palatino Linotype"/>
          <w:i/>
          <w:lang w:val="fr-FR"/>
        </w:rPr>
        <w:t>Melchior</w:t>
      </w:r>
      <w:r w:rsidRPr="00DC0B87">
        <w:rPr>
          <w:rFonts w:ascii="Palatino Linotype" w:hAnsi="Palatino Linotype"/>
          <w:lang w:val="fr-FR"/>
        </w:rPr>
        <w:t xml:space="preserve">. </w:t>
      </w:r>
      <w:r w:rsidRPr="00DC0B87">
        <w:rPr>
          <w:rFonts w:ascii="Palatino Linotype" w:hAnsi="Palatino Linotype"/>
          <w:b/>
          <w:lang w:val="fr-FR"/>
        </w:rPr>
        <w:t xml:space="preserve">[6] </w:t>
      </w:r>
      <w:r w:rsidRPr="00DC0B87">
        <w:rPr>
          <w:rFonts w:ascii="Palatino Linotype" w:hAnsi="Palatino Linotype"/>
          <w:lang w:val="fr-FR"/>
        </w:rPr>
        <w:t xml:space="preserve">Mesere </w:t>
      </w:r>
      <w:r w:rsidRPr="00DC0B87">
        <w:rPr>
          <w:rFonts w:ascii="Palatino Linotype" w:hAnsi="Palatino Linotype"/>
          <w:i/>
          <w:lang w:val="fr-FR"/>
        </w:rPr>
        <w:t>Marc</w:t>
      </w:r>
      <w:r w:rsidRPr="00DC0B87">
        <w:rPr>
          <w:rFonts w:ascii="Palatino Linotype" w:hAnsi="Palatino Linotype"/>
          <w:lang w:val="fr-FR"/>
        </w:rPr>
        <w:t xml:space="preserve"> demande plusor jens de cel cité de l’estre de ces trois </w:t>
      </w:r>
      <w:r w:rsidRPr="00AC1335">
        <w:rPr>
          <w:rFonts w:ascii="Palatino Linotype" w:hAnsi="Palatino Linotype"/>
          <w:i/>
          <w:lang w:val="fr-FR"/>
        </w:rPr>
        <w:t>mais</w:t>
      </w:r>
      <w:r w:rsidRPr="00DC0B87">
        <w:rPr>
          <w:rFonts w:ascii="Palatino Linotype" w:hAnsi="Palatino Linotype"/>
          <w:lang w:val="fr-FR"/>
        </w:rPr>
        <w:t xml:space="preserve">, mes nul ne i ot qui l’en saüse dire rem, for qu’il disoient qu’il estoient trois rois que ansienamant i furent soveliz. Mes il en apristent ce que je vos dirai. </w:t>
      </w:r>
    </w:p>
    <w:p w:rsidR="00B65A5C" w:rsidRDefault="00DC0B87" w:rsidP="00B65A5C">
      <w:pPr>
        <w:autoSpaceDE w:val="0"/>
        <w:autoSpaceDN w:val="0"/>
        <w:adjustRightInd w:val="0"/>
        <w:spacing w:after="0" w:line="240" w:lineRule="auto"/>
        <w:jc w:val="both"/>
      </w:pPr>
      <w:r w:rsidRPr="00DC0B87">
        <w:rPr>
          <w:rFonts w:ascii="Palatino Linotype" w:hAnsi="Palatino Linotype"/>
          <w:b/>
          <w:lang w:val="fr-FR"/>
        </w:rPr>
        <w:t>[7]</w:t>
      </w:r>
      <w:r w:rsidRPr="00DC0B87">
        <w:rPr>
          <w:rFonts w:ascii="Palatino Linotype" w:hAnsi="Palatino Linotype"/>
          <w:lang w:val="fr-FR"/>
        </w:rPr>
        <w:t xml:space="preserve"> Trois jornee plus avant trovent un ca{u}staus qui est appelés </w:t>
      </w:r>
      <w:r w:rsidRPr="00DC0B87">
        <w:rPr>
          <w:rFonts w:ascii="Palatino Linotype" w:hAnsi="Palatino Linotype"/>
          <w:i/>
          <w:u w:val="single"/>
          <w:lang w:val="fr-FR"/>
        </w:rPr>
        <w:t>Cala Ataperistan</w:t>
      </w:r>
      <w:r w:rsidRPr="00DC0B87">
        <w:rPr>
          <w:rFonts w:ascii="Palatino Linotype" w:hAnsi="Palatino Linotype"/>
          <w:lang w:val="fr-FR"/>
        </w:rPr>
        <w:t xml:space="preserve">, qe vaut a dir en fransois castiaus des les aoraor do feu, et ce est il bien verité, car les homes de cel castiaus aorent le fu, et vos dirai le porcoi il le{s} aorent. </w:t>
      </w:r>
      <w:r w:rsidRPr="00DC0B87">
        <w:rPr>
          <w:rFonts w:ascii="Palatino Linotype" w:hAnsi="Palatino Linotype"/>
          <w:b/>
          <w:lang w:val="fr-FR"/>
        </w:rPr>
        <w:t>[8]</w:t>
      </w:r>
      <w:r w:rsidRPr="00DC0B87">
        <w:rPr>
          <w:rFonts w:ascii="Palatino Linotype" w:hAnsi="Palatino Linotype"/>
          <w:lang w:val="fr-FR"/>
        </w:rPr>
        <w:t xml:space="preserve"> Les homes de cel ca{u}staus dient qe jadis ansienemant lor trois rois de cele contree aloient aorer un profete qui estoit né et aportent trois ofert, </w:t>
      </w:r>
      <w:r w:rsidRPr="00DC0B87">
        <w:rPr>
          <w:rFonts w:ascii="Palatino Linotype" w:hAnsi="Palatino Linotype"/>
          <w:smallCaps/>
          <w:lang w:val="fr-FR"/>
        </w:rPr>
        <w:t>or</w:t>
      </w:r>
      <w:r w:rsidRPr="00DC0B87">
        <w:rPr>
          <w:rFonts w:ascii="Palatino Linotype" w:hAnsi="Palatino Linotype"/>
          <w:lang w:val="fr-FR"/>
        </w:rPr>
        <w:t xml:space="preserve">, </w:t>
      </w:r>
      <w:r w:rsidRPr="00DC0B87">
        <w:rPr>
          <w:rFonts w:ascii="Palatino Linotype" w:hAnsi="Palatino Linotype"/>
          <w:smallCaps/>
          <w:lang w:val="fr-FR"/>
        </w:rPr>
        <w:t>encens</w:t>
      </w:r>
      <w:r w:rsidRPr="00DC0B87">
        <w:rPr>
          <w:rFonts w:ascii="Palatino Linotype" w:hAnsi="Palatino Linotype"/>
          <w:lang w:val="fr-FR"/>
        </w:rPr>
        <w:t xml:space="preserve"> et mire, por connoistre se celui profet estoit Dieu ou rois tereine ou mirre, car il dient: se il prant </w:t>
      </w:r>
      <w:r w:rsidRPr="00B65A5C">
        <w:rPr>
          <w:rFonts w:ascii="Palatino Linotype" w:hAnsi="Palatino Linotype"/>
          <w:smallCaps/>
          <w:lang w:val="fr-FR"/>
        </w:rPr>
        <w:t>or</w:t>
      </w:r>
      <w:r w:rsidRPr="00DC0B87">
        <w:rPr>
          <w:rFonts w:ascii="Palatino Linotype" w:hAnsi="Palatino Linotype"/>
          <w:lang w:val="fr-FR"/>
        </w:rPr>
        <w:t xml:space="preserve">, qu’il est roi tereine; et se il prient </w:t>
      </w:r>
      <w:r w:rsidRPr="00B65A5C">
        <w:rPr>
          <w:rFonts w:ascii="Palatino Linotype" w:hAnsi="Palatino Linotype"/>
          <w:smallCaps/>
          <w:lang w:val="fr-FR"/>
        </w:rPr>
        <w:t>encens</w:t>
      </w:r>
      <w:r w:rsidRPr="00DC0B87">
        <w:rPr>
          <w:rFonts w:ascii="Palatino Linotype" w:hAnsi="Palatino Linotype"/>
          <w:lang w:val="fr-FR"/>
        </w:rPr>
        <w:t xml:space="preserve">, il est Dieu; et se il prient mire, qu’il est mire. </w:t>
      </w:r>
      <w:r w:rsidRPr="00DC0B87">
        <w:rPr>
          <w:rFonts w:ascii="Palatino Linotype" w:hAnsi="Palatino Linotype"/>
          <w:b/>
          <w:lang w:val="fr-FR"/>
        </w:rPr>
        <w:t>[9]</w:t>
      </w:r>
      <w:r w:rsidRPr="00DC0B87">
        <w:rPr>
          <w:rFonts w:ascii="Palatino Linotype" w:hAnsi="Palatino Linotype"/>
          <w:lang w:val="fr-FR"/>
        </w:rPr>
        <w:t xml:space="preserve"> Et quant furent venu la ou l’enfens estoie nés, les plus jeune de cesti trois rois s’en vait tot seul por veoir l’enfant, et adonc l’en treve qu’il estoit senblable |14b| a soi meesme, car il senbloit de son aages et de sa faison; adonc oisi hors mout mervillant. </w:t>
      </w:r>
      <w:r w:rsidRPr="00DC0B87">
        <w:rPr>
          <w:rFonts w:ascii="Palatino Linotype" w:hAnsi="Palatino Linotype"/>
          <w:b/>
          <w:lang w:val="fr-FR"/>
        </w:rPr>
        <w:t xml:space="preserve">[10] </w:t>
      </w:r>
      <w:r w:rsidRPr="00DC0B87">
        <w:rPr>
          <w:rFonts w:ascii="Palatino Linotype" w:hAnsi="Palatino Linotype"/>
          <w:lang w:val="fr-FR"/>
        </w:rPr>
        <w:t xml:space="preserve">Et aprés il ala le autre que estoit de meçen aages, et tout ausi le senble come a le autre de sa faison et de son aages, et encore oissi hors tout esbaïs. </w:t>
      </w:r>
      <w:r w:rsidRPr="00DC0B87">
        <w:rPr>
          <w:rFonts w:ascii="Palatino Linotype" w:hAnsi="Palatino Linotype"/>
          <w:b/>
          <w:lang w:val="fr-FR"/>
        </w:rPr>
        <w:t xml:space="preserve">[11] </w:t>
      </w:r>
      <w:r w:rsidRPr="00DC0B87">
        <w:rPr>
          <w:rFonts w:ascii="Palatino Linotype" w:hAnsi="Palatino Linotype"/>
          <w:lang w:val="fr-FR"/>
        </w:rPr>
        <w:t xml:space="preserve">Puis hi ala le tierce, que de greingnor aajes estoit, et tout ausint li avint come a les autres deus, et encore oissi hors mout pensif. </w:t>
      </w:r>
      <w:r w:rsidRPr="00DC0B87">
        <w:rPr>
          <w:rFonts w:ascii="Palatino Linotype" w:hAnsi="Palatino Linotype"/>
          <w:b/>
          <w:lang w:val="fr-FR"/>
        </w:rPr>
        <w:t>[12]</w:t>
      </w:r>
      <w:r w:rsidRPr="00DC0B87">
        <w:rPr>
          <w:rFonts w:ascii="Palatino Linotype" w:hAnsi="Palatino Linotype"/>
          <w:lang w:val="fr-FR"/>
        </w:rPr>
        <w:t xml:space="preserve"> Et quant les trois rois furent tuit et trois ensenble, il dit le un a le autre ce qu’il avoient veu: et de ce se font il mout gran merveie, et distrent que il hiront tuit et trois a une fois. </w:t>
      </w:r>
      <w:r w:rsidRPr="00DC0B87">
        <w:rPr>
          <w:rFonts w:ascii="Palatino Linotype" w:hAnsi="Palatino Linotype"/>
          <w:b/>
          <w:lang w:val="fr-FR"/>
        </w:rPr>
        <w:t>[13]</w:t>
      </w:r>
      <w:r w:rsidRPr="00DC0B87">
        <w:rPr>
          <w:rFonts w:ascii="Palatino Linotype" w:hAnsi="Palatino Linotype"/>
          <w:lang w:val="fr-FR"/>
        </w:rPr>
        <w:t xml:space="preserve"> Adonc s’en alent tuit ensenble devant l’enfant et treuvent de l’imaje et de le aajes qu’il estoit, car il ne avoit qe .XIII. jors. </w:t>
      </w:r>
      <w:r w:rsidRPr="00DC0B87">
        <w:rPr>
          <w:rFonts w:ascii="Palatino Linotype" w:hAnsi="Palatino Linotype"/>
          <w:b/>
          <w:lang w:val="fr-FR"/>
        </w:rPr>
        <w:t>[14]</w:t>
      </w:r>
      <w:r w:rsidRPr="00DC0B87">
        <w:rPr>
          <w:rFonts w:ascii="Palatino Linotype" w:hAnsi="Palatino Linotype"/>
          <w:lang w:val="fr-FR"/>
        </w:rPr>
        <w:t xml:space="preserve"> Adonc le aorent et li ofrent le </w:t>
      </w:r>
      <w:r w:rsidRPr="00DC0B87">
        <w:rPr>
          <w:rFonts w:ascii="Palatino Linotype" w:hAnsi="Palatino Linotype"/>
          <w:smallCaps/>
          <w:lang w:val="fr-FR"/>
        </w:rPr>
        <w:t>or</w:t>
      </w:r>
      <w:r w:rsidRPr="00DC0B87">
        <w:rPr>
          <w:rFonts w:ascii="Palatino Linotype" w:hAnsi="Palatino Linotype"/>
          <w:lang w:val="fr-FR"/>
        </w:rPr>
        <w:t xml:space="preserve"> et l’</w:t>
      </w:r>
      <w:r w:rsidRPr="00DC0B87">
        <w:rPr>
          <w:rFonts w:ascii="Palatino Linotype" w:hAnsi="Palatino Linotype"/>
          <w:smallCaps/>
          <w:lang w:val="fr-FR"/>
        </w:rPr>
        <w:t>encens</w:t>
      </w:r>
      <w:r w:rsidRPr="00DC0B87">
        <w:rPr>
          <w:rFonts w:ascii="Palatino Linotype" w:hAnsi="Palatino Linotype"/>
          <w:lang w:val="fr-FR"/>
        </w:rPr>
        <w:t xml:space="preserve"> et la mire. L’enfant le prist toites et trois les ofertes. Adonc puis done lor l’enfant un busel clous. </w:t>
      </w:r>
      <w:r w:rsidRPr="00DC0B87">
        <w:rPr>
          <w:rFonts w:ascii="Palatino Linotype" w:hAnsi="Palatino Linotype"/>
          <w:b/>
          <w:lang w:val="fr-FR"/>
        </w:rPr>
        <w:t>[15]</w:t>
      </w:r>
      <w:r w:rsidRPr="00DC0B87">
        <w:rPr>
          <w:rFonts w:ascii="Palatino Linotype" w:hAnsi="Palatino Linotype"/>
          <w:lang w:val="fr-FR"/>
        </w:rPr>
        <w:t xml:space="preserve"> Les trois rois se partirent por retorner en lor contree.</w:t>
      </w:r>
    </w:p>
    <w:sectPr w:rsidR="00B65A5C" w:rsidSect="00DC0B8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DC0B87"/>
    <w:rsid w:val="0006703B"/>
    <w:rsid w:val="00AC1335"/>
    <w:rsid w:val="00B65A5C"/>
    <w:rsid w:val="00DC0B87"/>
    <w:rsid w:val="00EB3615"/>
    <w:rsid w:val="00EE74F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B361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2020-03-26T08:48:00Z</dcterms:created>
  <dcterms:modified xsi:type="dcterms:W3CDTF">2020-03-26T08:48:00Z</dcterms:modified>
</cp:coreProperties>
</file>