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49" w:rsidRPr="00DB1C49" w:rsidRDefault="00DB1C49" w:rsidP="00890EB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B1C49">
        <w:rPr>
          <w:rFonts w:ascii="Palatino Linotype" w:hAnsi="Palatino Linotype"/>
          <w:b/>
          <w:u w:val="single"/>
        </w:rPr>
        <w:t>Fr</w:t>
      </w:r>
      <w:r>
        <w:rPr>
          <w:rFonts w:ascii="Palatino Linotype" w:hAnsi="Palatino Linotype"/>
          <w:b/>
          <w:u w:val="single"/>
        </w:rPr>
        <w:t>2</w:t>
      </w:r>
      <w:r w:rsidRPr="00DB1C49">
        <w:rPr>
          <w:rFonts w:ascii="Palatino Linotype" w:hAnsi="Palatino Linotype"/>
          <w:b/>
          <w:u w:val="single"/>
        </w:rPr>
        <w:t>, 30</w:t>
      </w:r>
    </w:p>
    <w:p w:rsidR="00DB1C49" w:rsidRPr="00F97E25" w:rsidRDefault="00DB1C49" w:rsidP="00890EBE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Ci commence de la grant province de </w:t>
      </w:r>
      <w:r w:rsidRPr="00DB1C49">
        <w:rPr>
          <w:rFonts w:ascii="Palatino Linotype" w:hAnsi="Palatino Linotype"/>
          <w:i/>
          <w:u w:val="single"/>
        </w:rPr>
        <w:t>Perse</w:t>
      </w:r>
      <w:r w:rsidR="00890EBE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</w:rPr>
        <w:t>.XXX.</w:t>
      </w:r>
    </w:p>
    <w:p w:rsidR="00DB1C49" w:rsidRPr="00F97E25" w:rsidRDefault="00DB1C49" w:rsidP="00890EBE">
      <w:pPr>
        <w:spacing w:after="0" w:line="240" w:lineRule="auto"/>
        <w:jc w:val="both"/>
        <w:rPr>
          <w:rFonts w:ascii="Palatino Linotype" w:hAnsi="Palatino Linotype"/>
        </w:rPr>
      </w:pPr>
    </w:p>
    <w:p w:rsidR="00DB1C49" w:rsidRPr="00F97E25" w:rsidRDefault="00DB1C49" w:rsidP="00890EBE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</w:t>
      </w:r>
      <w:r w:rsidRPr="00DB1C49">
        <w:rPr>
          <w:rFonts w:ascii="Palatino Linotype" w:hAnsi="Palatino Linotype"/>
          <w:i/>
          <w:u w:val="single"/>
        </w:rPr>
        <w:t>Perse</w:t>
      </w:r>
      <w:r w:rsidRPr="00F97E25">
        <w:rPr>
          <w:rFonts w:ascii="Palatino Linotype" w:hAnsi="Palatino Linotype"/>
        </w:rPr>
        <w:t xml:space="preserve"> est une grant province,</w:t>
      </w:r>
      <w:r>
        <w:rPr>
          <w:rFonts w:ascii="Palatino Linotype" w:hAnsi="Palatino Linotype"/>
        </w:rPr>
        <w:t xml:space="preserve"> la</w:t>
      </w:r>
      <w:r w:rsidRPr="00F97E25">
        <w:rPr>
          <w:rFonts w:ascii="Palatino Linotype" w:hAnsi="Palatino Linotype"/>
        </w:rPr>
        <w:t>quelle |12b| anciennement fu moult noble et de moul</w:t>
      </w:r>
      <w:r>
        <w:rPr>
          <w:rFonts w:ascii="Palatino Linotype" w:hAnsi="Palatino Linotype"/>
        </w:rPr>
        <w:t>t grant afaire, mes orendroit l’</w:t>
      </w:r>
      <w:r w:rsidRPr="00F97E25">
        <w:rPr>
          <w:rFonts w:ascii="Palatino Linotype" w:hAnsi="Palatino Linotype"/>
        </w:rPr>
        <w:t xml:space="preserve">ont gastee et destruite les </w:t>
      </w:r>
      <w:r w:rsidRPr="00DB1C49">
        <w:rPr>
          <w:rFonts w:ascii="Palatino Linotype" w:hAnsi="Palatino Linotype"/>
          <w:i/>
        </w:rPr>
        <w:t>Tatars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[2]</w:t>
      </w:r>
      <w:r w:rsidRPr="00F97E25">
        <w:rPr>
          <w:rFonts w:ascii="Palatino Linotype" w:hAnsi="Palatino Linotype"/>
        </w:rPr>
        <w:t xml:space="preserve"> En </w:t>
      </w:r>
      <w:r w:rsidRPr="00DB1C49">
        <w:rPr>
          <w:rFonts w:ascii="Palatino Linotype" w:hAnsi="Palatino Linotype"/>
          <w:i/>
          <w:u w:val="single"/>
        </w:rPr>
        <w:t>Perse</w:t>
      </w:r>
      <w:r w:rsidRPr="00F97E25">
        <w:rPr>
          <w:rFonts w:ascii="Palatino Linotype" w:hAnsi="Palatino Linotype"/>
        </w:rPr>
        <w:t xml:space="preserve"> est la cité que est apelee </w:t>
      </w:r>
      <w:r w:rsidRPr="00DB1C49">
        <w:rPr>
          <w:rFonts w:ascii="Palatino Linotype" w:hAnsi="Palatino Linotype"/>
          <w:i/>
          <w:u w:val="single"/>
        </w:rPr>
        <w:t>Saba</w:t>
      </w:r>
      <w:r w:rsidRPr="00F97E25">
        <w:rPr>
          <w:rFonts w:ascii="Palatino Linotype" w:hAnsi="Palatino Linotype"/>
        </w:rPr>
        <w:t>, de laquelle se partirent les .II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. roys</w:t>
      </w:r>
      <w:r>
        <w:rPr>
          <w:rFonts w:ascii="Palatino Linotype" w:hAnsi="Palatino Linotype"/>
        </w:rPr>
        <w:t xml:space="preserve"> quant il vindrent aourer Jhesu</w:t>
      </w:r>
      <w:r w:rsidRPr="00F97E25">
        <w:rPr>
          <w:rFonts w:ascii="Palatino Linotype" w:hAnsi="Palatino Linotype"/>
        </w:rPr>
        <w:t xml:space="preserve"> Crist, car il sont enseveli en ceste cité en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>. sepultures moult grans et beles, et desus chascune sepulture a une meson quarree, moult bien enquieree dessus,</w:t>
      </w:r>
      <w:r>
        <w:rPr>
          <w:rFonts w:ascii="Palatino Linotype" w:hAnsi="Palatino Linotype"/>
        </w:rPr>
        <w:t xml:space="preserve"> et est l’une joste l’</w:t>
      </w:r>
      <w:r w:rsidRPr="00F97E25">
        <w:rPr>
          <w:rFonts w:ascii="Palatino Linotype" w:hAnsi="Palatino Linotype"/>
        </w:rPr>
        <w:t xml:space="preserve">autre. </w:t>
      </w:r>
      <w:r w:rsidRPr="00F97E25">
        <w:rPr>
          <w:rFonts w:ascii="Palatino Linotype" w:hAnsi="Palatino Linotype"/>
          <w:b/>
        </w:rPr>
        <w:t>[3]</w:t>
      </w:r>
      <w:r w:rsidRPr="00F97E25">
        <w:rPr>
          <w:rFonts w:ascii="Palatino Linotype" w:hAnsi="Palatino Linotype"/>
        </w:rPr>
        <w:t xml:space="preserve"> Les cors sont encore tot entier et ont cheveus et barbes. </w:t>
      </w:r>
      <w:r w:rsidRPr="00F97E25">
        <w:rPr>
          <w:rFonts w:ascii="Palatino Linotype" w:hAnsi="Palatino Linotype"/>
          <w:b/>
        </w:rPr>
        <w:t>[4]</w:t>
      </w:r>
      <w:r w:rsidRPr="00F97E25">
        <w:rPr>
          <w:rFonts w:ascii="Palatino Linotype" w:hAnsi="Palatino Linotype"/>
        </w:rPr>
        <w:t xml:space="preserve"> L</w:t>
      </w:r>
      <w:r>
        <w:rPr>
          <w:rFonts w:ascii="Palatino Linotype" w:hAnsi="Palatino Linotype"/>
        </w:rPr>
        <w:t xml:space="preserve">’un avoit non </w:t>
      </w:r>
      <w:r w:rsidRPr="00DB1C49">
        <w:rPr>
          <w:rFonts w:ascii="Palatino Linotype" w:hAnsi="Palatino Linotype"/>
          <w:i/>
        </w:rPr>
        <w:t>Jaspar</w:t>
      </w:r>
      <w:r>
        <w:rPr>
          <w:rFonts w:ascii="Palatino Linotype" w:hAnsi="Palatino Linotype"/>
        </w:rPr>
        <w:t>, l’</w:t>
      </w:r>
      <w:r w:rsidRPr="00F97E25">
        <w:rPr>
          <w:rFonts w:ascii="Palatino Linotype" w:hAnsi="Palatino Linotype"/>
        </w:rPr>
        <w:t xml:space="preserve">autre </w:t>
      </w:r>
      <w:r w:rsidRPr="00DB1C49">
        <w:rPr>
          <w:rFonts w:ascii="Palatino Linotype" w:hAnsi="Palatino Linotype"/>
          <w:i/>
        </w:rPr>
        <w:t>Balthazar</w:t>
      </w:r>
      <w:r w:rsidRPr="00F97E25">
        <w:rPr>
          <w:rFonts w:ascii="Palatino Linotype" w:hAnsi="Palatino Linotype"/>
        </w:rPr>
        <w:t xml:space="preserve">, </w:t>
      </w:r>
      <w:r w:rsidR="003B554F">
        <w:rPr>
          <w:rFonts w:ascii="Palatino Linotype" w:hAnsi="Palatino Linotype"/>
        </w:rPr>
        <w:t>‹l’autre</w:t>
      </w:r>
      <w:r w:rsidRPr="00DB1C49">
        <w:rPr>
          <w:rFonts w:ascii="Palatino Linotype" w:hAnsi="Palatino Linotype"/>
        </w:rPr>
        <w:t>›</w:t>
      </w:r>
      <w:r w:rsidRPr="00F97E25">
        <w:rPr>
          <w:rFonts w:ascii="Palatino Linotype" w:hAnsi="Palatino Linotype"/>
        </w:rPr>
        <w:t xml:space="preserve"> </w:t>
      </w:r>
      <w:r w:rsidRPr="00DB1C49">
        <w:rPr>
          <w:rFonts w:ascii="Palatino Linotype" w:hAnsi="Palatino Linotype"/>
          <w:i/>
        </w:rPr>
        <w:t>Melchion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[5]</w:t>
      </w:r>
      <w:r w:rsidRPr="00F97E25">
        <w:rPr>
          <w:rFonts w:ascii="Palatino Linotype" w:hAnsi="Palatino Linotype"/>
        </w:rPr>
        <w:t xml:space="preserve"> Et ledit messire </w:t>
      </w:r>
      <w:r w:rsidRPr="00DB1C49">
        <w:rPr>
          <w:rFonts w:ascii="Palatino Linotype" w:hAnsi="Palatino Linotype"/>
          <w:i/>
        </w:rPr>
        <w:t>Marc Pol</w:t>
      </w:r>
      <w:r w:rsidRPr="00F97E25">
        <w:rPr>
          <w:rFonts w:ascii="Palatino Linotype" w:hAnsi="Palatino Linotype"/>
        </w:rPr>
        <w:t xml:space="preserve"> demanda moult a ceuls de cele cité </w:t>
      </w:r>
      <w:r>
        <w:rPr>
          <w:rFonts w:ascii="Palatino Linotype" w:hAnsi="Palatino Linotype"/>
        </w:rPr>
        <w:t>de l’</w:t>
      </w:r>
      <w:r w:rsidRPr="00F97E25">
        <w:rPr>
          <w:rFonts w:ascii="Palatino Linotype" w:hAnsi="Palatino Linotype"/>
        </w:rPr>
        <w:t>etre d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>eus .</w:t>
      </w:r>
      <w:r>
        <w:rPr>
          <w:rFonts w:ascii="Palatino Linotype" w:hAnsi="Palatino Linotype"/>
        </w:rPr>
        <w:t>III. roys, mes il n’en trouva nul qui riens l’</w:t>
      </w:r>
      <w:r w:rsidRPr="00F97E25">
        <w:rPr>
          <w:rFonts w:ascii="Palatino Linotype" w:hAnsi="Palatino Linotype"/>
        </w:rPr>
        <w:t>en seust dire,</w:t>
      </w:r>
      <w:r>
        <w:rPr>
          <w:rFonts w:ascii="Palatino Linotype" w:hAnsi="Palatino Linotype"/>
        </w:rPr>
        <w:t xml:space="preserve"> mes que</w:t>
      </w:r>
      <w:r w:rsidRPr="00F97E25">
        <w:rPr>
          <w:rFonts w:ascii="Palatino Linotype" w:hAnsi="Palatino Linotype"/>
        </w:rPr>
        <w:t xml:space="preserve"> il estoient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>. roys qui anciennement y estoient seveli.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b/>
        </w:rPr>
        <w:t>[6]</w:t>
      </w:r>
      <w:r w:rsidRPr="00F97E25">
        <w:rPr>
          <w:rFonts w:ascii="Palatino Linotype" w:hAnsi="Palatino Linotype"/>
        </w:rPr>
        <w:t xml:space="preserve"> Mes a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>. journees aprist ce que je vous dirai</w:t>
      </w:r>
      <w:r>
        <w:rPr>
          <w:rFonts w:ascii="Palatino Linotype" w:hAnsi="Palatino Linotype"/>
        </w:rPr>
        <w:t>: que il trouva .I</w:t>
      </w:r>
      <w:r w:rsidRPr="00F97E25">
        <w:rPr>
          <w:rFonts w:ascii="Palatino Linotype" w:hAnsi="Palatino Linotype"/>
        </w:rPr>
        <w:t xml:space="preserve">. chastel </w:t>
      </w:r>
      <w:r>
        <w:rPr>
          <w:rFonts w:ascii="Palatino Linotype" w:hAnsi="Palatino Linotype"/>
        </w:rPr>
        <w:t>qui est apelé</w:t>
      </w:r>
      <w:r w:rsidRPr="00F97E25">
        <w:rPr>
          <w:rFonts w:ascii="Palatino Linotype" w:hAnsi="Palatino Linotype"/>
        </w:rPr>
        <w:t xml:space="preserve">s </w:t>
      </w:r>
      <w:r w:rsidRPr="00DB1C49">
        <w:rPr>
          <w:rFonts w:ascii="Palatino Linotype" w:hAnsi="Palatino Linotype"/>
          <w:i/>
          <w:u w:val="single"/>
        </w:rPr>
        <w:t>Cala Ataperiscam</w:t>
      </w:r>
      <w:r w:rsidRPr="00F97E25">
        <w:rPr>
          <w:rFonts w:ascii="Palatino Linotype" w:hAnsi="Palatino Linotype"/>
        </w:rPr>
        <w:t>, qui est a dire en fran</w:t>
      </w:r>
      <w:r>
        <w:rPr>
          <w:rFonts w:ascii="Palatino Linotype" w:hAnsi="Palatino Linotype"/>
        </w:rPr>
        <w:t>[ç]</w:t>
      </w:r>
      <w:r w:rsidRPr="00F97E25">
        <w:rPr>
          <w:rFonts w:ascii="Palatino Linotype" w:hAnsi="Palatino Linotype"/>
        </w:rPr>
        <w:t xml:space="preserve">ois chastiaus qui est des aourours de feu, et ce est bien leur nons car les gens de ce chastel aourent le feu. </w:t>
      </w:r>
      <w:r w:rsidRPr="00F97E25">
        <w:rPr>
          <w:rFonts w:ascii="Palatino Linotype" w:hAnsi="Palatino Linotype"/>
          <w:b/>
        </w:rPr>
        <w:t>[7]</w:t>
      </w:r>
      <w:r w:rsidRPr="00F97E25">
        <w:rPr>
          <w:rFonts w:ascii="Palatino Linotype" w:hAnsi="Palatino Linotype"/>
        </w:rPr>
        <w:t xml:space="preserve"> E</w:t>
      </w:r>
      <w:r>
        <w:rPr>
          <w:rFonts w:ascii="Palatino Linotype" w:hAnsi="Palatino Linotype"/>
        </w:rPr>
        <w:t>t vous dirai pourquoy il l’</w:t>
      </w:r>
      <w:r w:rsidRPr="00F97E25">
        <w:rPr>
          <w:rFonts w:ascii="Palatino Linotype" w:hAnsi="Palatino Linotype"/>
        </w:rPr>
        <w:t>aourent, si comme il dient</w:t>
      </w:r>
      <w:r>
        <w:rPr>
          <w:rFonts w:ascii="Palatino Linotype" w:hAnsi="Palatino Linotype"/>
        </w:rPr>
        <w:t xml:space="preserve"> que anciennement leur .III</w:t>
      </w:r>
      <w:r w:rsidRPr="00F97E25">
        <w:rPr>
          <w:rFonts w:ascii="Palatino Linotype" w:hAnsi="Palatino Linotype"/>
        </w:rPr>
        <w:t>. roys de cele contree alerent aourer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. prophete qui estoit nez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porterent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>. offrandes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</w:rPr>
        <w:t xml:space="preserve"> </w:t>
      </w:r>
      <w:r w:rsidRPr="00DB1C49">
        <w:rPr>
          <w:rFonts w:ascii="Palatino Linotype" w:hAnsi="Palatino Linotype"/>
          <w:smallCaps/>
        </w:rPr>
        <w:t>or</w:t>
      </w:r>
      <w:r w:rsidRPr="00F97E25">
        <w:rPr>
          <w:rFonts w:ascii="Palatino Linotype" w:hAnsi="Palatino Linotype"/>
        </w:rPr>
        <w:t xml:space="preserve"> et </w:t>
      </w:r>
      <w:r w:rsidRPr="00DB1C49">
        <w:rPr>
          <w:rFonts w:ascii="Palatino Linotype" w:hAnsi="Palatino Linotype"/>
          <w:smallCaps/>
        </w:rPr>
        <w:t>encens</w:t>
      </w:r>
      <w:r w:rsidRPr="00F97E25">
        <w:rPr>
          <w:rFonts w:ascii="Palatino Linotype" w:hAnsi="Palatino Linotype"/>
        </w:rPr>
        <w:t xml:space="preserve"> et </w:t>
      </w:r>
      <w:r w:rsidRPr="00DB1C49">
        <w:rPr>
          <w:rFonts w:ascii="Palatino Linotype" w:hAnsi="Palatino Linotype"/>
        </w:rPr>
        <w:t>mirre</w:t>
      </w:r>
      <w:r w:rsidRPr="00F97E25">
        <w:rPr>
          <w:rFonts w:ascii="Palatino Linotype" w:hAnsi="Palatino Linotype"/>
        </w:rPr>
        <w:t xml:space="preserve">, pour congnoistre se celui prophete estoit </w:t>
      </w:r>
      <w:r>
        <w:rPr>
          <w:rFonts w:ascii="Palatino Linotype" w:hAnsi="Palatino Linotype"/>
        </w:rPr>
        <w:t>d</w:t>
      </w:r>
      <w:r w:rsidRPr="00F97E25">
        <w:rPr>
          <w:rFonts w:ascii="Palatino Linotype" w:hAnsi="Palatino Linotype"/>
        </w:rPr>
        <w:t>ieu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ou roy terrien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ou mire, car il distrent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se il prenoit l</w:t>
      </w:r>
      <w:r>
        <w:rPr>
          <w:rFonts w:ascii="Palatino Linotype" w:hAnsi="Palatino Linotype"/>
        </w:rPr>
        <w:t>’</w:t>
      </w:r>
      <w:r w:rsidRPr="00DB1C49">
        <w:rPr>
          <w:rFonts w:ascii="Palatino Linotype" w:hAnsi="Palatino Linotype"/>
          <w:smallCaps/>
        </w:rPr>
        <w:t>or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que il seroit roy terrien et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se il prenoit </w:t>
      </w:r>
      <w:r>
        <w:rPr>
          <w:rFonts w:ascii="Palatino Linotype" w:hAnsi="Palatino Linotype"/>
        </w:rPr>
        <w:t>l’</w:t>
      </w:r>
      <w:r w:rsidRPr="00DB1C49">
        <w:rPr>
          <w:rFonts w:ascii="Palatino Linotype" w:hAnsi="Palatino Linotype"/>
          <w:smallCaps/>
        </w:rPr>
        <w:t>encens</w:t>
      </w:r>
      <w:r>
        <w:rPr>
          <w:rFonts w:ascii="Palatino Linotype" w:hAnsi="Palatino Linotype"/>
        </w:rPr>
        <w:t xml:space="preserve">, que il seroit dieu; et, se il prenoit </w:t>
      </w:r>
      <w:r w:rsidRPr="00F97E25">
        <w:rPr>
          <w:rFonts w:ascii="Palatino Linotype" w:hAnsi="Palatino Linotype"/>
        </w:rPr>
        <w:t>le mirre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que il |12c| seroit mire.</w:t>
      </w:r>
    </w:p>
    <w:p w:rsidR="00DB1C49" w:rsidRDefault="00DB1C49" w:rsidP="00890EBE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[8]</w:t>
      </w:r>
      <w:r w:rsidRPr="00F97E25">
        <w:rPr>
          <w:rFonts w:ascii="Palatino Linotype" w:hAnsi="Palatino Linotype"/>
        </w:rPr>
        <w:t xml:space="preserve"> Or avint que q</w:t>
      </w:r>
      <w:r>
        <w:rPr>
          <w:rFonts w:ascii="Palatino Linotype" w:hAnsi="Palatino Linotype"/>
        </w:rPr>
        <w:t>uant il furent la venu, la ou l’</w:t>
      </w:r>
      <w:r w:rsidRPr="00F97E25">
        <w:rPr>
          <w:rFonts w:ascii="Palatino Linotype" w:hAnsi="Palatino Linotype"/>
        </w:rPr>
        <w:t xml:space="preserve">enfant estoit nez, le plus joenne de </w:t>
      </w:r>
      <w:r w:rsidRPr="00DB1C49">
        <w:rPr>
          <w:rFonts w:ascii="Palatino Linotype" w:hAnsi="Palatino Linotype"/>
        </w:rPr>
        <w:t>s</w:t>
      </w:r>
      <w:r w:rsidRPr="00F97E25">
        <w:rPr>
          <w:rFonts w:ascii="Palatino Linotype" w:hAnsi="Palatino Linotype"/>
        </w:rPr>
        <w:t>es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>. roys y en</w:t>
      </w:r>
      <w:r>
        <w:rPr>
          <w:rFonts w:ascii="Palatino Linotype" w:hAnsi="Palatino Linotype"/>
        </w:rPr>
        <w:t>tra avant et trouva semblable l’enfant a soy meïsmes d’</w:t>
      </w:r>
      <w:r w:rsidRPr="00F97E25">
        <w:rPr>
          <w:rFonts w:ascii="Palatino Linotype" w:hAnsi="Palatino Linotype"/>
        </w:rPr>
        <w:t>aage</w:t>
      </w:r>
      <w:r>
        <w:rPr>
          <w:rFonts w:ascii="Palatino Linotype" w:hAnsi="Palatino Linotype"/>
        </w:rPr>
        <w:t xml:space="preserve">. </w:t>
      </w:r>
      <w:r w:rsidRPr="00DB1C49">
        <w:rPr>
          <w:rFonts w:ascii="Palatino Linotype" w:hAnsi="Palatino Linotype"/>
          <w:b/>
        </w:rPr>
        <w:t>[9]</w:t>
      </w:r>
      <w:r>
        <w:rPr>
          <w:rFonts w:ascii="Palatino Linotype" w:hAnsi="Palatino Linotype"/>
        </w:rPr>
        <w:t xml:space="preserve"> S</w:t>
      </w:r>
      <w:r w:rsidRPr="00F97E25">
        <w:rPr>
          <w:rFonts w:ascii="Palatino Linotype" w:hAnsi="Palatino Linotype"/>
        </w:rPr>
        <w:t xml:space="preserve">i issi hors et en ot moult grant merveille. </w:t>
      </w:r>
      <w:r>
        <w:rPr>
          <w:rFonts w:ascii="Palatino Linotype" w:hAnsi="Palatino Linotype"/>
          <w:b/>
        </w:rPr>
        <w:t>[10</w:t>
      </w:r>
      <w:r w:rsidRPr="00F97E25"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Et emprés y entra l’</w:t>
      </w:r>
      <w:r w:rsidRPr="00F97E25">
        <w:rPr>
          <w:rFonts w:ascii="Palatino Linotype" w:hAnsi="Palatino Linotype"/>
        </w:rPr>
        <w:t xml:space="preserve">autre de moien aage, </w:t>
      </w:r>
      <w:r>
        <w:rPr>
          <w:rFonts w:ascii="Palatino Linotype" w:hAnsi="Palatino Linotype"/>
        </w:rPr>
        <w:t>et tout aussi li sambla, comme l’</w:t>
      </w:r>
      <w:r w:rsidRPr="00F97E25">
        <w:rPr>
          <w:rFonts w:ascii="Palatino Linotype" w:hAnsi="Palatino Linotype"/>
        </w:rPr>
        <w:t>autre</w:t>
      </w:r>
      <w:r>
        <w:rPr>
          <w:rFonts w:ascii="Palatino Linotype" w:hAnsi="Palatino Linotype"/>
        </w:rPr>
        <w:t xml:space="preserve">, de son aage meïsmes. </w:t>
      </w:r>
      <w:r w:rsidRPr="00DB1C49">
        <w:rPr>
          <w:rFonts w:ascii="Palatino Linotype" w:hAnsi="Palatino Linotype"/>
          <w:b/>
        </w:rPr>
        <w:t xml:space="preserve">[11] 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>t issi hors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en soi </w:t>
      </w:r>
      <w:r w:rsidRPr="00DB1C49">
        <w:rPr>
          <w:rFonts w:ascii="Palatino Linotype" w:hAnsi="Palatino Linotype"/>
        </w:rPr>
        <w:t>avoir</w:t>
      </w:r>
      <w:r w:rsidRPr="00F97E25">
        <w:rPr>
          <w:rFonts w:ascii="Palatino Linotype" w:hAnsi="Palatino Linotype"/>
        </w:rPr>
        <w:t xml:space="preserve"> grant merveille. </w:t>
      </w:r>
      <w:r>
        <w:rPr>
          <w:rFonts w:ascii="Palatino Linotype" w:hAnsi="Palatino Linotype"/>
          <w:b/>
        </w:rPr>
        <w:t>[12</w:t>
      </w:r>
      <w:r w:rsidRPr="00F97E25"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Puis y entra l’</w:t>
      </w:r>
      <w:r w:rsidRPr="00F97E25">
        <w:rPr>
          <w:rFonts w:ascii="Palatino Linotype" w:hAnsi="Palatino Linotype"/>
        </w:rPr>
        <w:t>autre de plus grant aage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</w:rPr>
        <w:t xml:space="preserve"> tout au</w:t>
      </w:r>
      <w:r>
        <w:rPr>
          <w:rFonts w:ascii="Palatino Linotype" w:hAnsi="Palatino Linotype"/>
        </w:rPr>
        <w:t>ssi li avint comme as autres .II</w:t>
      </w:r>
      <w:r w:rsidRPr="00F97E25">
        <w:rPr>
          <w:rFonts w:ascii="Palatino Linotype" w:hAnsi="Palatino Linotype"/>
        </w:rPr>
        <w:t>. devant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si issi hors moult pensis. </w:t>
      </w:r>
      <w:r>
        <w:rPr>
          <w:rFonts w:ascii="Palatino Linotype" w:hAnsi="Palatino Linotype"/>
          <w:b/>
        </w:rPr>
        <w:t>[13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quant il furent tuit .</w:t>
      </w:r>
      <w:r>
        <w:rPr>
          <w:rFonts w:ascii="Palatino Linotype" w:hAnsi="Palatino Linotype"/>
        </w:rPr>
        <w:t>III. assemblé, s</w:t>
      </w:r>
      <w:r w:rsidRPr="00F97E25">
        <w:rPr>
          <w:rFonts w:ascii="Palatino Linotype" w:hAnsi="Palatino Linotype"/>
        </w:rPr>
        <w:t>i dist chascuns ce que il avoit trouvé et veu</w:t>
      </w:r>
      <w:r>
        <w:rPr>
          <w:rFonts w:ascii="Palatino Linotype" w:hAnsi="Palatino Linotype"/>
        </w:rPr>
        <w:t>; e</w:t>
      </w:r>
      <w:r w:rsidRPr="00F97E25">
        <w:rPr>
          <w:rFonts w:ascii="Palatino Linotype" w:hAnsi="Palatino Linotype"/>
        </w:rPr>
        <w:t>t de ce orent</w:t>
      </w:r>
      <w:r>
        <w:rPr>
          <w:rFonts w:ascii="Palatino Linotype" w:hAnsi="Palatino Linotype"/>
        </w:rPr>
        <w:t xml:space="preserve"> il moult grant merveille. </w:t>
      </w:r>
      <w:r w:rsidRPr="00DB1C49">
        <w:rPr>
          <w:rFonts w:ascii="Palatino Linotype" w:hAnsi="Palatino Linotype"/>
          <w:b/>
        </w:rPr>
        <w:t>[14]</w:t>
      </w:r>
      <w:r>
        <w:rPr>
          <w:rFonts w:ascii="Palatino Linotype" w:hAnsi="Palatino Linotype"/>
        </w:rPr>
        <w:t xml:space="preserve"> Si s’acorderent d’</w:t>
      </w:r>
      <w:r w:rsidRPr="00F97E25">
        <w:rPr>
          <w:rFonts w:ascii="Palatino Linotype" w:hAnsi="Palatino Linotype"/>
        </w:rPr>
        <w:t>aler tuit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 xml:space="preserve">. ensemble. </w:t>
      </w:r>
      <w:r>
        <w:rPr>
          <w:rFonts w:ascii="Palatino Linotype" w:hAnsi="Palatino Linotype"/>
          <w:b/>
        </w:rPr>
        <w:t>[15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Si y alerent, si trouverent l</w:t>
      </w:r>
      <w:r>
        <w:rPr>
          <w:rFonts w:ascii="Palatino Linotype" w:hAnsi="Palatino Linotype"/>
        </w:rPr>
        <w:t>’enfant de l’</w:t>
      </w:r>
      <w:r w:rsidRPr="00F97E25">
        <w:rPr>
          <w:rFonts w:ascii="Palatino Linotype" w:hAnsi="Palatino Linotype"/>
        </w:rPr>
        <w:t>aage que il estoit, ce est de .</w:t>
      </w:r>
      <w:r>
        <w:rPr>
          <w:rFonts w:ascii="Palatino Linotype" w:hAnsi="Palatino Linotype"/>
        </w:rPr>
        <w:t xml:space="preserve">XIII. jours. </w:t>
      </w:r>
      <w:r w:rsidRPr="00DB1C49">
        <w:rPr>
          <w:rFonts w:ascii="Palatino Linotype" w:hAnsi="Palatino Linotype"/>
          <w:b/>
        </w:rPr>
        <w:t>[16]</w:t>
      </w:r>
      <w:r>
        <w:rPr>
          <w:rFonts w:ascii="Palatino Linotype" w:hAnsi="Palatino Linotype"/>
        </w:rPr>
        <w:t xml:space="preserve"> Si l’aourerent et li offrirent l’</w:t>
      </w:r>
      <w:r w:rsidRPr="00DB1C49">
        <w:rPr>
          <w:rFonts w:ascii="Palatino Linotype" w:hAnsi="Palatino Linotype"/>
          <w:smallCaps/>
        </w:rPr>
        <w:t>or</w:t>
      </w:r>
      <w:r>
        <w:rPr>
          <w:rFonts w:ascii="Palatino Linotype" w:hAnsi="Palatino Linotype"/>
        </w:rPr>
        <w:t xml:space="preserve"> et l’</w:t>
      </w:r>
      <w:r w:rsidRPr="00DB1C49">
        <w:rPr>
          <w:rFonts w:ascii="Palatino Linotype" w:hAnsi="Palatino Linotype"/>
          <w:smallCaps/>
        </w:rPr>
        <w:t>encens</w:t>
      </w:r>
      <w:r>
        <w:rPr>
          <w:rFonts w:ascii="Palatino Linotype" w:hAnsi="Palatino Linotype"/>
        </w:rPr>
        <w:t xml:space="preserve"> et le mirre. </w:t>
      </w:r>
      <w:r w:rsidRPr="00DB1C49">
        <w:rPr>
          <w:rFonts w:ascii="Palatino Linotype" w:hAnsi="Palatino Linotype"/>
          <w:b/>
        </w:rPr>
        <w:t>[17]</w:t>
      </w:r>
      <w:r>
        <w:rPr>
          <w:rFonts w:ascii="Palatino Linotype" w:hAnsi="Palatino Linotype"/>
        </w:rPr>
        <w:t xml:space="preserve"> Et l’</w:t>
      </w:r>
      <w:r w:rsidRPr="00F97E25">
        <w:rPr>
          <w:rFonts w:ascii="Palatino Linotype" w:hAnsi="Palatino Linotype"/>
        </w:rPr>
        <w:t xml:space="preserve">enfant prist toutes trois les offrandes et puis leur donna une boeste close. </w:t>
      </w:r>
    </w:p>
    <w:p w:rsidR="00DB1C49" w:rsidRPr="00F97E25" w:rsidRDefault="00DB1C49" w:rsidP="00890EB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[18</w:t>
      </w:r>
      <w:r w:rsidRPr="00F97E25">
        <w:rPr>
          <w:rFonts w:ascii="Palatino Linotype" w:hAnsi="Palatino Linotype"/>
          <w:b/>
        </w:rPr>
        <w:t xml:space="preserve">] </w:t>
      </w:r>
      <w:r>
        <w:rPr>
          <w:rFonts w:ascii="Palatino Linotype" w:hAnsi="Palatino Linotype"/>
        </w:rPr>
        <w:t>Si s’</w:t>
      </w:r>
      <w:r w:rsidRPr="00F97E25">
        <w:rPr>
          <w:rFonts w:ascii="Palatino Linotype" w:hAnsi="Palatino Linotype"/>
        </w:rPr>
        <w:t>en partirent les roys pour retourner en lor contrees.</w:t>
      </w:r>
    </w:p>
    <w:p w:rsidR="00197E78" w:rsidRDefault="00197E78" w:rsidP="00890EBE">
      <w:pPr>
        <w:spacing w:after="0" w:line="240" w:lineRule="auto"/>
        <w:jc w:val="both"/>
      </w:pPr>
    </w:p>
    <w:sectPr w:rsidR="00197E78" w:rsidSect="00DB1C4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B1C49"/>
    <w:rsid w:val="000063B0"/>
    <w:rsid w:val="00197E78"/>
    <w:rsid w:val="003B554F"/>
    <w:rsid w:val="004C363C"/>
    <w:rsid w:val="00890EBE"/>
    <w:rsid w:val="00DB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36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2020-04-04T09:16:00Z</dcterms:created>
  <dcterms:modified xsi:type="dcterms:W3CDTF">2020-04-04T09:16:00Z</dcterms:modified>
</cp:coreProperties>
</file>