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EA" w:rsidRPr="008B4FEA" w:rsidRDefault="008B4FEA" w:rsidP="00BB582A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8B4FEA">
        <w:rPr>
          <w:rFonts w:ascii="Palatino Linotype" w:hAnsi="Palatino Linotype"/>
          <w:b/>
          <w:u w:val="single"/>
          <w:lang w:val="fr-FR"/>
        </w:rPr>
        <w:t>Z, 9</w:t>
      </w:r>
    </w:p>
    <w:p w:rsidR="008B4FEA" w:rsidRPr="005D7D3C" w:rsidRDefault="008B4FEA" w:rsidP="00BB582A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8B4FEA" w:rsidRPr="005D7D3C" w:rsidRDefault="008B4FEA" w:rsidP="00BB582A">
      <w:pPr>
        <w:spacing w:after="0" w:line="240" w:lineRule="auto"/>
        <w:jc w:val="both"/>
        <w:rPr>
          <w:rFonts w:ascii="Palatino Linotype" w:hAnsi="Palatino Linotype"/>
        </w:rPr>
      </w:pPr>
      <w:r w:rsidRPr="008B4FEA">
        <w:rPr>
          <w:rFonts w:ascii="Palatino Linotype" w:hAnsi="Palatino Linotype"/>
          <w:b/>
          <w:lang w:val="fr-FR"/>
        </w:rPr>
        <w:t>[1]</w:t>
      </w:r>
      <w:r w:rsidRPr="005D7D3C">
        <w:rPr>
          <w:rFonts w:ascii="Palatino Linotype" w:hAnsi="Palatino Linotype"/>
          <w:lang w:val="fr-FR"/>
        </w:rPr>
        <w:t xml:space="preserve"> </w:t>
      </w:r>
      <w:r w:rsidRPr="008B4FEA">
        <w:rPr>
          <w:rFonts w:ascii="Palatino Linotype" w:hAnsi="Palatino Linotype"/>
          <w:i/>
          <w:u w:val="single"/>
          <w:lang w:val="fr-FR"/>
        </w:rPr>
        <w:t>Persya</w:t>
      </w:r>
      <w:r w:rsidRPr="005D7D3C">
        <w:rPr>
          <w:rFonts w:ascii="Palatino Linotype" w:hAnsi="Palatino Linotype"/>
          <w:lang w:val="fr-FR"/>
        </w:rPr>
        <w:t xml:space="preserve"> est quedam magna provincia que antiquitus multum fuit nobilis, sed eam </w:t>
      </w:r>
      <w:r w:rsidRPr="008B4FEA">
        <w:rPr>
          <w:rFonts w:ascii="Palatino Linotype" w:hAnsi="Palatino Linotype"/>
          <w:i/>
          <w:lang w:val="fr-FR"/>
        </w:rPr>
        <w:t>Tartari</w:t>
      </w:r>
      <w:r w:rsidRPr="005D7D3C">
        <w:rPr>
          <w:rFonts w:ascii="Palatino Linotype" w:hAnsi="Palatino Linotype"/>
          <w:lang w:val="fr-FR"/>
        </w:rPr>
        <w:t xml:space="preserve"> destruxerunt. </w:t>
      </w:r>
      <w:r w:rsidRPr="008B4FEA">
        <w:rPr>
          <w:rFonts w:ascii="Palatino Linotype" w:hAnsi="Palatino Linotype"/>
          <w:b/>
          <w:lang w:val="fr-FR"/>
        </w:rPr>
        <w:t>[2]</w:t>
      </w:r>
      <w:r w:rsidRPr="005D7D3C">
        <w:rPr>
          <w:rFonts w:ascii="Palatino Linotype" w:hAnsi="Palatino Linotype"/>
          <w:lang w:val="fr-FR"/>
        </w:rPr>
        <w:t xml:space="preserve"> In </w:t>
      </w:r>
      <w:r w:rsidRPr="008B4FEA">
        <w:rPr>
          <w:rFonts w:ascii="Palatino Linotype" w:hAnsi="Palatino Linotype"/>
          <w:i/>
          <w:u w:val="single"/>
          <w:lang w:val="fr-FR"/>
        </w:rPr>
        <w:t>Persia</w:t>
      </w:r>
      <w:r w:rsidRPr="005D7D3C">
        <w:rPr>
          <w:rFonts w:ascii="Palatino Linotype" w:hAnsi="Palatino Linotype"/>
          <w:lang w:val="fr-FR"/>
        </w:rPr>
        <w:t xml:space="preserve"> est quedam civitas nomine </w:t>
      </w:r>
      <w:r w:rsidRPr="008B4FEA">
        <w:rPr>
          <w:rFonts w:ascii="Palatino Linotype" w:hAnsi="Palatino Linotype"/>
          <w:i/>
          <w:u w:val="single"/>
          <w:lang w:val="fr-FR"/>
        </w:rPr>
        <w:t>Sava</w:t>
      </w:r>
      <w:r w:rsidRPr="005D7D3C">
        <w:rPr>
          <w:rFonts w:ascii="Palatino Linotype" w:hAnsi="Palatino Linotype"/>
          <w:lang w:val="fr-FR"/>
        </w:rPr>
        <w:t xml:space="preserve">, de qua receserunt tres </w:t>
      </w:r>
      <w:r w:rsidRPr="00EB7DD7">
        <w:rPr>
          <w:rFonts w:ascii="Palatino Linotype" w:hAnsi="Palatino Linotype"/>
          <w:i/>
          <w:lang w:val="fr-FR"/>
        </w:rPr>
        <w:t>Magi</w:t>
      </w:r>
      <w:r w:rsidRPr="005D7D3C">
        <w:rPr>
          <w:rFonts w:ascii="Palatino Linotype" w:hAnsi="Palatino Linotype"/>
          <w:lang w:val="fr-FR"/>
        </w:rPr>
        <w:t xml:space="preserve"> quando iverunt adoratum Yesum. </w:t>
      </w:r>
      <w:r w:rsidRPr="008B4FEA">
        <w:rPr>
          <w:rFonts w:ascii="Palatino Linotype" w:hAnsi="Palatino Linotype"/>
          <w:b/>
          <w:lang w:val="fr-FR"/>
        </w:rPr>
        <w:t>[3]</w:t>
      </w:r>
      <w:r w:rsidRPr="005D7D3C">
        <w:rPr>
          <w:rFonts w:ascii="Palatino Linotype" w:hAnsi="Palatino Linotype"/>
          <w:lang w:val="fr-FR"/>
        </w:rPr>
        <w:t xml:space="preserve"> In hac civitate, secundum quod dicitur, etiam sepulti sunt illi </w:t>
      </w:r>
      <w:r w:rsidRPr="00EB7DD7">
        <w:rPr>
          <w:rFonts w:ascii="Palatino Linotype" w:hAnsi="Palatino Linotype"/>
          <w:i/>
          <w:lang w:val="fr-FR"/>
        </w:rPr>
        <w:t>Magi</w:t>
      </w:r>
      <w:r w:rsidRPr="005D7D3C">
        <w:rPr>
          <w:rFonts w:ascii="Palatino Linotype" w:hAnsi="Palatino Linotype"/>
          <w:lang w:val="fr-FR"/>
        </w:rPr>
        <w:t xml:space="preserve"> in quadam tumba valde pulcra et magna; et super sepulcrum est quedam domus quadra et, a parte superiori, rotunda, multum artificiosa. </w:t>
      </w:r>
      <w:r w:rsidRPr="008B4FEA">
        <w:rPr>
          <w:rFonts w:ascii="Palatino Linotype" w:hAnsi="Palatino Linotype"/>
          <w:b/>
          <w:lang w:val="fr-FR"/>
        </w:rPr>
        <w:t>[4]</w:t>
      </w:r>
      <w:r w:rsidRPr="005D7D3C">
        <w:rPr>
          <w:rFonts w:ascii="Palatino Linotype" w:hAnsi="Palatino Linotype"/>
          <w:lang w:val="fr-FR"/>
        </w:rPr>
        <w:t xml:space="preserve"> Et corpora adhuc integra manent, et capilos habent et barbam. </w:t>
      </w:r>
      <w:r w:rsidRPr="008B4FEA">
        <w:rPr>
          <w:rFonts w:ascii="Palatino Linotype" w:hAnsi="Palatino Linotype"/>
          <w:b/>
        </w:rPr>
        <w:t>[5]</w:t>
      </w:r>
      <w:r w:rsidRPr="005D7D3C">
        <w:rPr>
          <w:rFonts w:ascii="Palatino Linotype" w:hAnsi="Palatino Linotype"/>
        </w:rPr>
        <w:t xml:space="preserve"> Quorum nomina sunt hec: primi </w:t>
      </w:r>
      <w:r w:rsidRPr="008B4FEA">
        <w:rPr>
          <w:rFonts w:ascii="Palatino Linotype" w:hAnsi="Palatino Linotype"/>
          <w:i/>
        </w:rPr>
        <w:t>Gaspar</w:t>
      </w:r>
      <w:r w:rsidRPr="005D7D3C">
        <w:rPr>
          <w:rFonts w:ascii="Palatino Linotype" w:hAnsi="Palatino Linotype"/>
        </w:rPr>
        <w:t xml:space="preserve">, secundi </w:t>
      </w:r>
      <w:r w:rsidRPr="008B4FEA">
        <w:rPr>
          <w:rFonts w:ascii="Palatino Linotype" w:hAnsi="Palatino Linotype"/>
          <w:i/>
        </w:rPr>
        <w:t>Baldasar</w:t>
      </w:r>
      <w:r w:rsidRPr="005D7D3C">
        <w:rPr>
          <w:rFonts w:ascii="Palatino Linotype" w:hAnsi="Palatino Linotype"/>
        </w:rPr>
        <w:t xml:space="preserve"> et tercii </w:t>
      </w:r>
      <w:r w:rsidRPr="008B4FEA">
        <w:rPr>
          <w:rFonts w:ascii="Palatino Linotype" w:hAnsi="Palatino Linotype"/>
          <w:i/>
        </w:rPr>
        <w:t>Melchyor</w:t>
      </w:r>
      <w:r w:rsidRPr="005D7D3C">
        <w:rPr>
          <w:rFonts w:ascii="Palatino Linotype" w:hAnsi="Palatino Linotype"/>
        </w:rPr>
        <w:t>.</w:t>
      </w:r>
    </w:p>
    <w:p w:rsidR="00351085" w:rsidRDefault="008B4FEA" w:rsidP="00BB582A">
      <w:pPr>
        <w:spacing w:after="0" w:line="240" w:lineRule="auto"/>
        <w:jc w:val="both"/>
      </w:pPr>
      <w:r w:rsidRPr="008B4FEA">
        <w:rPr>
          <w:rFonts w:ascii="Palatino Linotype" w:hAnsi="Palatino Linotype"/>
          <w:b/>
        </w:rPr>
        <w:t>[6]</w:t>
      </w:r>
      <w:r w:rsidRPr="005D7D3C">
        <w:rPr>
          <w:rFonts w:ascii="Palatino Linotype" w:hAnsi="Palatino Linotype"/>
        </w:rPr>
        <w:t xml:space="preserve"> Et postea quoddam castrum invenerunt nomine </w:t>
      </w:r>
      <w:r w:rsidRPr="008B4FEA">
        <w:rPr>
          <w:rFonts w:ascii="Palatino Linotype" w:hAnsi="Palatino Linotype"/>
          <w:i/>
          <w:u w:val="single"/>
        </w:rPr>
        <w:t>Cala Ataperiscam</w:t>
      </w:r>
      <w:r w:rsidRPr="005D7D3C">
        <w:rPr>
          <w:rFonts w:ascii="Palatino Linotype" w:hAnsi="Palatino Linotype"/>
        </w:rPr>
        <w:t xml:space="preserve">, quod interpretatur </w:t>
      </w:r>
      <w:r>
        <w:rPr>
          <w:rFonts w:ascii="Palatino Linotype" w:hAnsi="Palatino Linotype"/>
        </w:rPr>
        <w:t>‘</w:t>
      </w:r>
      <w:r w:rsidRPr="005D7D3C">
        <w:rPr>
          <w:rFonts w:ascii="Palatino Linotype" w:hAnsi="Palatino Linotype"/>
        </w:rPr>
        <w:t>castrum adoratorium ignis</w:t>
      </w:r>
      <w:r>
        <w:rPr>
          <w:rFonts w:ascii="Palatino Linotype" w:hAnsi="Palatino Linotype"/>
        </w:rPr>
        <w:t>’</w:t>
      </w:r>
      <w:r w:rsidRPr="005D7D3C">
        <w:rPr>
          <w:rFonts w:ascii="Palatino Linotype" w:hAnsi="Palatino Linotype"/>
        </w:rPr>
        <w:t xml:space="preserve">. </w:t>
      </w:r>
      <w:r w:rsidRPr="008B4FEA">
        <w:rPr>
          <w:rFonts w:ascii="Palatino Linotype" w:hAnsi="Palatino Linotype"/>
          <w:b/>
        </w:rPr>
        <w:t>[7]</w:t>
      </w:r>
      <w:r w:rsidRPr="005D7D3C">
        <w:rPr>
          <w:rFonts w:ascii="Palatino Linotype" w:hAnsi="Palatino Linotype"/>
        </w:rPr>
        <w:t xml:space="preserve"> Et hoc verum est: nam homines ilius castri ignem adorant. </w:t>
      </w:r>
      <w:r w:rsidRPr="008B4FEA">
        <w:rPr>
          <w:rFonts w:ascii="Palatino Linotype" w:hAnsi="Palatino Linotype"/>
          <w:b/>
          <w:lang w:val="fr-FR"/>
        </w:rPr>
        <w:t>[8]</w:t>
      </w:r>
      <w:r w:rsidRPr="005D7D3C">
        <w:rPr>
          <w:rFonts w:ascii="Palatino Linotype" w:hAnsi="Palatino Linotype"/>
          <w:lang w:val="fr-FR"/>
        </w:rPr>
        <w:t xml:space="preserve"> Et hec est causa: dicebant enim quod antiquitus tres reges illius patrie iverant adoratum que‹m›dam prophetam qui natus fuerat, et secum tulerant oblationes tres, videlicet </w:t>
      </w:r>
      <w:r w:rsidRPr="008B4FEA">
        <w:rPr>
          <w:rFonts w:ascii="Palatino Linotype" w:hAnsi="Palatino Linotype"/>
          <w:smallCaps/>
          <w:lang w:val="fr-FR"/>
        </w:rPr>
        <w:t>aurum</w:t>
      </w:r>
      <w:r w:rsidRPr="005D7D3C">
        <w:rPr>
          <w:rFonts w:ascii="Palatino Linotype" w:hAnsi="Palatino Linotype"/>
          <w:lang w:val="fr-FR"/>
        </w:rPr>
        <w:t xml:space="preserve">, </w:t>
      </w:r>
      <w:r w:rsidRPr="008B4FEA">
        <w:rPr>
          <w:rFonts w:ascii="Palatino Linotype" w:hAnsi="Palatino Linotype"/>
          <w:smallCaps/>
          <w:lang w:val="fr-FR"/>
        </w:rPr>
        <w:t>thus</w:t>
      </w:r>
      <w:r w:rsidRPr="005D7D3C">
        <w:rPr>
          <w:rFonts w:ascii="Palatino Linotype" w:hAnsi="Palatino Linotype"/>
          <w:lang w:val="fr-FR"/>
        </w:rPr>
        <w:t xml:space="preserve"> et miram, ut agnoscere‹n›t an propheta ille esset Deus, an rex terenus, vel medicus. </w:t>
      </w:r>
      <w:r w:rsidRPr="008B4FEA">
        <w:rPr>
          <w:rFonts w:ascii="Palatino Linotype" w:hAnsi="Palatino Linotype"/>
          <w:b/>
          <w:lang w:val="fr-FR"/>
        </w:rPr>
        <w:t>[9]</w:t>
      </w:r>
      <w:r w:rsidRPr="005D7D3C">
        <w:rPr>
          <w:rFonts w:ascii="Palatino Linotype" w:hAnsi="Palatino Linotype"/>
          <w:lang w:val="fr-FR"/>
        </w:rPr>
        <w:t xml:space="preserve"> Nam distinxerunt sic: si </w:t>
      </w:r>
      <w:r w:rsidRPr="008B4FEA">
        <w:rPr>
          <w:rFonts w:ascii="Palatino Linotype" w:hAnsi="Palatino Linotype"/>
          <w:smallCaps/>
          <w:lang w:val="fr-FR"/>
        </w:rPr>
        <w:t>aurum</w:t>
      </w:r>
      <w:r w:rsidRPr="005D7D3C">
        <w:rPr>
          <w:rFonts w:ascii="Palatino Linotype" w:hAnsi="Palatino Linotype"/>
          <w:lang w:val="fr-FR"/>
        </w:rPr>
        <w:t xml:space="preserve"> accipit, rex terrenus est; si </w:t>
      </w:r>
      <w:r w:rsidRPr="008B4FEA">
        <w:rPr>
          <w:rFonts w:ascii="Palatino Linotype" w:hAnsi="Palatino Linotype"/>
          <w:smallCaps/>
          <w:lang w:val="fr-FR"/>
        </w:rPr>
        <w:t>thus</w:t>
      </w:r>
      <w:r w:rsidRPr="005D7D3C">
        <w:rPr>
          <w:rFonts w:ascii="Palatino Linotype" w:hAnsi="Palatino Linotype"/>
          <w:lang w:val="fr-FR"/>
        </w:rPr>
        <w:t xml:space="preserve">, Deus; si mirra‹m›, medicus. </w:t>
      </w:r>
      <w:r w:rsidRPr="008B4FEA">
        <w:rPr>
          <w:rFonts w:ascii="Palatino Linotype" w:hAnsi="Palatino Linotype"/>
          <w:b/>
          <w:lang w:val="fr-FR"/>
        </w:rPr>
        <w:t>[10]</w:t>
      </w:r>
      <w:r w:rsidRPr="005D7D3C">
        <w:rPr>
          <w:rFonts w:ascii="Palatino Linotype" w:hAnsi="Palatino Linotype"/>
          <w:lang w:val="fr-FR"/>
        </w:rPr>
        <w:t xml:space="preserve"> Cum vero pervenisent ad locum ubi puer erat, iunior ipsorum intravit solus ad puerum causa videndi eum, quem sibi similem statura et etate inspexit; de quo stupefactus exivit. </w:t>
      </w:r>
      <w:r w:rsidRPr="008B4FEA">
        <w:rPr>
          <w:rFonts w:ascii="Palatino Linotype" w:hAnsi="Palatino Linotype"/>
          <w:b/>
          <w:lang w:val="fr-FR"/>
        </w:rPr>
        <w:t>[11]</w:t>
      </w:r>
      <w:r w:rsidRPr="005D7D3C">
        <w:rPr>
          <w:rFonts w:ascii="Palatino Linotype" w:hAnsi="Palatino Linotype"/>
          <w:lang w:val="fr-FR"/>
        </w:rPr>
        <w:t xml:space="preserve"> Post istum, secundus etate intravit, cui simili modo aparuit forma et etate consimilis, qui tunc similiter stupefactus exivit. </w:t>
      </w:r>
      <w:r w:rsidRPr="008B4FEA">
        <w:rPr>
          <w:rFonts w:ascii="Palatino Linotype" w:hAnsi="Palatino Linotype"/>
          <w:b/>
          <w:lang w:val="fr-FR"/>
        </w:rPr>
        <w:t>[12]</w:t>
      </w:r>
      <w:r w:rsidRPr="005D7D3C">
        <w:rPr>
          <w:rFonts w:ascii="Palatino Linotype" w:hAnsi="Palatino Linotype"/>
          <w:lang w:val="fr-FR"/>
        </w:rPr>
        <w:t xml:space="preserve"> Intravit et tercius, cui aparuit ilud idem. </w:t>
      </w:r>
      <w:r w:rsidRPr="008B4FEA">
        <w:rPr>
          <w:rFonts w:ascii="Palatino Linotype" w:hAnsi="Palatino Linotype"/>
          <w:b/>
          <w:lang w:val="fr-FR"/>
        </w:rPr>
        <w:t>[13]</w:t>
      </w:r>
      <w:r w:rsidRPr="005D7D3C">
        <w:rPr>
          <w:rFonts w:ascii="Palatino Linotype" w:hAnsi="Palatino Linotype"/>
          <w:lang w:val="fr-FR"/>
        </w:rPr>
        <w:t xml:space="preserve"> Cum vero cumvenisent omnes, quilibet |7v| naravit quod viderat, et omnes simul intrantes, ipsum in etate qua esse debebat, videlicet dierum .XIII., invenerunt. </w:t>
      </w:r>
      <w:r w:rsidRPr="008B4FEA">
        <w:rPr>
          <w:rFonts w:ascii="Palatino Linotype" w:hAnsi="Palatino Linotype"/>
          <w:b/>
          <w:lang w:val="fr-FR"/>
        </w:rPr>
        <w:t>[14]</w:t>
      </w:r>
      <w:r w:rsidRPr="005D7D3C">
        <w:rPr>
          <w:rFonts w:ascii="Palatino Linotype" w:hAnsi="Palatino Linotype"/>
          <w:lang w:val="fr-FR"/>
        </w:rPr>
        <w:t xml:space="preserve"> Tunc vero, procidentes sibi, munera obtulerunt, videlicet </w:t>
      </w:r>
      <w:r w:rsidRPr="008B4FEA">
        <w:rPr>
          <w:rFonts w:ascii="Palatino Linotype" w:hAnsi="Palatino Linotype"/>
          <w:smallCaps/>
          <w:lang w:val="fr-FR"/>
        </w:rPr>
        <w:t>thus</w:t>
      </w:r>
      <w:r w:rsidRPr="005D7D3C">
        <w:rPr>
          <w:rFonts w:ascii="Palatino Linotype" w:hAnsi="Palatino Linotype"/>
          <w:lang w:val="fr-FR"/>
        </w:rPr>
        <w:t xml:space="preserve">, </w:t>
      </w:r>
      <w:r w:rsidRPr="008B4FEA">
        <w:rPr>
          <w:rFonts w:ascii="Palatino Linotype" w:hAnsi="Palatino Linotype"/>
          <w:smallCaps/>
          <w:lang w:val="fr-FR"/>
        </w:rPr>
        <w:t>aurum</w:t>
      </w:r>
      <w:r w:rsidRPr="005D7D3C">
        <w:rPr>
          <w:rFonts w:ascii="Palatino Linotype" w:hAnsi="Palatino Linotype"/>
          <w:lang w:val="fr-FR"/>
        </w:rPr>
        <w:t xml:space="preserve"> et miram, que omnia puer simul accepit; deditque eis piscidem unam clausam, qua asumpta, postmodum discesserunt.</w:t>
      </w:r>
    </w:p>
    <w:sectPr w:rsidR="00351085" w:rsidSect="008B4FE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1085"/>
    <w:rsid w:val="00351085"/>
    <w:rsid w:val="00536594"/>
    <w:rsid w:val="00860D62"/>
    <w:rsid w:val="008B4FEA"/>
    <w:rsid w:val="00B10EF6"/>
    <w:rsid w:val="00BB582A"/>
    <w:rsid w:val="00CC32A4"/>
    <w:rsid w:val="00EB7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E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2020-03-26T08:41:00Z</dcterms:created>
  <dcterms:modified xsi:type="dcterms:W3CDTF">2020-03-26T08:41:00Z</dcterms:modified>
</cp:coreProperties>
</file>