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419" w:rsidRPr="00BB7419" w:rsidRDefault="00BB7419" w:rsidP="00BB7419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BB7419">
        <w:rPr>
          <w:rFonts w:ascii="Palatino Linotype" w:hAnsi="Palatino Linotype"/>
          <w:b/>
          <w:u w:val="single"/>
        </w:rPr>
        <w:t xml:space="preserve">V, </w:t>
      </w:r>
      <w:r w:rsidRPr="00BB7419">
        <w:rPr>
          <w:rFonts w:ascii="Palatino Linotype" w:hAnsi="Palatino Linotype"/>
          <w:b/>
          <w:color w:val="000000"/>
          <w:u w:val="single"/>
        </w:rPr>
        <w:t>18</w:t>
      </w:r>
    </w:p>
    <w:p w:rsidR="00BB7419" w:rsidRPr="00BB7419" w:rsidRDefault="00BB7419" w:rsidP="00BB7419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BB7419">
        <w:rPr>
          <w:rFonts w:ascii="Palatino Linotype" w:hAnsi="Palatino Linotype"/>
        </w:rPr>
        <w:t xml:space="preserve">De molte altre zitade de </w:t>
      </w:r>
      <w:r w:rsidRPr="00BB7419">
        <w:rPr>
          <w:rFonts w:ascii="Palatino Linotype" w:hAnsi="Palatino Linotype"/>
          <w:i/>
          <w:u w:val="single"/>
        </w:rPr>
        <w:t>Persia</w:t>
      </w:r>
      <w:r w:rsidRPr="00BB7419">
        <w:rPr>
          <w:rFonts w:ascii="Palatino Linotype" w:hAnsi="Palatino Linotype"/>
        </w:rPr>
        <w:t xml:space="preserve"> e deli lor chostumi.</w:t>
      </w:r>
    </w:p>
    <w:p w:rsidR="00BB7419" w:rsidRPr="00BB7419" w:rsidRDefault="00BB7419" w:rsidP="00BB7419">
      <w:pPr>
        <w:spacing w:after="0" w:line="240" w:lineRule="auto"/>
        <w:jc w:val="both"/>
        <w:rPr>
          <w:rFonts w:ascii="Palatino Linotype" w:hAnsi="Palatino Linotype"/>
          <w:color w:val="000000"/>
        </w:rPr>
      </w:pPr>
    </w:p>
    <w:p w:rsidR="0006422F" w:rsidRPr="006B1AB1" w:rsidRDefault="00BB7419" w:rsidP="009875C2">
      <w:pPr>
        <w:spacing w:after="0" w:line="240" w:lineRule="auto"/>
        <w:jc w:val="both"/>
        <w:rPr>
          <w:rFonts w:ascii="Palatino Linotype" w:hAnsi="Palatino Linotype"/>
        </w:rPr>
      </w:pPr>
      <w:r w:rsidRPr="00BB7419">
        <w:rPr>
          <w:rFonts w:ascii="Palatino Linotype" w:hAnsi="Palatino Linotype"/>
          <w:b/>
          <w:color w:val="000000"/>
        </w:rPr>
        <w:t>[1]</w:t>
      </w:r>
      <w:r w:rsidR="0006422F" w:rsidRPr="006B1AB1">
        <w:rPr>
          <w:rFonts w:ascii="Palatino Linotype" w:hAnsi="Palatino Linotype"/>
        </w:rPr>
        <w:t xml:space="preserve"> ‹I›n </w:t>
      </w:r>
      <w:r w:rsidR="0006422F" w:rsidRPr="0006422F">
        <w:rPr>
          <w:rFonts w:ascii="Palatino Linotype" w:hAnsi="Palatino Linotype"/>
          <w:i/>
          <w:u w:val="single"/>
        </w:rPr>
        <w:t>Persia</w:t>
      </w:r>
      <w:r w:rsidR="0006422F" w:rsidRPr="006B1AB1">
        <w:rPr>
          <w:rFonts w:ascii="Palatino Linotype" w:hAnsi="Palatino Linotype"/>
        </w:rPr>
        <w:t xml:space="preserve"> sono de molti reami perch’ela ssono molto gran provinzia, el nome deli quali l’uno hè chiamato </w:t>
      </w:r>
      <w:r w:rsidR="0006422F" w:rsidRPr="0006422F">
        <w:rPr>
          <w:rFonts w:ascii="Palatino Linotype" w:hAnsi="Palatino Linotype"/>
          <w:i/>
          <w:u w:val="single"/>
        </w:rPr>
        <w:t>Chasuni</w:t>
      </w:r>
      <w:r w:rsidR="0006422F" w:rsidRPr="006B1AB1">
        <w:rPr>
          <w:rFonts w:ascii="Palatino Linotype" w:hAnsi="Palatino Linotype"/>
        </w:rPr>
        <w:t xml:space="preserve">; el segondo, ch’è verso </w:t>
      </w:r>
      <w:r w:rsidR="0006422F" w:rsidRPr="0006422F">
        <w:rPr>
          <w:rFonts w:ascii="Palatino Linotype" w:hAnsi="Palatino Linotype"/>
          <w:smallCaps/>
        </w:rPr>
        <w:t>mezodì</w:t>
      </w:r>
      <w:r w:rsidR="0006422F" w:rsidRPr="006B1AB1">
        <w:rPr>
          <w:rFonts w:ascii="Palatino Linotype" w:hAnsi="Palatino Linotype"/>
        </w:rPr>
        <w:t xml:space="preserve">, sono chiamato </w:t>
      </w:r>
      <w:r w:rsidR="0006422F" w:rsidRPr="0006422F">
        <w:rPr>
          <w:rFonts w:ascii="Palatino Linotype" w:hAnsi="Palatino Linotype"/>
          <w:i/>
          <w:u w:val="single"/>
        </w:rPr>
        <w:t>Chudischan</w:t>
      </w:r>
      <w:r w:rsidR="0006422F" w:rsidRPr="006B1AB1">
        <w:rPr>
          <w:rFonts w:ascii="Palatino Linotype" w:hAnsi="Palatino Linotype"/>
        </w:rPr>
        <w:t xml:space="preserve">; el terzo </w:t>
      </w:r>
      <w:r w:rsidR="0006422F" w:rsidRPr="0006422F">
        <w:rPr>
          <w:rFonts w:ascii="Palatino Linotype" w:hAnsi="Palatino Linotype"/>
          <w:i/>
          <w:u w:val="single"/>
        </w:rPr>
        <w:t>Ler</w:t>
      </w:r>
      <w:r w:rsidR="0006422F" w:rsidRPr="006B1AB1">
        <w:rPr>
          <w:rFonts w:ascii="Palatino Linotype" w:hAnsi="Palatino Linotype"/>
        </w:rPr>
        <w:t xml:space="preserve">; el quarto </w:t>
      </w:r>
      <w:r w:rsidR="0006422F" w:rsidRPr="0006422F">
        <w:rPr>
          <w:rFonts w:ascii="Palatino Linotype" w:hAnsi="Palatino Linotype"/>
          <w:i/>
          <w:u w:val="single"/>
        </w:rPr>
        <w:t>Zilostan</w:t>
      </w:r>
      <w:r w:rsidR="0006422F" w:rsidRPr="006B1AB1">
        <w:rPr>
          <w:rFonts w:ascii="Palatino Linotype" w:hAnsi="Palatino Linotype"/>
        </w:rPr>
        <w:t xml:space="preserve">; el quinto </w:t>
      </w:r>
      <w:r w:rsidR="0006422F" w:rsidRPr="0006422F">
        <w:rPr>
          <w:rFonts w:ascii="Palatino Linotype" w:hAnsi="Palatino Linotype"/>
          <w:i/>
          <w:u w:val="single"/>
        </w:rPr>
        <w:t>Span</w:t>
      </w:r>
      <w:r w:rsidR="0006422F" w:rsidRPr="006B1AB1">
        <w:rPr>
          <w:rFonts w:ascii="Palatino Linotype" w:hAnsi="Palatino Linotype"/>
        </w:rPr>
        <w:t xml:space="preserve">; el sesto </w:t>
      </w:r>
      <w:r w:rsidR="0006422F" w:rsidRPr="0006422F">
        <w:rPr>
          <w:rFonts w:ascii="Palatino Linotype" w:hAnsi="Palatino Linotype"/>
          <w:i/>
          <w:u w:val="single"/>
        </w:rPr>
        <w:t>Zelazi</w:t>
      </w:r>
      <w:r w:rsidR="0006422F" w:rsidRPr="006B1AB1">
        <w:rPr>
          <w:rFonts w:ascii="Palatino Linotype" w:hAnsi="Palatino Linotype"/>
        </w:rPr>
        <w:t xml:space="preserve">; el setimo </w:t>
      </w:r>
      <w:r w:rsidR="0006422F" w:rsidRPr="0006422F">
        <w:rPr>
          <w:rFonts w:ascii="Palatino Linotype" w:hAnsi="Palatino Linotype"/>
          <w:i/>
          <w:u w:val="single"/>
        </w:rPr>
        <w:t>Anchora</w:t>
      </w:r>
      <w:r w:rsidR="0006422F" w:rsidRPr="006B1AB1">
        <w:rPr>
          <w:rFonts w:ascii="Palatino Linotype" w:hAnsi="Palatino Linotype"/>
        </w:rPr>
        <w:t xml:space="preserve">; l’otavo </w:t>
      </w:r>
      <w:r w:rsidR="0006422F" w:rsidRPr="0006422F">
        <w:rPr>
          <w:rFonts w:ascii="Palatino Linotype" w:hAnsi="Palatino Linotype"/>
          <w:i/>
          <w:u w:val="single"/>
        </w:rPr>
        <w:t>Elat</w:t>
      </w:r>
      <w:r w:rsidR="0006422F" w:rsidRPr="006B1AB1">
        <w:rPr>
          <w:rFonts w:ascii="Palatino Linotype" w:hAnsi="Palatino Linotype"/>
        </w:rPr>
        <w:t xml:space="preserve">; et infra </w:t>
      </w:r>
      <w:r w:rsidR="0006422F" w:rsidRPr="0006422F">
        <w:rPr>
          <w:rFonts w:ascii="Palatino Linotype" w:hAnsi="Palatino Linotype"/>
          <w:i/>
          <w:u w:val="single"/>
        </w:rPr>
        <w:t>Persia</w:t>
      </w:r>
      <w:r w:rsidR="0006422F" w:rsidRPr="006B1AB1">
        <w:rPr>
          <w:rFonts w:ascii="Palatino Linotype" w:hAnsi="Palatino Linotype"/>
        </w:rPr>
        <w:t xml:space="preserve"> e tuti questi reami verso </w:t>
      </w:r>
      <w:r w:rsidR="0006422F" w:rsidRPr="0006422F">
        <w:rPr>
          <w:rFonts w:ascii="Palatino Linotype" w:hAnsi="Palatino Linotype"/>
          <w:smallCaps/>
        </w:rPr>
        <w:t>mezodì</w:t>
      </w:r>
      <w:r w:rsidR="0006422F" w:rsidRPr="006B1AB1">
        <w:rPr>
          <w:rFonts w:ascii="Palatino Linotype" w:hAnsi="Palatino Linotype"/>
        </w:rPr>
        <w:t xml:space="preserve"> sono </w:t>
      </w:r>
      <w:r w:rsidR="0006422F" w:rsidRPr="0006422F">
        <w:rPr>
          <w:rFonts w:ascii="Palatino Linotype" w:hAnsi="Palatino Linotype"/>
          <w:i/>
          <w:u w:val="single"/>
        </w:rPr>
        <w:t>Timochain</w:t>
      </w:r>
      <w:r w:rsidR="0006422F" w:rsidRPr="006B1AB1">
        <w:rPr>
          <w:rFonts w:ascii="Palatino Linotype" w:hAnsi="Palatino Linotype"/>
        </w:rPr>
        <w:t>, el qual è apresso l’</w:t>
      </w:r>
      <w:r w:rsidR="0006422F" w:rsidRPr="0006422F">
        <w:rPr>
          <w:rFonts w:ascii="Palatino Linotype" w:hAnsi="Palatino Linotype"/>
          <w:i/>
          <w:u w:val="single"/>
        </w:rPr>
        <w:t>Alboro del Solle</w:t>
      </w:r>
      <w:r w:rsidR="0006422F" w:rsidRPr="006B1AB1">
        <w:rPr>
          <w:rFonts w:ascii="Palatino Linotype" w:hAnsi="Palatino Linotype"/>
        </w:rPr>
        <w:t xml:space="preserve">. </w:t>
      </w:r>
      <w:r w:rsidR="0006422F" w:rsidRPr="009875C2">
        <w:rPr>
          <w:rFonts w:ascii="Palatino Linotype" w:hAnsi="Palatino Linotype"/>
          <w:b/>
        </w:rPr>
        <w:t>[2]</w:t>
      </w:r>
      <w:r w:rsidR="0006422F" w:rsidRPr="006B1AB1">
        <w:rPr>
          <w:rFonts w:ascii="Palatino Linotype" w:hAnsi="Palatino Linotype"/>
        </w:rPr>
        <w:t xml:space="preserve"> Et in questo regno è de molti belli </w:t>
      </w:r>
      <w:r w:rsidR="0006422F" w:rsidRPr="0006422F">
        <w:rPr>
          <w:rFonts w:ascii="Palatino Linotype" w:hAnsi="Palatino Linotype"/>
          <w:smallCaps/>
        </w:rPr>
        <w:t>chavali</w:t>
      </w:r>
      <w:r w:rsidR="0006422F" w:rsidRPr="006B1AB1">
        <w:rPr>
          <w:rFonts w:ascii="Palatino Linotype" w:hAnsi="Palatino Linotype"/>
        </w:rPr>
        <w:t xml:space="preserve"> anbladori, deli qualli molti ne vien portadi in </w:t>
      </w:r>
      <w:r w:rsidR="0006422F" w:rsidRPr="0006422F">
        <w:rPr>
          <w:rFonts w:ascii="Palatino Linotype" w:hAnsi="Palatino Linotype"/>
          <w:i/>
          <w:u w:val="single"/>
        </w:rPr>
        <w:t>India</w:t>
      </w:r>
      <w:r w:rsidR="0006422F" w:rsidRPr="006B1AB1">
        <w:rPr>
          <w:rFonts w:ascii="Palatino Linotype" w:hAnsi="Palatino Linotype"/>
        </w:rPr>
        <w:t xml:space="preserve"> a vendere, ed eziandio </w:t>
      </w:r>
      <w:r w:rsidR="0006422F" w:rsidRPr="0006422F">
        <w:rPr>
          <w:rFonts w:ascii="Palatino Linotype" w:hAnsi="Palatino Linotype"/>
          <w:smallCaps/>
        </w:rPr>
        <w:t>chavali</w:t>
      </w:r>
      <w:r w:rsidR="0006422F" w:rsidRPr="006B1AB1">
        <w:rPr>
          <w:rFonts w:ascii="Palatino Linotype" w:hAnsi="Palatino Linotype"/>
        </w:rPr>
        <w:t xml:space="preserve"> de gran prexio; |19r| e vendesse l’uno duxento </w:t>
      </w:r>
      <w:r w:rsidR="0006422F" w:rsidRPr="0006422F">
        <w:rPr>
          <w:rFonts w:ascii="Palatino Linotype" w:hAnsi="Palatino Linotype"/>
          <w:smallCaps/>
        </w:rPr>
        <w:t>livre</w:t>
      </w:r>
      <w:r w:rsidR="0006422F" w:rsidRPr="006B1AB1">
        <w:rPr>
          <w:rFonts w:ascii="Palatino Linotype" w:hAnsi="Palatino Linotype"/>
        </w:rPr>
        <w:t xml:space="preserve"> de </w:t>
      </w:r>
      <w:r w:rsidR="0006422F" w:rsidRPr="0006422F">
        <w:rPr>
          <w:rFonts w:ascii="Palatino Linotype" w:hAnsi="Palatino Linotype"/>
          <w:smallCaps/>
        </w:rPr>
        <w:t>tornexi</w:t>
      </w:r>
      <w:r w:rsidR="0006422F" w:rsidRPr="006B1AB1">
        <w:rPr>
          <w:rFonts w:ascii="Palatino Linotype" w:hAnsi="Palatino Linotype"/>
        </w:rPr>
        <w:t>, e la mazor parte sono a ’sto prexio, et alguno di queli trentamilia danar d’</w:t>
      </w:r>
      <w:r w:rsidR="0006422F" w:rsidRPr="0006422F">
        <w:rPr>
          <w:rFonts w:ascii="Palatino Linotype" w:hAnsi="Palatino Linotype"/>
          <w:smallCaps/>
        </w:rPr>
        <w:t>arzento</w:t>
      </w:r>
      <w:r w:rsidR="0006422F" w:rsidRPr="006B1AB1">
        <w:rPr>
          <w:rFonts w:ascii="Palatino Linotype" w:hAnsi="Palatino Linotype"/>
        </w:rPr>
        <w:t xml:space="preserve">, perch’eli chore molto forte. </w:t>
      </w:r>
      <w:r w:rsidR="0006422F" w:rsidRPr="009875C2">
        <w:rPr>
          <w:rFonts w:ascii="Palatino Linotype" w:hAnsi="Palatino Linotype"/>
          <w:b/>
        </w:rPr>
        <w:t>[3]</w:t>
      </w:r>
      <w:r w:rsidR="0006422F" w:rsidRPr="006B1AB1">
        <w:rPr>
          <w:rFonts w:ascii="Palatino Linotype" w:hAnsi="Palatino Linotype"/>
        </w:rPr>
        <w:t xml:space="preserve"> La zente de questa provinzia mena questi </w:t>
      </w:r>
      <w:r w:rsidR="0006422F" w:rsidRPr="009875C2">
        <w:rPr>
          <w:rFonts w:ascii="Palatino Linotype" w:hAnsi="Palatino Linotype"/>
          <w:smallCaps/>
        </w:rPr>
        <w:t>chavali</w:t>
      </w:r>
      <w:r w:rsidR="0006422F" w:rsidRPr="006B1AB1">
        <w:rPr>
          <w:rFonts w:ascii="Palatino Linotype" w:hAnsi="Palatino Linotype"/>
        </w:rPr>
        <w:t xml:space="preserve"> fina a </w:t>
      </w:r>
      <w:r w:rsidR="0006422F" w:rsidRPr="009875C2">
        <w:rPr>
          <w:rFonts w:ascii="Palatino Linotype" w:hAnsi="Palatino Linotype"/>
          <w:i/>
          <w:u w:val="single"/>
        </w:rPr>
        <w:t>Chisei</w:t>
      </w:r>
      <w:r w:rsidR="0006422F" w:rsidRPr="006B1AB1">
        <w:rPr>
          <w:rFonts w:ascii="Palatino Linotype" w:hAnsi="Palatino Linotype"/>
        </w:rPr>
        <w:t xml:space="preserve"> e </w:t>
      </w:r>
      <w:r w:rsidR="0006422F" w:rsidRPr="009875C2">
        <w:rPr>
          <w:rFonts w:ascii="Palatino Linotype" w:hAnsi="Palatino Linotype"/>
          <w:i/>
          <w:u w:val="single"/>
        </w:rPr>
        <w:t>Uiruosa</w:t>
      </w:r>
      <w:r w:rsidR="0006422F" w:rsidRPr="006B1AB1">
        <w:rPr>
          <w:rFonts w:ascii="Palatino Linotype" w:hAnsi="Palatino Linotype"/>
        </w:rPr>
        <w:t xml:space="preserve">, et queste do zitade sono sul </w:t>
      </w:r>
      <w:r w:rsidR="0006422F" w:rsidRPr="009875C2">
        <w:rPr>
          <w:rFonts w:ascii="Palatino Linotype" w:hAnsi="Palatino Linotype"/>
          <w:i/>
          <w:u w:val="single"/>
        </w:rPr>
        <w:t>Mar de India</w:t>
      </w:r>
      <w:r w:rsidR="0006422F" w:rsidRPr="006B1AB1">
        <w:rPr>
          <w:rFonts w:ascii="Palatino Linotype" w:hAnsi="Palatino Linotype"/>
        </w:rPr>
        <w:t xml:space="preserve">, e là trova li marchadanti che li chonpra e pòrtali in </w:t>
      </w:r>
      <w:r w:rsidR="0006422F" w:rsidRPr="009875C2">
        <w:rPr>
          <w:rFonts w:ascii="Palatino Linotype" w:hAnsi="Palatino Linotype"/>
          <w:i/>
          <w:u w:val="single"/>
        </w:rPr>
        <w:t>India</w:t>
      </w:r>
      <w:r w:rsidR="0006422F" w:rsidRPr="006B1AB1">
        <w:rPr>
          <w:rFonts w:ascii="Palatino Linotype" w:hAnsi="Palatino Linotype"/>
        </w:rPr>
        <w:t xml:space="preserve"> a vendere. </w:t>
      </w:r>
      <w:r w:rsidR="0006422F" w:rsidRPr="009875C2">
        <w:rPr>
          <w:rFonts w:ascii="Palatino Linotype" w:hAnsi="Palatino Linotype"/>
          <w:b/>
        </w:rPr>
        <w:t>[4]</w:t>
      </w:r>
      <w:r w:rsidR="0006422F" w:rsidRPr="006B1AB1">
        <w:rPr>
          <w:rFonts w:ascii="Palatino Linotype" w:hAnsi="Palatino Linotype"/>
        </w:rPr>
        <w:t xml:space="preserve"> Et in questo regno sono molto chrudel homeni mezidiali, i qual se ferisse e alzidesse insenbre; et se non fosse li lor signori </w:t>
      </w:r>
      <w:r w:rsidR="0006422F" w:rsidRPr="009875C2">
        <w:rPr>
          <w:rFonts w:ascii="Palatino Linotype" w:hAnsi="Palatino Linotype"/>
          <w:i/>
        </w:rPr>
        <w:t>Tartari de Levante</w:t>
      </w:r>
      <w:r w:rsidR="0006422F" w:rsidRPr="006B1AB1">
        <w:rPr>
          <w:rFonts w:ascii="Palatino Linotype" w:hAnsi="Palatino Linotype"/>
        </w:rPr>
        <w:t xml:space="preserve">, ’li faria gran dano ai marchadanti et a’ viandanti, et anpuo’ non sta per questo che li fa de molti mali; et s’i marchadanti non sono fornidi d’arme i vien malmenadi, ’li li ferisse, over li fa oservar la leze de </w:t>
      </w:r>
      <w:r w:rsidR="0006422F" w:rsidRPr="009875C2">
        <w:rPr>
          <w:rFonts w:ascii="Palatino Linotype" w:hAnsi="Palatino Linotype"/>
          <w:i/>
        </w:rPr>
        <w:t>Machometo</w:t>
      </w:r>
      <w:r w:rsidR="0006422F" w:rsidRPr="006B1AB1">
        <w:rPr>
          <w:rFonts w:ascii="Palatino Linotype" w:hAnsi="Palatino Linotype"/>
        </w:rPr>
        <w:t xml:space="preserve"> suo profeta. </w:t>
      </w:r>
      <w:r w:rsidR="0006422F" w:rsidRPr="009875C2">
        <w:rPr>
          <w:rFonts w:ascii="Palatino Linotype" w:hAnsi="Palatino Linotype"/>
          <w:b/>
        </w:rPr>
        <w:t>[5]</w:t>
      </w:r>
      <w:r w:rsidR="0006422F" w:rsidRPr="006B1AB1">
        <w:rPr>
          <w:rFonts w:ascii="Palatino Linotype" w:hAnsi="Palatino Linotype"/>
        </w:rPr>
        <w:t xml:space="preserve"> Et in la dita zitade sì sono marchadanti e artixani in gran quantità, li quali vive de lor marchadantia; et lì se fano </w:t>
      </w:r>
      <w:r w:rsidR="0006422F" w:rsidRPr="009875C2">
        <w:rPr>
          <w:rFonts w:ascii="Palatino Linotype" w:hAnsi="Palatino Linotype"/>
          <w:smallCaps/>
        </w:rPr>
        <w:t>drapi</w:t>
      </w:r>
      <w:r w:rsidR="0006422F" w:rsidRPr="006B1AB1">
        <w:rPr>
          <w:rFonts w:ascii="Palatino Linotype" w:hAnsi="Palatino Linotype"/>
        </w:rPr>
        <w:t xml:space="preserve"> d’</w:t>
      </w:r>
      <w:r w:rsidR="0006422F" w:rsidRPr="009875C2">
        <w:rPr>
          <w:rFonts w:ascii="Palatino Linotype" w:hAnsi="Palatino Linotype"/>
          <w:smallCaps/>
        </w:rPr>
        <w:t>oro</w:t>
      </w:r>
      <w:r w:rsidR="0006422F" w:rsidRPr="006B1AB1">
        <w:rPr>
          <w:rFonts w:ascii="Palatino Linotype" w:hAnsi="Palatino Linotype"/>
        </w:rPr>
        <w:t xml:space="preserve"> e de </w:t>
      </w:r>
      <w:r w:rsidR="0006422F" w:rsidRPr="009875C2">
        <w:rPr>
          <w:rFonts w:ascii="Palatino Linotype" w:hAnsi="Palatino Linotype"/>
          <w:smallCaps/>
        </w:rPr>
        <w:t>seda</w:t>
      </w:r>
      <w:r w:rsidR="0006422F" w:rsidRPr="006B1AB1">
        <w:rPr>
          <w:rFonts w:ascii="Palatino Linotype" w:hAnsi="Palatino Linotype"/>
        </w:rPr>
        <w:t xml:space="preserve"> et d’altre maniere in gran quantitade. </w:t>
      </w:r>
      <w:r w:rsidR="0006422F" w:rsidRPr="009875C2">
        <w:rPr>
          <w:rFonts w:ascii="Palatino Linotype" w:hAnsi="Palatino Linotype"/>
          <w:b/>
        </w:rPr>
        <w:t xml:space="preserve">[6] </w:t>
      </w:r>
      <w:r w:rsidR="0006422F" w:rsidRPr="006B1AB1">
        <w:rPr>
          <w:rFonts w:ascii="Palatino Linotype" w:hAnsi="Palatino Linotype"/>
        </w:rPr>
        <w:t xml:space="preserve">E lì nase </w:t>
      </w:r>
      <w:r w:rsidR="0006422F" w:rsidRPr="009875C2">
        <w:rPr>
          <w:rFonts w:ascii="Palatino Linotype" w:hAnsi="Palatino Linotype"/>
          <w:smallCaps/>
        </w:rPr>
        <w:t>banbaso</w:t>
      </w:r>
      <w:r w:rsidR="0006422F" w:rsidRPr="006B1AB1">
        <w:rPr>
          <w:rFonts w:ascii="Palatino Linotype" w:hAnsi="Palatino Linotype"/>
        </w:rPr>
        <w:t xml:space="preserve"> et sono granda abondanzia de formento e de </w:t>
      </w:r>
      <w:r w:rsidR="0006422F" w:rsidRPr="0086484E">
        <w:rPr>
          <w:rFonts w:ascii="Palatino Linotype" w:hAnsi="Palatino Linotype"/>
          <w:smallCaps/>
        </w:rPr>
        <w:t>meio</w:t>
      </w:r>
      <w:r w:rsidR="0006422F" w:rsidRPr="006B1AB1">
        <w:rPr>
          <w:rFonts w:ascii="Palatino Linotype" w:hAnsi="Palatino Linotype"/>
        </w:rPr>
        <w:t xml:space="preserve"> e de altre semenaxon.</w:t>
      </w:r>
    </w:p>
    <w:p w:rsidR="00731CED" w:rsidRDefault="00731CED" w:rsidP="0006422F">
      <w:pPr>
        <w:spacing w:after="0" w:line="240" w:lineRule="auto"/>
        <w:jc w:val="both"/>
      </w:pPr>
    </w:p>
    <w:sectPr w:rsidR="00731CED" w:rsidSect="00BB741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59F" w:rsidRDefault="00F9359F" w:rsidP="00BB7419">
      <w:pPr>
        <w:spacing w:after="0" w:line="240" w:lineRule="auto"/>
      </w:pPr>
      <w:r>
        <w:separator/>
      </w:r>
    </w:p>
  </w:endnote>
  <w:endnote w:type="continuationSeparator" w:id="1">
    <w:p w:rsidR="00F9359F" w:rsidRDefault="00F9359F" w:rsidP="00BB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59F" w:rsidRDefault="00F9359F" w:rsidP="00BB7419">
      <w:pPr>
        <w:spacing w:after="0" w:line="240" w:lineRule="auto"/>
      </w:pPr>
      <w:r>
        <w:separator/>
      </w:r>
    </w:p>
  </w:footnote>
  <w:footnote w:type="continuationSeparator" w:id="1">
    <w:p w:rsidR="00F9359F" w:rsidRDefault="00F9359F" w:rsidP="00BB7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7419"/>
    <w:rsid w:val="0006422F"/>
    <w:rsid w:val="00283324"/>
    <w:rsid w:val="00731CED"/>
    <w:rsid w:val="0086484E"/>
    <w:rsid w:val="009875C2"/>
    <w:rsid w:val="00B1149F"/>
    <w:rsid w:val="00BA6932"/>
    <w:rsid w:val="00BB7419"/>
    <w:rsid w:val="00F93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14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BB7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BB7419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BB741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2020-03-27T12:24:00Z</dcterms:created>
  <dcterms:modified xsi:type="dcterms:W3CDTF">2020-03-27T12:24:00Z</dcterms:modified>
</cp:coreProperties>
</file>