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70" w:rsidRPr="006F6B70" w:rsidRDefault="006F6B70" w:rsidP="00335A5A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F6B70">
        <w:rPr>
          <w:rFonts w:ascii="Palatino Linotype" w:hAnsi="Palatino Linotype"/>
          <w:b/>
          <w:u w:val="single"/>
        </w:rPr>
        <w:t xml:space="preserve">TA, </w:t>
      </w:r>
      <w:r w:rsidRPr="006F6B70">
        <w:rPr>
          <w:rStyle w:val="apple-converted-space"/>
          <w:rFonts w:ascii="Palatino Linotype" w:hAnsi="Palatino Linotype"/>
          <w:b/>
          <w:color w:val="000000"/>
          <w:u w:val="single"/>
        </w:rPr>
        <w:t>34</w:t>
      </w:r>
    </w:p>
    <w:p w:rsidR="006F6B70" w:rsidRPr="006F6B70" w:rsidRDefault="006F6B70" w:rsidP="00335A5A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F6B70">
        <w:rPr>
          <w:rFonts w:ascii="Palatino Linotype" w:hAnsi="Palatino Linotype"/>
          <w:color w:val="000000"/>
          <w:sz w:val="22"/>
          <w:szCs w:val="22"/>
        </w:rPr>
        <w:t xml:space="preserve">De·reame di </w:t>
      </w:r>
      <w:r w:rsidRPr="006F6B70">
        <w:rPr>
          <w:rFonts w:ascii="Palatino Linotype" w:hAnsi="Palatino Linotype"/>
          <w:i/>
          <w:color w:val="000000"/>
          <w:sz w:val="22"/>
          <w:szCs w:val="22"/>
          <w:u w:val="single"/>
        </w:rPr>
        <w:t>Creman</w:t>
      </w:r>
      <w:r w:rsidRPr="006F6B70">
        <w:rPr>
          <w:rFonts w:ascii="Palatino Linotype" w:hAnsi="Palatino Linotype"/>
          <w:color w:val="000000"/>
          <w:sz w:val="22"/>
          <w:szCs w:val="22"/>
        </w:rPr>
        <w:t>.</w:t>
      </w:r>
    </w:p>
    <w:p w:rsidR="006F6B70" w:rsidRPr="006F6B70" w:rsidRDefault="006F6B70" w:rsidP="00335A5A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F6B70">
        <w:rPr>
          <w:rStyle w:val="apple-converted-space"/>
          <w:rFonts w:ascii="Palatino Linotype" w:hAnsi="Palatino Linotype"/>
          <w:color w:val="000000"/>
        </w:rPr>
        <w:t> </w:t>
      </w:r>
    </w:p>
    <w:p w:rsidR="00AF08B1" w:rsidRDefault="006F6B70" w:rsidP="00335A5A">
      <w:pPr>
        <w:pStyle w:val="NormaleWeb"/>
        <w:spacing w:before="0" w:beforeAutospacing="0" w:after="0" w:afterAutospacing="0"/>
        <w:jc w:val="both"/>
      </w:pPr>
      <w:r w:rsidRPr="006F6B70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F6B70">
        <w:rPr>
          <w:rFonts w:ascii="Palatino Linotype" w:hAnsi="Palatino Linotype"/>
          <w:i/>
          <w:color w:val="000000"/>
          <w:sz w:val="22"/>
          <w:szCs w:val="22"/>
          <w:u w:val="single"/>
        </w:rPr>
        <w:t>Creman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è uno regno di </w:t>
      </w:r>
      <w:r w:rsidRPr="006F6B70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che solea avere signore per eredità, ma poscia che li </w:t>
      </w:r>
      <w:r w:rsidRPr="006F6B70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l[o] presero, vi màndaro signore cui loro piace.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E quivi nasce le prietre che·ssi chiamano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turchies[ch]e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in grande quantità, che si cavano de le montagne; e ànno [vene] d’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acciaio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 xml:space="preserve">andan‹i›co 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assai.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Lavorano bene tutte cose da·ccavalieri,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freni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,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selle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e tutte arme e arnesi.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Le loro donne lavorano tutte cose a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e ad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, a ucelli e a bestie nobilemente, e·llavorano di cortine e d’altre cose molto riccamente, e coltre e guanciali e tutte cose.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Ne le montagne di questa contrada nasce li migliori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falconi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e li più volanti del mondo, e sono meno che </w:t>
      </w:r>
      <w:r w:rsidRPr="006F6B70">
        <w:rPr>
          <w:rFonts w:ascii="Palatino Linotype" w:hAnsi="Palatino Linotype"/>
          <w:smallCaps/>
          <w:color w:val="000000"/>
          <w:sz w:val="22"/>
          <w:szCs w:val="22"/>
        </w:rPr>
        <w:t>falconi pelegrini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: niuno uccello no li campa dinanzi. </w:t>
      </w:r>
      <w:r w:rsidRPr="006F6B70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Quando l’uomo si parte di </w:t>
      </w:r>
      <w:r w:rsidRPr="006F6B70">
        <w:rPr>
          <w:rFonts w:ascii="Palatino Linotype" w:hAnsi="Palatino Linotype"/>
          <w:i/>
          <w:color w:val="000000"/>
          <w:sz w:val="22"/>
          <w:szCs w:val="22"/>
          <w:u w:val="single"/>
        </w:rPr>
        <w:t>Creman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, cavalca VII giornate tuttavia per castella e per cittade con grande solazzo; e quivi àe uccellagioni di tutti uccelli.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Di capo de le VII giornate truova una montagna, ove si scende, ché bene si cavalc[a] due giornate pure a china, tuttavia trovando molti frutti e buoni.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Non si truova abitazioni, ma gente co loro bestie assai. </w:t>
      </w:r>
      <w:r w:rsidRPr="006F6B70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[E] da </w:t>
      </w:r>
      <w:r w:rsidRPr="006F6B70">
        <w:rPr>
          <w:rFonts w:ascii="Palatino Linotype" w:hAnsi="Palatino Linotype"/>
          <w:i/>
          <w:color w:val="000000"/>
          <w:sz w:val="22"/>
          <w:szCs w:val="22"/>
          <w:u w:val="single"/>
        </w:rPr>
        <w:t>Cre‹man›</w:t>
      </w:r>
      <w:r w:rsidRPr="006F6B70">
        <w:rPr>
          <w:rFonts w:ascii="Palatino Linotype" w:hAnsi="Palatino Linotype"/>
          <w:color w:val="000000"/>
          <w:sz w:val="22"/>
          <w:szCs w:val="22"/>
        </w:rPr>
        <w:t xml:space="preserve"> infino a questa iscesa è bene tale freddo di verno, che no vi si può passare se non co molti </w:t>
      </w:r>
      <w:r w:rsidRPr="00335A5A">
        <w:rPr>
          <w:rFonts w:ascii="Palatino Linotype" w:hAnsi="Palatino Linotype"/>
          <w:smallCaps/>
          <w:color w:val="000000"/>
          <w:sz w:val="22"/>
          <w:szCs w:val="22"/>
        </w:rPr>
        <w:t>panni</w:t>
      </w:r>
      <w:r w:rsidRPr="006F6B70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AF08B1" w:rsidSect="006F6B7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F6B70"/>
    <w:rsid w:val="00176D12"/>
    <w:rsid w:val="00335A5A"/>
    <w:rsid w:val="006F6B70"/>
    <w:rsid w:val="00AF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6D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F6B70"/>
  </w:style>
  <w:style w:type="paragraph" w:styleId="NormaleWeb">
    <w:name w:val="Normal (Web)"/>
    <w:basedOn w:val="Normale"/>
    <w:rsid w:val="006F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2020-03-26T14:02:00Z</dcterms:created>
  <dcterms:modified xsi:type="dcterms:W3CDTF">2020-03-26T14:02:00Z</dcterms:modified>
</cp:coreProperties>
</file>