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3F7" w:rsidRDefault="000F33F7" w:rsidP="000F33F7">
      <w:pPr>
        <w:spacing w:after="0" w:line="240" w:lineRule="auto"/>
        <w:jc w:val="both"/>
        <w:rPr>
          <w:rFonts w:ascii="Palatino Linotype" w:hAnsi="Palatino Linotype"/>
          <w:b/>
          <w:smallCaps/>
          <w:noProof/>
          <w:u w:val="single"/>
        </w:rPr>
      </w:pPr>
      <w:r w:rsidRPr="000F33F7">
        <w:rPr>
          <w:rFonts w:ascii="Palatino Linotype" w:hAnsi="Palatino Linotype"/>
          <w:b/>
          <w:smallCaps/>
          <w:noProof/>
          <w:u w:val="single"/>
        </w:rPr>
        <w:t>VB, 23</w:t>
      </w:r>
    </w:p>
    <w:p w:rsidR="000F33F7" w:rsidRPr="000F33F7" w:rsidRDefault="000F33F7" w:rsidP="000F33F7">
      <w:pPr>
        <w:spacing w:after="0" w:line="240" w:lineRule="auto"/>
        <w:jc w:val="both"/>
        <w:rPr>
          <w:rFonts w:ascii="Palatino Linotype" w:hAnsi="Palatino Linotype"/>
          <w:b/>
          <w:smallCaps/>
          <w:noProof/>
          <w:u w:val="single"/>
        </w:rPr>
      </w:pPr>
    </w:p>
    <w:p w:rsidR="00C2539D" w:rsidRDefault="000F33F7" w:rsidP="000F33F7">
      <w:pPr>
        <w:spacing w:after="0" w:line="240" w:lineRule="auto"/>
        <w:jc w:val="both"/>
      </w:pPr>
      <w:r w:rsidRPr="000F33F7">
        <w:rPr>
          <w:rFonts w:ascii="Palatino Linotype" w:hAnsi="Palatino Linotype"/>
          <w:b/>
          <w:smallCaps/>
          <w:noProof/>
        </w:rPr>
        <w:t>[</w:t>
      </w:r>
      <w:r w:rsidRPr="000F33F7">
        <w:rPr>
          <w:rFonts w:ascii="Palatino Linotype" w:hAnsi="Palatino Linotype"/>
          <w:b/>
          <w:noProof/>
        </w:rPr>
        <w:t>1]</w:t>
      </w:r>
      <w:r w:rsidRPr="004E1F9E">
        <w:rPr>
          <w:rFonts w:ascii="Palatino Linotype" w:hAnsi="Palatino Linotype"/>
          <w:noProof/>
        </w:rPr>
        <w:t xml:space="preserve"> ‹</w:t>
      </w:r>
      <w:r w:rsidRPr="004E1F9E">
        <w:rPr>
          <w:rFonts w:ascii="Palatino Linotype" w:hAnsi="Palatino Linotype"/>
          <w:bCs/>
          <w:noProof/>
        </w:rPr>
        <w:t>P</w:t>
      </w:r>
      <w:r w:rsidRPr="004E1F9E">
        <w:rPr>
          <w:rFonts w:ascii="Palatino Linotype" w:hAnsi="Palatino Linotype"/>
          <w:noProof/>
        </w:rPr>
        <w:t>›artendossi della sopraditta provincia</w:t>
      </w:r>
      <w:r w:rsidRPr="00E52951">
        <w:rPr>
          <w:rFonts w:ascii="Palatino Linotype" w:hAnsi="Palatino Linotype"/>
          <w:noProof/>
        </w:rPr>
        <w:t xml:space="preserve"> per tramontana si chapita alla citade de </w:t>
      </w:r>
      <w:r w:rsidRPr="000F33F7">
        <w:rPr>
          <w:rFonts w:ascii="Palatino Linotype" w:hAnsi="Palatino Linotype"/>
          <w:i/>
          <w:noProof/>
          <w:u w:val="single"/>
        </w:rPr>
        <w:t>Creman</w:t>
      </w:r>
      <w:r>
        <w:rPr>
          <w:rFonts w:ascii="Palatino Linotype" w:hAnsi="Palatino Linotype"/>
          <w:noProof/>
        </w:rPr>
        <w:t>,</w:t>
      </w:r>
      <w:r w:rsidRPr="00E52951">
        <w:rPr>
          <w:rFonts w:ascii="Palatino Linotype" w:hAnsi="Palatino Linotype"/>
          <w:noProof/>
        </w:rPr>
        <w:t xml:space="preserve"> chome sopra ve dissi; </w:t>
      </w:r>
      <w:r w:rsidRPr="001D5783">
        <w:rPr>
          <w:rFonts w:ascii="Palatino Linotype" w:hAnsi="Palatino Linotype"/>
          <w:noProof/>
        </w:rPr>
        <w:t xml:space="preserve">per </w:t>
      </w:r>
      <w:r w:rsidRPr="004E1F9E">
        <w:rPr>
          <w:rFonts w:ascii="Palatino Linotype" w:hAnsi="Palatino Linotype"/>
          <w:noProof/>
        </w:rPr>
        <w:t xml:space="preserve">che, vollendo io andare dove io voio, me coven passare per la dita citade de </w:t>
      </w:r>
      <w:r w:rsidRPr="000F33F7">
        <w:rPr>
          <w:rFonts w:ascii="Palatino Linotype" w:hAnsi="Palatino Linotype"/>
          <w:i/>
          <w:noProof/>
          <w:u w:val="single"/>
        </w:rPr>
        <w:t>Creman</w:t>
      </w:r>
      <w:r w:rsidRPr="004E1F9E">
        <w:rPr>
          <w:rFonts w:ascii="Palatino Linotype" w:hAnsi="Palatino Linotype"/>
          <w:noProof/>
        </w:rPr>
        <w:t xml:space="preserve">, la qual fi signoregiata dalo re de </w:t>
      </w:r>
      <w:r w:rsidRPr="000F33F7">
        <w:rPr>
          <w:rFonts w:ascii="Palatino Linotype" w:hAnsi="Palatino Linotype"/>
          <w:i/>
          <w:noProof/>
        </w:rPr>
        <w:t>Comadi Acomat</w:t>
      </w:r>
      <w:r w:rsidRPr="004E1F9E">
        <w:rPr>
          <w:rFonts w:ascii="Palatino Linotype" w:hAnsi="Palatino Linotype"/>
          <w:noProof/>
        </w:rPr>
        <w:t xml:space="preserve"> dil qual sopra vi ò dito. </w:t>
      </w:r>
      <w:r w:rsidRPr="000F33F7">
        <w:rPr>
          <w:rFonts w:ascii="Palatino Linotype" w:hAnsi="Palatino Linotype"/>
          <w:b/>
          <w:noProof/>
        </w:rPr>
        <w:t>[2]</w:t>
      </w:r>
      <w:r w:rsidRPr="004E1F9E">
        <w:rPr>
          <w:rFonts w:ascii="Palatino Linotype" w:hAnsi="Palatino Linotype"/>
          <w:noProof/>
        </w:rPr>
        <w:t xml:space="preserve"> Andando da </w:t>
      </w:r>
      <w:r w:rsidRPr="000F33F7">
        <w:rPr>
          <w:rFonts w:ascii="Palatino Linotype" w:hAnsi="Palatino Linotype"/>
          <w:i/>
          <w:noProof/>
          <w:u w:val="single"/>
        </w:rPr>
        <w:t>Cremosa</w:t>
      </w:r>
      <w:r w:rsidRPr="004E1F9E">
        <w:rPr>
          <w:rFonts w:ascii="Palatino Linotype" w:hAnsi="Palatino Linotype"/>
          <w:noProof/>
        </w:rPr>
        <w:t xml:space="preserve"> a </w:t>
      </w:r>
      <w:r w:rsidRPr="000F33F7">
        <w:rPr>
          <w:rFonts w:ascii="Palatino Linotype" w:hAnsi="Palatino Linotype"/>
          <w:i/>
          <w:noProof/>
          <w:u w:val="single"/>
        </w:rPr>
        <w:t>Creman</w:t>
      </w:r>
      <w:r w:rsidRPr="004E1F9E">
        <w:rPr>
          <w:rFonts w:ascii="Palatino Linotype" w:hAnsi="Palatino Linotype"/>
          <w:noProof/>
        </w:rPr>
        <w:t xml:space="preserve">, se trova una granda et bella pianura abondante de tutte chosse. </w:t>
      </w:r>
      <w:r w:rsidRPr="000F33F7">
        <w:rPr>
          <w:rFonts w:ascii="Palatino Linotype" w:hAnsi="Palatino Linotype"/>
          <w:b/>
          <w:noProof/>
        </w:rPr>
        <w:t>[3]</w:t>
      </w:r>
      <w:r w:rsidRPr="004E1F9E">
        <w:rPr>
          <w:rFonts w:ascii="Palatino Linotype" w:hAnsi="Palatino Linotype"/>
          <w:noProof/>
        </w:rPr>
        <w:t xml:space="preserve"> Et trovasse de beletissimi et boni </w:t>
      </w:r>
      <w:r w:rsidRPr="000F33F7">
        <w:rPr>
          <w:rFonts w:ascii="Palatino Linotype" w:hAnsi="Palatino Linotype"/>
          <w:smallCaps/>
          <w:noProof/>
        </w:rPr>
        <w:t>bagni</w:t>
      </w:r>
      <w:r w:rsidRPr="004E1F9E">
        <w:rPr>
          <w:rFonts w:ascii="Palatino Linotype" w:hAnsi="Palatino Linotype"/>
          <w:noProof/>
        </w:rPr>
        <w:t xml:space="preserve"> de aqua chalda; e qui se trova </w:t>
      </w:r>
      <w:r w:rsidRPr="000F33F7">
        <w:rPr>
          <w:rFonts w:ascii="Palatino Linotype" w:hAnsi="Palatino Linotype"/>
          <w:smallCaps/>
          <w:noProof/>
        </w:rPr>
        <w:t>pernixe</w:t>
      </w:r>
      <w:r w:rsidRPr="004E1F9E">
        <w:rPr>
          <w:rFonts w:ascii="Palatino Linotype" w:hAnsi="Palatino Linotype"/>
          <w:noProof/>
        </w:rPr>
        <w:t xml:space="preserve"> sença numero, grandissima quantità de </w:t>
      </w:r>
      <w:r w:rsidRPr="000F33F7">
        <w:rPr>
          <w:rFonts w:ascii="Palatino Linotype" w:hAnsi="Palatino Linotype"/>
          <w:smallCaps/>
          <w:noProof/>
        </w:rPr>
        <w:t>datalli</w:t>
      </w:r>
      <w:r w:rsidRPr="004E1F9E">
        <w:rPr>
          <w:rFonts w:ascii="Palatino Linotype" w:hAnsi="Palatino Linotype"/>
          <w:noProof/>
        </w:rPr>
        <w:t xml:space="preserve"> et altri fruti, abondante di formento, el qualle èt tanto amaro che non se pò apena mangiare e chovensi usarllo tenperadamente, et questo è per le aque che sono amare.</w:t>
      </w:r>
    </w:p>
    <w:sectPr w:rsidR="00C2539D" w:rsidSect="000F33F7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0F33F7"/>
    <w:rsid w:val="000F33F7"/>
    <w:rsid w:val="00C253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2020-03-26T15:12:00Z</dcterms:created>
  <dcterms:modified xsi:type="dcterms:W3CDTF">2020-03-26T15:12:00Z</dcterms:modified>
</cp:coreProperties>
</file>