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BE" w:rsidRPr="002B4BBE" w:rsidRDefault="002B4BBE" w:rsidP="002B4BBE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2B4BBE">
        <w:rPr>
          <w:rFonts w:ascii="Palatino Linotype" w:hAnsi="Palatino Linotype"/>
          <w:b/>
          <w:smallCaps/>
          <w:noProof/>
          <w:u w:val="single"/>
        </w:rPr>
        <w:t>VB, 25</w:t>
      </w:r>
    </w:p>
    <w:p w:rsidR="002B4BBE" w:rsidRPr="004E1F9E" w:rsidRDefault="002B4BBE" w:rsidP="002B4BBE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7B4DB4" w:rsidRDefault="002B4BBE" w:rsidP="002B4BBE">
      <w:pPr>
        <w:spacing w:after="0" w:line="240" w:lineRule="auto"/>
        <w:jc w:val="both"/>
      </w:pPr>
      <w:r w:rsidRPr="002B4BBE">
        <w:rPr>
          <w:rFonts w:ascii="Palatino Linotype" w:hAnsi="Palatino Linotype"/>
          <w:b/>
          <w:smallCaps/>
          <w:noProof/>
        </w:rPr>
        <w:t>[</w:t>
      </w:r>
      <w:r w:rsidRPr="002B4BBE">
        <w:rPr>
          <w:rFonts w:ascii="Palatino Linotype" w:hAnsi="Palatino Linotype"/>
          <w:b/>
          <w:noProof/>
        </w:rPr>
        <w:t>1]</w:t>
      </w:r>
      <w:r w:rsidRPr="004E1F9E">
        <w:rPr>
          <w:rFonts w:ascii="Palatino Linotype" w:hAnsi="Palatino Linotype"/>
          <w:noProof/>
        </w:rPr>
        <w:t xml:space="preserve"> ‹</w:t>
      </w:r>
      <w:r w:rsidRPr="004E1F9E">
        <w:rPr>
          <w:rFonts w:ascii="Palatino Linotype" w:hAnsi="Palatino Linotype"/>
          <w:bCs/>
          <w:noProof/>
        </w:rPr>
        <w:t>P</w:t>
      </w:r>
      <w:r w:rsidRPr="004E1F9E">
        <w:rPr>
          <w:rFonts w:ascii="Palatino Linotype" w:hAnsi="Palatino Linotype"/>
          <w:noProof/>
        </w:rPr>
        <w:t xml:space="preserve">›artendose dala sopradita citade de </w:t>
      </w:r>
      <w:r w:rsidRPr="002B4BBE">
        <w:rPr>
          <w:rFonts w:ascii="Palatino Linotype" w:hAnsi="Palatino Linotype"/>
          <w:i/>
          <w:noProof/>
          <w:u w:val="single"/>
        </w:rPr>
        <w:t>Cobinam</w:t>
      </w:r>
      <w:r w:rsidRPr="004E1F9E">
        <w:rPr>
          <w:rFonts w:ascii="Palatino Linotype" w:hAnsi="Palatino Linotype"/>
          <w:noProof/>
        </w:rPr>
        <w:t xml:space="preserve"> chonv</w:t>
      </w:r>
      <w:r>
        <w:rPr>
          <w:rFonts w:ascii="Palatino Linotype" w:hAnsi="Palatino Linotype"/>
          <w:noProof/>
        </w:rPr>
        <w:t>è</w:t>
      </w:r>
      <w:r w:rsidRPr="004E1F9E">
        <w:rPr>
          <w:rFonts w:ascii="Palatino Linotype" w:hAnsi="Palatino Linotype"/>
          <w:noProof/>
        </w:rPr>
        <w:t>sse andare per un deserto ch’è çornade .</w:t>
      </w:r>
      <w:r w:rsidRPr="004E1F9E">
        <w:rPr>
          <w:rFonts w:ascii="Palatino Linotype" w:hAnsi="Palatino Linotype"/>
          <w:smallCaps/>
          <w:noProof/>
        </w:rPr>
        <w:t xml:space="preserve">VIII. </w:t>
      </w:r>
      <w:r w:rsidRPr="004E1F9E">
        <w:rPr>
          <w:rFonts w:ascii="Palatino Linotype" w:hAnsi="Palatino Linotype"/>
          <w:noProof/>
        </w:rPr>
        <w:t xml:space="preserve">ala longa, nel qual deserto per la sechura non si trova albori né fruto né chossa da vivere, e lle acque che se trova sono amare. </w:t>
      </w:r>
      <w:r w:rsidRPr="002B4BBE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Nel chapo de .</w:t>
      </w:r>
      <w:r w:rsidRPr="004E1F9E">
        <w:rPr>
          <w:rFonts w:ascii="Palatino Linotype" w:hAnsi="Palatino Linotype"/>
          <w:smallCaps/>
          <w:noProof/>
        </w:rPr>
        <w:t xml:space="preserve">VIII. </w:t>
      </w:r>
      <w:r w:rsidRPr="004E1F9E">
        <w:rPr>
          <w:rFonts w:ascii="Palatino Linotype" w:hAnsi="Palatino Linotype"/>
          <w:noProof/>
        </w:rPr>
        <w:t>giornate si trova una provincia, la qual circhonda olltra .</w:t>
      </w:r>
      <w:r w:rsidRPr="004E1F9E">
        <w:rPr>
          <w:rFonts w:ascii="Palatino Linotype" w:hAnsi="Palatino Linotype"/>
          <w:smallCaps/>
          <w:noProof/>
        </w:rPr>
        <w:t xml:space="preserve">VIII. </w:t>
      </w:r>
      <w:r w:rsidRPr="004E1F9E">
        <w:rPr>
          <w:rFonts w:ascii="Palatino Linotype" w:hAnsi="Palatino Linotype"/>
          <w:noProof/>
        </w:rPr>
        <w:t xml:space="preserve">giornate e chiamasi </w:t>
      </w:r>
      <w:r w:rsidRPr="002B4BBE">
        <w:rPr>
          <w:rFonts w:ascii="Palatino Linotype" w:hAnsi="Palatino Linotype"/>
          <w:i/>
          <w:noProof/>
          <w:u w:val="single"/>
        </w:rPr>
        <w:t>Tenichan</w:t>
      </w:r>
      <w:r w:rsidRPr="004E1F9E">
        <w:rPr>
          <w:rFonts w:ascii="Palatino Linotype" w:hAnsi="Palatino Linotype"/>
          <w:noProof/>
        </w:rPr>
        <w:t xml:space="preserve">: et àe soto sì molte citade e chastelle et è alle chonfine de </w:t>
      </w:r>
      <w:r w:rsidRPr="002B4BBE">
        <w:rPr>
          <w:rFonts w:ascii="Palatino Linotype" w:hAnsi="Palatino Linotype"/>
          <w:i/>
          <w:noProof/>
          <w:u w:val="single"/>
        </w:rPr>
        <w:t>Persia</w:t>
      </w:r>
      <w:r w:rsidRPr="004E1F9E">
        <w:rPr>
          <w:rFonts w:ascii="Palatino Linotype" w:hAnsi="Palatino Linotype"/>
          <w:noProof/>
        </w:rPr>
        <w:t xml:space="preserve"> versso la </w:t>
      </w:r>
      <w:r w:rsidRPr="002B4BBE">
        <w:rPr>
          <w:rFonts w:ascii="Palatino Linotype" w:hAnsi="Palatino Linotype"/>
          <w:smallCaps/>
          <w:noProof/>
        </w:rPr>
        <w:t>tramontana</w:t>
      </w:r>
      <w:r w:rsidRPr="004E1F9E">
        <w:rPr>
          <w:rFonts w:ascii="Palatino Linotype" w:hAnsi="Palatino Linotype"/>
          <w:noProof/>
        </w:rPr>
        <w:t xml:space="preserve">. </w:t>
      </w:r>
      <w:r w:rsidRPr="002B4BBE">
        <w:rPr>
          <w:rFonts w:ascii="Palatino Linotype" w:hAnsi="Palatino Linotype"/>
          <w:b/>
          <w:noProof/>
        </w:rPr>
        <w:t xml:space="preserve">[3] </w:t>
      </w:r>
      <w:r w:rsidRPr="004E1F9E">
        <w:rPr>
          <w:rFonts w:ascii="Palatino Linotype" w:hAnsi="Palatino Linotype"/>
          <w:noProof/>
        </w:rPr>
        <w:t>Et è in dita provincia un grandissimo pian, nel qual sollo v’è uno alboro, el qual qui da nui vien chiamato l’</w:t>
      </w:r>
      <w:r w:rsidRPr="002B4BBE">
        <w:rPr>
          <w:rFonts w:ascii="Palatino Linotype" w:hAnsi="Palatino Linotype"/>
          <w:i/>
          <w:noProof/>
          <w:u w:val="single"/>
        </w:rPr>
        <w:t>Alboro Secho</w:t>
      </w:r>
      <w:r w:rsidRPr="004E1F9E">
        <w:rPr>
          <w:rFonts w:ascii="Palatino Linotype" w:hAnsi="Palatino Linotype"/>
          <w:noProof/>
        </w:rPr>
        <w:t xml:space="preserve">, el qual alboro è grande e groso, et è sença foglie, dal’una dele parte è verde et dal’altra parte è biancho. </w:t>
      </w:r>
      <w:r w:rsidRPr="002B4BBE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E fa questo alboro fruti che se aso</w:t>
      </w:r>
      <w:r w:rsidR="00A247AC">
        <w:rPr>
          <w:rFonts w:ascii="Palatino Linotype" w:hAnsi="Palatino Linotype"/>
          <w:noProof/>
        </w:rPr>
        <w:t>|</w:t>
      </w:r>
      <w:r w:rsidRPr="004E1F9E">
        <w:rPr>
          <w:rFonts w:ascii="Palatino Linotype" w:hAnsi="Palatino Linotype"/>
          <w:noProof/>
        </w:rPr>
        <w:t xml:space="preserve">megia |234v| a riçi de chastagne ma non ànno nulla dentro: è giallo e molto duro et è busso. </w:t>
      </w:r>
      <w:r w:rsidRPr="002B4BBE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Et de lì a </w:t>
      </w:r>
      <w:r w:rsidRPr="002B4BBE">
        <w:rPr>
          <w:rFonts w:ascii="Palatino Linotype" w:hAnsi="Palatino Linotype"/>
          <w:smallCaps/>
          <w:noProof/>
        </w:rPr>
        <w:t>mia</w:t>
      </w:r>
      <w:r w:rsidRPr="004E1F9E">
        <w:rPr>
          <w:rFonts w:ascii="Palatino Linotype" w:hAnsi="Palatino Linotype"/>
          <w:noProof/>
        </w:rPr>
        <w:t xml:space="preserve"> .</w:t>
      </w:r>
      <w:r w:rsidRPr="004E1F9E">
        <w:rPr>
          <w:rFonts w:ascii="Palatino Linotype" w:hAnsi="Palatino Linotype"/>
          <w:smallCaps/>
          <w:noProof/>
        </w:rPr>
        <w:t>C</w:t>
      </w:r>
      <w:r w:rsidRPr="004E1F9E">
        <w:rPr>
          <w:rFonts w:ascii="Palatino Linotype" w:hAnsi="Palatino Linotype"/>
          <w:noProof/>
        </w:rPr>
        <w:t xml:space="preserve">°. non v’è alltro alboro, salvo da uno d’i ladi versso la contrada ala longa a </w:t>
      </w:r>
      <w:r w:rsidRPr="002B4BBE">
        <w:rPr>
          <w:rFonts w:ascii="Palatino Linotype" w:hAnsi="Palatino Linotype"/>
          <w:smallCaps/>
          <w:noProof/>
        </w:rPr>
        <w:t>mia</w:t>
      </w:r>
      <w:r w:rsidRPr="004E1F9E">
        <w:rPr>
          <w:rFonts w:ascii="Palatino Linotype" w:hAnsi="Palatino Linotype"/>
          <w:noProof/>
        </w:rPr>
        <w:t xml:space="preserve"> .</w:t>
      </w:r>
      <w:r w:rsidRPr="004E1F9E">
        <w:rPr>
          <w:rFonts w:ascii="Palatino Linotype" w:hAnsi="Palatino Linotype"/>
          <w:smallCaps/>
          <w:noProof/>
        </w:rPr>
        <w:t xml:space="preserve">X. </w:t>
      </w:r>
      <w:r w:rsidRPr="004E1F9E">
        <w:rPr>
          <w:rFonts w:ascii="Palatino Linotype" w:hAnsi="Palatino Linotype"/>
          <w:noProof/>
        </w:rPr>
        <w:t xml:space="preserve">et su questa pianura dicono fu la bataia de </w:t>
      </w:r>
      <w:r w:rsidRPr="002B4BBE">
        <w:rPr>
          <w:rFonts w:ascii="Palatino Linotype" w:hAnsi="Palatino Linotype"/>
          <w:i/>
          <w:noProof/>
        </w:rPr>
        <w:t>Allexandro</w:t>
      </w:r>
      <w:r w:rsidRPr="004E1F9E">
        <w:rPr>
          <w:rFonts w:ascii="Palatino Linotype" w:hAnsi="Palatino Linotype"/>
          <w:noProof/>
        </w:rPr>
        <w:t xml:space="preserve"> a </w:t>
      </w:r>
      <w:r w:rsidRPr="002B4BBE">
        <w:rPr>
          <w:rFonts w:ascii="Palatino Linotype" w:hAnsi="Palatino Linotype"/>
          <w:i/>
          <w:noProof/>
        </w:rPr>
        <w:t>Dare</w:t>
      </w:r>
      <w:r w:rsidRPr="004E1F9E">
        <w:rPr>
          <w:rFonts w:ascii="Palatino Linotype" w:hAnsi="Palatino Linotype"/>
          <w:noProof/>
        </w:rPr>
        <w:t xml:space="preserve">. </w:t>
      </w:r>
      <w:r w:rsidRPr="002B4BBE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In questa provincia v’è molte citade et chasteli et è provincia de tute chosse abondantisima; à l’aiere molto tenperado: non v’è gran chaldi né gran fredi. </w:t>
      </w:r>
      <w:r w:rsidRPr="002B4BBE">
        <w:rPr>
          <w:rFonts w:ascii="Palatino Linotype" w:hAnsi="Palatino Linotype"/>
          <w:b/>
          <w:noProof/>
        </w:rPr>
        <w:t xml:space="preserve">[7] </w:t>
      </w:r>
      <w:r w:rsidRPr="004E1F9E">
        <w:rPr>
          <w:rFonts w:ascii="Palatino Linotype" w:hAnsi="Palatino Linotype"/>
          <w:noProof/>
        </w:rPr>
        <w:t xml:space="preserve">I abitanti sono bellissimi e massime le femene, le qual al mio iodicio sono le più belle femene che credo abia el mondo; et tuti adorano </w:t>
      </w:r>
      <w:r w:rsidRPr="002B4BBE">
        <w:rPr>
          <w:rFonts w:ascii="Palatino Linotype" w:hAnsi="Palatino Linotype"/>
          <w:i/>
          <w:noProof/>
        </w:rPr>
        <w:t>Machometo</w:t>
      </w:r>
      <w:r w:rsidRPr="004E1F9E">
        <w:rPr>
          <w:rFonts w:ascii="Palatino Linotype" w:hAnsi="Palatino Linotype"/>
          <w:noProof/>
        </w:rPr>
        <w:t xml:space="preserve">. </w:t>
      </w:r>
      <w:r w:rsidRPr="002B4BBE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Partiròme de qui et anderò in una contrada che se chiama </w:t>
      </w:r>
      <w:r w:rsidRPr="002B4BBE">
        <w:rPr>
          <w:rFonts w:ascii="Palatino Linotype" w:hAnsi="Palatino Linotype"/>
          <w:i/>
          <w:noProof/>
          <w:u w:val="single"/>
        </w:rPr>
        <w:t>Muleto</w:t>
      </w:r>
      <w:r w:rsidRPr="004E1F9E">
        <w:rPr>
          <w:rFonts w:ascii="Palatino Linotype" w:hAnsi="Palatino Linotype"/>
          <w:noProof/>
        </w:rPr>
        <w:t>.</w:t>
      </w:r>
    </w:p>
    <w:sectPr w:rsidR="007B4DB4" w:rsidSect="002B4BB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B4BBE"/>
    <w:rsid w:val="000B0251"/>
    <w:rsid w:val="002B4BBE"/>
    <w:rsid w:val="007B4DB4"/>
    <w:rsid w:val="00A2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02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2020-04-04T12:12:00Z</dcterms:created>
  <dcterms:modified xsi:type="dcterms:W3CDTF">2020-04-04T12:12:00Z</dcterms:modified>
</cp:coreProperties>
</file>