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505" w:rsidRPr="00B90505" w:rsidRDefault="00B90505" w:rsidP="00CC6870">
      <w:pPr>
        <w:autoSpaceDE w:val="0"/>
        <w:autoSpaceDN w:val="0"/>
        <w:adjustRightInd w:val="0"/>
        <w:spacing w:after="0" w:line="240" w:lineRule="auto"/>
        <w:jc w:val="both"/>
        <w:rPr>
          <w:rFonts w:ascii="Palatino Linotype" w:hAnsi="Palatino Linotype"/>
          <w:b/>
          <w:u w:val="single"/>
          <w:lang w:val="fr-FR"/>
        </w:rPr>
      </w:pPr>
      <w:r w:rsidRPr="00B90505">
        <w:rPr>
          <w:rFonts w:ascii="Palatino Linotype" w:hAnsi="Palatino Linotype"/>
          <w:b/>
          <w:u w:val="single"/>
          <w:lang w:val="fr-FR"/>
        </w:rPr>
        <w:t>P</w:t>
      </w:r>
      <w:r w:rsidR="00214832">
        <w:rPr>
          <w:rFonts w:ascii="Palatino Linotype" w:hAnsi="Palatino Linotype"/>
          <w:b/>
          <w:u w:val="single"/>
          <w:lang w:val="fr-FR"/>
        </w:rPr>
        <w:t>, I</w:t>
      </w:r>
      <w:r w:rsidRPr="00B90505">
        <w:rPr>
          <w:rFonts w:ascii="Palatino Linotype" w:hAnsi="Palatino Linotype"/>
          <w:b/>
          <w:u w:val="single"/>
          <w:lang w:val="fr-FR"/>
        </w:rPr>
        <w:t xml:space="preserve"> 28</w:t>
      </w:r>
    </w:p>
    <w:p w:rsidR="00B90505" w:rsidRPr="00680713" w:rsidRDefault="00B90505" w:rsidP="00CC6870">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De tyranno qui dicebatur </w:t>
      </w:r>
      <w:r w:rsidRPr="00B90505">
        <w:rPr>
          <w:rFonts w:ascii="Palatino Linotype" w:hAnsi="Palatino Linotype"/>
          <w:i/>
          <w:lang w:val="fr-FR"/>
        </w:rPr>
        <w:t>Senex de Montanis</w:t>
      </w:r>
      <w:r w:rsidRPr="00680713">
        <w:rPr>
          <w:rFonts w:ascii="Palatino Linotype" w:hAnsi="Palatino Linotype"/>
          <w:lang w:val="fr-FR"/>
        </w:rPr>
        <w:t xml:space="preserve"> et siccariis seu </w:t>
      </w:r>
      <w:r w:rsidRPr="00CC6870">
        <w:rPr>
          <w:rFonts w:ascii="Palatino Linotype" w:hAnsi="Palatino Linotype"/>
          <w:i/>
          <w:lang w:val="fr-FR"/>
        </w:rPr>
        <w:t>assessinis</w:t>
      </w:r>
      <w:r w:rsidRPr="00680713">
        <w:rPr>
          <w:rFonts w:ascii="Palatino Linotype" w:hAnsi="Palatino Linotype"/>
          <w:lang w:val="fr-FR"/>
        </w:rPr>
        <w:t xml:space="preserve"> eius. Capitulum 28</w:t>
      </w:r>
      <w:r w:rsidRPr="00680713">
        <w:rPr>
          <w:rFonts w:ascii="Palatino Linotype" w:hAnsi="Palatino Linotype"/>
          <w:vertAlign w:val="superscript"/>
          <w:lang w:val="fr-FR"/>
        </w:rPr>
        <w:t>m</w:t>
      </w:r>
      <w:r w:rsidRPr="00680713">
        <w:rPr>
          <w:rFonts w:ascii="Palatino Linotype" w:hAnsi="Palatino Linotype"/>
          <w:lang w:val="fr-FR"/>
        </w:rPr>
        <w:t>.</w:t>
      </w:r>
    </w:p>
    <w:p w:rsidR="00B90505" w:rsidRPr="00680713" w:rsidRDefault="00B90505" w:rsidP="00CC6870">
      <w:pPr>
        <w:autoSpaceDE w:val="0"/>
        <w:autoSpaceDN w:val="0"/>
        <w:adjustRightInd w:val="0"/>
        <w:spacing w:after="0" w:line="240" w:lineRule="auto"/>
        <w:jc w:val="both"/>
        <w:rPr>
          <w:rFonts w:ascii="Palatino Linotype" w:hAnsi="Palatino Linotype"/>
          <w:lang w:val="fr-FR"/>
        </w:rPr>
      </w:pPr>
    </w:p>
    <w:p w:rsidR="00246855" w:rsidRDefault="00B90505" w:rsidP="00CC6870">
      <w:pPr>
        <w:spacing w:after="0" w:line="240" w:lineRule="auto"/>
        <w:jc w:val="both"/>
      </w:pPr>
      <w:r w:rsidRPr="00B90505">
        <w:rPr>
          <w:rFonts w:ascii="Palatino Linotype" w:hAnsi="Palatino Linotype"/>
          <w:b/>
          <w:lang w:val="fr-FR"/>
        </w:rPr>
        <w:t>[1]</w:t>
      </w:r>
      <w:r w:rsidRPr="00680713">
        <w:rPr>
          <w:rFonts w:ascii="Palatino Linotype" w:hAnsi="Palatino Linotype"/>
          <w:lang w:val="fr-FR"/>
        </w:rPr>
        <w:t xml:space="preserve"> </w:t>
      </w:r>
      <w:r w:rsidRPr="00B90505">
        <w:rPr>
          <w:rFonts w:ascii="Palatino Linotype" w:hAnsi="Palatino Linotype"/>
          <w:i/>
          <w:u w:val="single"/>
          <w:lang w:val="fr-FR"/>
        </w:rPr>
        <w:t>Mulete</w:t>
      </w:r>
      <w:r w:rsidRPr="00680713">
        <w:rPr>
          <w:rFonts w:ascii="Palatino Linotype" w:hAnsi="Palatino Linotype"/>
          <w:lang w:val="fr-FR"/>
        </w:rPr>
        <w:t xml:space="preserve"> est regio ubi dominabatur princeps quidam pessimus, qui dicebatur </w:t>
      </w:r>
      <w:r w:rsidRPr="00B90505">
        <w:rPr>
          <w:rFonts w:ascii="Palatino Linotype" w:hAnsi="Palatino Linotype"/>
          <w:i/>
          <w:lang w:val="fr-FR"/>
        </w:rPr>
        <w:t>Senex de Montanis</w:t>
      </w:r>
      <w:r w:rsidRPr="00680713">
        <w:rPr>
          <w:rFonts w:ascii="Palatino Linotype" w:hAnsi="Palatino Linotype"/>
          <w:lang w:val="fr-FR"/>
        </w:rPr>
        <w:t xml:space="preserve">, de quo ego </w:t>
      </w:r>
      <w:r w:rsidRPr="00B90505">
        <w:rPr>
          <w:rFonts w:ascii="Palatino Linotype" w:hAnsi="Palatino Linotype"/>
          <w:i/>
          <w:lang w:val="fr-FR"/>
        </w:rPr>
        <w:t>Marchus</w:t>
      </w:r>
      <w:r w:rsidRPr="00680713">
        <w:rPr>
          <w:rFonts w:ascii="Palatino Linotype" w:hAnsi="Palatino Linotype"/>
          <w:lang w:val="fr-FR"/>
        </w:rPr>
        <w:t xml:space="preserve">, que a multis de regione illa audivi, refero. </w:t>
      </w:r>
      <w:r w:rsidRPr="00B90505">
        <w:rPr>
          <w:rFonts w:ascii="Palatino Linotype" w:hAnsi="Palatino Linotype"/>
          <w:b/>
          <w:lang w:val="fr-FR"/>
        </w:rPr>
        <w:t>[2]</w:t>
      </w:r>
      <w:r w:rsidRPr="00680713">
        <w:rPr>
          <w:rFonts w:ascii="Palatino Linotype" w:hAnsi="Palatino Linotype"/>
          <w:lang w:val="fr-FR"/>
        </w:rPr>
        <w:t xml:space="preserve"> Princeps ille, cum universo populo cui preerat, legis </w:t>
      </w:r>
      <w:r w:rsidRPr="00B90505">
        <w:rPr>
          <w:rFonts w:ascii="Palatino Linotype" w:hAnsi="Palatino Linotype"/>
          <w:i/>
          <w:lang w:val="fr-FR"/>
        </w:rPr>
        <w:t>Machometi</w:t>
      </w:r>
      <w:r w:rsidRPr="00680713">
        <w:rPr>
          <w:rFonts w:ascii="Palatino Linotype" w:hAnsi="Palatino Linotype"/>
          <w:lang w:val="fr-FR"/>
        </w:rPr>
        <w:t xml:space="preserve"> sectator erat. </w:t>
      </w:r>
      <w:r w:rsidRPr="00B90505">
        <w:rPr>
          <w:rFonts w:ascii="Palatino Linotype" w:hAnsi="Palatino Linotype"/>
          <w:b/>
          <w:lang w:val="fr-FR"/>
        </w:rPr>
        <w:t>[3]</w:t>
      </w:r>
      <w:r w:rsidRPr="00680713">
        <w:rPr>
          <w:rFonts w:ascii="Palatino Linotype" w:hAnsi="Palatino Linotype"/>
          <w:lang w:val="fr-FR"/>
        </w:rPr>
        <w:t xml:space="preserve"> Excogitavit autem inauditam maliciam ut homines siccarios et gladiatores audaces efficeret, qui vulgo ‘</w:t>
      </w:r>
      <w:r w:rsidRPr="00B90505">
        <w:rPr>
          <w:rFonts w:ascii="Palatino Linotype" w:hAnsi="Palatino Linotype"/>
          <w:i/>
          <w:lang w:val="fr-FR"/>
        </w:rPr>
        <w:t>assessini’</w:t>
      </w:r>
      <w:r w:rsidRPr="00680713">
        <w:rPr>
          <w:rFonts w:ascii="Palatino Linotype" w:hAnsi="Palatino Linotype"/>
          <w:lang w:val="fr-FR"/>
        </w:rPr>
        <w:t xml:space="preserve"> vocantur, per quorum audaciam quoscumque vellet occideret et ab omnibus timeretur. </w:t>
      </w:r>
      <w:r w:rsidRPr="00B90505">
        <w:rPr>
          <w:rFonts w:ascii="Palatino Linotype" w:hAnsi="Palatino Linotype"/>
          <w:b/>
          <w:lang w:val="fr-FR"/>
        </w:rPr>
        <w:t>[4]</w:t>
      </w:r>
      <w:r w:rsidRPr="00680713">
        <w:rPr>
          <w:rFonts w:ascii="Palatino Linotype" w:hAnsi="Palatino Linotype"/>
          <w:lang w:val="fr-FR"/>
        </w:rPr>
        <w:t xml:space="preserve"> In valle enim quadam, que circuncluditur altissimis montibus, maximum ac pulcherimum viridarium fecit, ubi |14a| omnium herbarum, florum et fructuum delectabilium erat copia; ibi erant palacia pulcherima, mira varietate depicta et deaurata; ibi fluebant rivi varii et diversi, aque ac </w:t>
      </w:r>
      <w:r w:rsidRPr="00B90505">
        <w:rPr>
          <w:rFonts w:ascii="Palatino Linotype" w:hAnsi="Palatino Linotype"/>
          <w:smallCaps/>
          <w:lang w:val="fr-FR"/>
        </w:rPr>
        <w:t>vini</w:t>
      </w:r>
      <w:r w:rsidRPr="00680713">
        <w:rPr>
          <w:rFonts w:ascii="Palatino Linotype" w:hAnsi="Palatino Linotype"/>
          <w:lang w:val="fr-FR"/>
        </w:rPr>
        <w:t xml:space="preserve">, mellis ac lactis. Ibi servabantur mulieres iuvenes supra modum decore, que docte erant saltare, citariçare, canere in omni genere musicorum; vestes varias etiam preciosas habebant, miroque apparatu ornate erant: harum erat officium, iuvenes ibi positos in omnibus deliciis et voluptatibus enutrire. Ibi erat vestium, lectorum, victualium omnium desiderabilium copia, de nulla re tristi ibi fiebat relacio, ad nichil aliud nisi iocis obscenitatibus delectabilibus vacare licebat. </w:t>
      </w:r>
      <w:r w:rsidRPr="00B90505">
        <w:rPr>
          <w:rFonts w:ascii="Palatino Linotype" w:hAnsi="Palatino Linotype"/>
          <w:b/>
        </w:rPr>
        <w:t>[5]</w:t>
      </w:r>
      <w:r w:rsidRPr="00680713">
        <w:rPr>
          <w:rFonts w:ascii="Palatino Linotype" w:hAnsi="Palatino Linotype"/>
        </w:rPr>
        <w:t xml:space="preserve"> Erat autem ad introitum viridarii castrum fortissimum quod diligentissime custodiebatur, nec per aliam |14b| viam ad locum illum ingressus esse poterat vel regressus. </w:t>
      </w:r>
      <w:r w:rsidRPr="00B90505">
        <w:rPr>
          <w:rFonts w:ascii="Palatino Linotype" w:hAnsi="Palatino Linotype"/>
          <w:b/>
        </w:rPr>
        <w:t>[6]</w:t>
      </w:r>
      <w:r w:rsidRPr="00680713">
        <w:rPr>
          <w:rFonts w:ascii="Palatino Linotype" w:hAnsi="Palatino Linotype"/>
        </w:rPr>
        <w:t xml:space="preserve"> Tenebat autem </w:t>
      </w:r>
      <w:r w:rsidRPr="00B90505">
        <w:rPr>
          <w:rFonts w:ascii="Palatino Linotype" w:hAnsi="Palatino Linotype"/>
          <w:i/>
        </w:rPr>
        <w:t>Senex</w:t>
      </w:r>
      <w:r w:rsidRPr="00680713">
        <w:rPr>
          <w:rFonts w:ascii="Palatino Linotype" w:hAnsi="Palatino Linotype"/>
        </w:rPr>
        <w:t xml:space="preserve"> ille – sic enim in lingua nostra vocabatur, sed eius nomen erat </w:t>
      </w:r>
      <w:r w:rsidRPr="00B90505">
        <w:rPr>
          <w:rFonts w:ascii="Palatino Linotype" w:hAnsi="Palatino Linotype"/>
          <w:i/>
        </w:rPr>
        <w:t>Alaodim</w:t>
      </w:r>
      <w:r w:rsidRPr="00680713">
        <w:rPr>
          <w:rFonts w:ascii="Palatino Linotype" w:hAnsi="Palatino Linotype"/>
        </w:rPr>
        <w:t xml:space="preserve"> – in suo palacio extra locum illum iuvenculos multos, quos aptos videbat et fortes, et eos faciebat in </w:t>
      </w:r>
      <w:r w:rsidRPr="00B90505">
        <w:rPr>
          <w:rFonts w:ascii="Palatino Linotype" w:hAnsi="Palatino Linotype"/>
          <w:i/>
        </w:rPr>
        <w:t>Machometi</w:t>
      </w:r>
      <w:r w:rsidRPr="00680713">
        <w:rPr>
          <w:rFonts w:ascii="Palatino Linotype" w:hAnsi="Palatino Linotype"/>
        </w:rPr>
        <w:t xml:space="preserve"> lege nefaria informari: promittit enim infelicissimus </w:t>
      </w:r>
      <w:r w:rsidRPr="00B90505">
        <w:rPr>
          <w:rFonts w:ascii="Palatino Linotype" w:hAnsi="Palatino Linotype"/>
          <w:i/>
        </w:rPr>
        <w:t>Machometus</w:t>
      </w:r>
      <w:r w:rsidRPr="00680713">
        <w:rPr>
          <w:rFonts w:ascii="Palatino Linotype" w:hAnsi="Palatino Linotype"/>
        </w:rPr>
        <w:t xml:space="preserve"> sectatoribus sue legis quod in vita alia huiusmodi, ut dictum est, delectaciones habebunt. Cum autem volebat aliquos ex iuvenibus facere audacissimos </w:t>
      </w:r>
      <w:r w:rsidR="00CC6870" w:rsidRPr="00CC6870">
        <w:rPr>
          <w:rFonts w:ascii="Palatino Linotype" w:hAnsi="Palatino Linotype"/>
          <w:i/>
        </w:rPr>
        <w:t>assessi{o}n[o]s</w:t>
      </w:r>
      <w:r w:rsidRPr="00680713">
        <w:rPr>
          <w:rFonts w:ascii="Palatino Linotype" w:hAnsi="Palatino Linotype"/>
        </w:rPr>
        <w:t xml:space="preserve">, faciebat eis potacionem dari, qua sumpta, statim comprimebantur gravi sopore; tunc deferebantur in viridarium, et post horam modicam, sopore soluto, videntes se tantis interesse deliciis, putabant se gaudiis paradisi perfrui iuxta promissionem abhominabilis </w:t>
      </w:r>
      <w:r w:rsidRPr="00B90505">
        <w:rPr>
          <w:rFonts w:ascii="Palatino Linotype" w:hAnsi="Palatino Linotype"/>
          <w:i/>
        </w:rPr>
        <w:t>Machometi</w:t>
      </w:r>
      <w:r w:rsidRPr="00680713">
        <w:rPr>
          <w:rFonts w:ascii="Palatino Linotype" w:hAnsi="Palatino Linotype"/>
        </w:rPr>
        <w:t>. |l4c| Post dies aliquot faciebat quos volebat ex ipsis, pocione simili soporari, et inde educi: cum autem excitabantur, vehementissime tristabantur, videntes se tanta consolacione privatos.</w:t>
      </w:r>
    </w:p>
    <w:sectPr w:rsidR="00246855" w:rsidSect="00B90505">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B90505"/>
    <w:rsid w:val="00214832"/>
    <w:rsid w:val="00246855"/>
    <w:rsid w:val="00B90505"/>
    <w:rsid w:val="00BC7EBE"/>
    <w:rsid w:val="00CC6870"/>
    <w:rsid w:val="00E970E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7EB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2020-03-27T12:18:00Z</dcterms:created>
  <dcterms:modified xsi:type="dcterms:W3CDTF">2020-03-27T12:18:00Z</dcterms:modified>
</cp:coreProperties>
</file>