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54" w:rsidRPr="009F6654" w:rsidRDefault="009F6654" w:rsidP="001811B5">
      <w:pPr>
        <w:spacing w:after="0" w:line="240" w:lineRule="auto"/>
        <w:jc w:val="both"/>
        <w:rPr>
          <w:rStyle w:val="Rimandonotaapidipagina"/>
          <w:rFonts w:ascii="Palatino Linotype" w:hAnsi="Palatino Linotype"/>
          <w:b/>
          <w:color w:val="000000"/>
          <w:u w:val="single"/>
        </w:rPr>
      </w:pPr>
      <w:r w:rsidRPr="009F6654">
        <w:rPr>
          <w:rFonts w:ascii="Palatino Linotype" w:hAnsi="Palatino Linotype"/>
          <w:b/>
          <w:color w:val="000000"/>
          <w:u w:val="single"/>
        </w:rPr>
        <w:t>V, 21</w:t>
      </w:r>
    </w:p>
    <w:p w:rsidR="009F6654" w:rsidRDefault="009F6654" w:rsidP="001811B5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1811B5" w:rsidRPr="002962D2" w:rsidRDefault="009F6654" w:rsidP="001811B5">
      <w:pPr>
        <w:spacing w:after="0" w:line="240" w:lineRule="auto"/>
        <w:jc w:val="both"/>
        <w:rPr>
          <w:rFonts w:ascii="Palatino Linotype" w:hAnsi="Palatino Linotype"/>
        </w:rPr>
      </w:pPr>
      <w:r w:rsidRPr="009F6654">
        <w:rPr>
          <w:rFonts w:ascii="Palatino Linotype" w:hAnsi="Palatino Linotype"/>
          <w:b/>
        </w:rPr>
        <w:t>[1]</w:t>
      </w:r>
      <w:r w:rsidRPr="009F6654">
        <w:rPr>
          <w:rFonts w:ascii="Palatino Linotype" w:hAnsi="Palatino Linotype"/>
        </w:rPr>
        <w:t xml:space="preserve"> </w:t>
      </w:r>
      <w:r w:rsidR="001811B5" w:rsidRPr="002962D2">
        <w:rPr>
          <w:rFonts w:ascii="Palatino Linotype" w:hAnsi="Palatino Linotype"/>
        </w:rPr>
        <w:t xml:space="preserve">‹A›ntigamente el </w:t>
      </w:r>
      <w:r w:rsidR="001811B5" w:rsidRPr="001811B5">
        <w:rPr>
          <w:rFonts w:ascii="Palatino Linotype" w:hAnsi="Palatino Linotype"/>
          <w:i/>
        </w:rPr>
        <w:t>Vechio dela Montagna</w:t>
      </w:r>
      <w:r w:rsidR="001811B5" w:rsidRPr="002962D2">
        <w:rPr>
          <w:rFonts w:ascii="Palatino Linotype" w:hAnsi="Palatino Linotype"/>
        </w:rPr>
        <w:t xml:space="preserve"> soleva abitare in una patria chiamata </w:t>
      </w:r>
      <w:r w:rsidR="001811B5" w:rsidRPr="001811B5">
        <w:rPr>
          <w:rFonts w:ascii="Palatino Linotype" w:hAnsi="Palatino Linotype"/>
          <w:i/>
          <w:u w:val="single"/>
        </w:rPr>
        <w:t>Muleze</w:t>
      </w:r>
      <w:r w:rsidR="001811B5" w:rsidRPr="002962D2">
        <w:rPr>
          <w:rFonts w:ascii="Palatino Linotype" w:hAnsi="Palatino Linotype"/>
        </w:rPr>
        <w:t xml:space="preserve">, zoè ‘regno de </w:t>
      </w:r>
      <w:r w:rsidR="001811B5" w:rsidRPr="001811B5">
        <w:rPr>
          <w:rFonts w:ascii="Palatino Linotype" w:hAnsi="Palatino Linotype"/>
          <w:i/>
        </w:rPr>
        <w:t>Saraxini’</w:t>
      </w:r>
      <w:r w:rsidR="001811B5" w:rsidRPr="002962D2">
        <w:rPr>
          <w:rFonts w:ascii="Palatino Linotype" w:hAnsi="Palatino Linotype"/>
        </w:rPr>
        <w:t xml:space="preserve">, et voiove dir l’esser et la vita tegniva q|uesto |23r| </w:t>
      </w:r>
      <w:r w:rsidR="001811B5" w:rsidRPr="001811B5">
        <w:rPr>
          <w:rFonts w:ascii="Palatino Linotype" w:hAnsi="Palatino Linotype"/>
          <w:i/>
        </w:rPr>
        <w:t>Vechio</w:t>
      </w:r>
      <w:r w:rsidR="001811B5" w:rsidRPr="002962D2">
        <w:rPr>
          <w:rFonts w:ascii="Palatino Linotype" w:hAnsi="Palatino Linotype"/>
        </w:rPr>
        <w:t xml:space="preserve">, segondo che misier </w:t>
      </w:r>
      <w:r w:rsidR="001811B5" w:rsidRPr="001811B5">
        <w:rPr>
          <w:rFonts w:ascii="Palatino Linotype" w:hAnsi="Palatino Linotype"/>
          <w:i/>
        </w:rPr>
        <w:t>Marcho Polo</w:t>
      </w:r>
      <w:r w:rsidR="001811B5" w:rsidRPr="002962D2">
        <w:rPr>
          <w:rFonts w:ascii="Palatino Linotype" w:hAnsi="Palatino Linotype"/>
        </w:rPr>
        <w:t xml:space="preserve"> aldì da pixor de quel luogo. </w:t>
      </w:r>
      <w:r w:rsidR="001811B5" w:rsidRPr="001811B5">
        <w:rPr>
          <w:rFonts w:ascii="Palatino Linotype" w:hAnsi="Palatino Linotype"/>
          <w:b/>
        </w:rPr>
        <w:t>[2]</w:t>
      </w:r>
      <w:r w:rsidR="001811B5" w:rsidRPr="002962D2">
        <w:rPr>
          <w:rFonts w:ascii="Palatino Linotype" w:hAnsi="Palatino Linotype"/>
        </w:rPr>
        <w:t xml:space="preserve"> Or dize che questo </w:t>
      </w:r>
      <w:r w:rsidR="001811B5" w:rsidRPr="001811B5">
        <w:rPr>
          <w:rFonts w:ascii="Palatino Linotype" w:hAnsi="Palatino Linotype"/>
          <w:i/>
        </w:rPr>
        <w:t>Vechio</w:t>
      </w:r>
      <w:r w:rsidR="001811B5" w:rsidRPr="002962D2">
        <w:rPr>
          <w:rFonts w:ascii="Palatino Linotype" w:hAnsi="Palatino Linotype"/>
        </w:rPr>
        <w:t xml:space="preserve">, chiamato </w:t>
      </w:r>
      <w:r w:rsidR="001811B5" w:rsidRPr="001811B5">
        <w:rPr>
          <w:rFonts w:ascii="Palatino Linotype" w:hAnsi="Palatino Linotype"/>
          <w:i/>
        </w:rPr>
        <w:t>Laudin</w:t>
      </w:r>
      <w:r w:rsidR="001811B5" w:rsidRPr="002962D2">
        <w:rPr>
          <w:rFonts w:ascii="Palatino Linotype" w:hAnsi="Palatino Linotype"/>
        </w:rPr>
        <w:t xml:space="preserve">, abitava infra do monti in una valle nobelissima, nela qual avea uno beletissimo zardin che fosse mai vezudo, in lo qual avea fato far de zentil chaxe e palazi indoradi, ed era in queli de molte bele chosse cha mai fosse al mondo; et aveano fato in quelo zardin molte belle fontane, le qual algune zitava </w:t>
      </w:r>
      <w:r w:rsidR="001811B5" w:rsidRPr="001811B5">
        <w:rPr>
          <w:rFonts w:ascii="Palatino Linotype" w:hAnsi="Palatino Linotype"/>
          <w:smallCaps/>
        </w:rPr>
        <w:t>vin</w:t>
      </w:r>
      <w:r w:rsidR="001811B5" w:rsidRPr="002962D2">
        <w:rPr>
          <w:rFonts w:ascii="Palatino Linotype" w:hAnsi="Palatino Linotype"/>
        </w:rPr>
        <w:t xml:space="preserve">, algune late, et algune mel, et tute queste avevano uno fiumexelo per una dove andavano quelo le zitava. </w:t>
      </w:r>
      <w:r w:rsidR="001811B5" w:rsidRPr="001811B5">
        <w:rPr>
          <w:rFonts w:ascii="Palatino Linotype" w:hAnsi="Palatino Linotype"/>
          <w:b/>
        </w:rPr>
        <w:t>[3]</w:t>
      </w:r>
      <w:r w:rsidR="001811B5" w:rsidRPr="002962D2">
        <w:rPr>
          <w:rFonts w:ascii="Palatino Linotype" w:hAnsi="Palatino Linotype"/>
        </w:rPr>
        <w:t xml:space="preserve"> Et anchora aveano questo de nobele done, più bele se podesse trovar, le qual sapeva sonar ogni stromento et balava e chantava atorno queste fonte; et anchora aveano molti nobeli zoveni, et devali questo </w:t>
      </w:r>
      <w:r w:rsidR="001811B5" w:rsidRPr="001811B5">
        <w:rPr>
          <w:rFonts w:ascii="Palatino Linotype" w:hAnsi="Palatino Linotype"/>
          <w:i/>
        </w:rPr>
        <w:t>Vechio</w:t>
      </w:r>
      <w:r w:rsidR="001811B5" w:rsidRPr="002962D2">
        <w:rPr>
          <w:rFonts w:ascii="Palatino Linotype" w:hAnsi="Palatino Linotype"/>
        </w:rPr>
        <w:t xml:space="preserve"> int‹end›er a queli che questo zardino era el paradixo et che in questo modo feva </w:t>
      </w:r>
      <w:r w:rsidR="001811B5" w:rsidRPr="001811B5">
        <w:rPr>
          <w:rFonts w:ascii="Palatino Linotype" w:hAnsi="Palatino Linotype"/>
          <w:i/>
        </w:rPr>
        <w:t>Machometo</w:t>
      </w:r>
      <w:r w:rsidR="001811B5" w:rsidRPr="002962D2">
        <w:rPr>
          <w:rFonts w:ascii="Palatino Linotype" w:hAnsi="Palatino Linotype"/>
        </w:rPr>
        <w:t xml:space="preserve">, el quale aveva dado ad intender ali </w:t>
      </w:r>
      <w:r w:rsidR="001811B5" w:rsidRPr="001811B5">
        <w:rPr>
          <w:rFonts w:ascii="Palatino Linotype" w:hAnsi="Palatino Linotype"/>
          <w:i/>
        </w:rPr>
        <w:t>Sarazini</w:t>
      </w:r>
      <w:r w:rsidR="001811B5" w:rsidRPr="002962D2">
        <w:rPr>
          <w:rFonts w:ascii="Palatino Linotype" w:hAnsi="Palatino Linotype"/>
        </w:rPr>
        <w:t xml:space="preserve"> che quando ’li muore tuti entrano nel paradixo e lì àno de bele femene quanto lor vol a tuta so volontade, e che lor trova flumi de </w:t>
      </w:r>
      <w:r w:rsidR="001811B5" w:rsidRPr="001811B5">
        <w:rPr>
          <w:rFonts w:ascii="Palatino Linotype" w:hAnsi="Palatino Linotype"/>
          <w:smallCaps/>
        </w:rPr>
        <w:t>vin</w:t>
      </w:r>
      <w:r w:rsidR="001811B5" w:rsidRPr="002962D2">
        <w:rPr>
          <w:rFonts w:ascii="Palatino Linotype" w:hAnsi="Palatino Linotype"/>
        </w:rPr>
        <w:t xml:space="preserve">, de mel e de late e d’aqua, onde ognuno chredeno che chussì sia. </w:t>
      </w:r>
      <w:r w:rsidR="001811B5" w:rsidRPr="001811B5">
        <w:rPr>
          <w:rFonts w:ascii="Palatino Linotype" w:hAnsi="Palatino Linotype"/>
          <w:b/>
        </w:rPr>
        <w:t>[4]</w:t>
      </w:r>
      <w:r w:rsidR="001811B5" w:rsidRPr="002962D2">
        <w:rPr>
          <w:rFonts w:ascii="Palatino Linotype" w:hAnsi="Palatino Linotype"/>
        </w:rPr>
        <w:t xml:space="preserve"> Et questo </w:t>
      </w:r>
      <w:r w:rsidR="001811B5" w:rsidRPr="001811B5">
        <w:rPr>
          <w:rFonts w:ascii="Palatino Linotype" w:hAnsi="Palatino Linotype"/>
          <w:i/>
        </w:rPr>
        <w:t>Vechio</w:t>
      </w:r>
      <w:r w:rsidR="001811B5" w:rsidRPr="002962D2">
        <w:rPr>
          <w:rFonts w:ascii="Palatino Linotype" w:hAnsi="Palatino Linotype"/>
        </w:rPr>
        <w:t xml:space="preserve"> avea dado ad intender a molti che questo suo zardino era quel paradixo che ’l so profeta </w:t>
      </w:r>
      <w:r w:rsidR="001811B5" w:rsidRPr="001811B5">
        <w:rPr>
          <w:rFonts w:ascii="Palatino Linotype" w:hAnsi="Palatino Linotype"/>
          <w:i/>
        </w:rPr>
        <w:t>Machometo</w:t>
      </w:r>
      <w:r w:rsidR="001811B5" w:rsidRPr="002962D2">
        <w:rPr>
          <w:rFonts w:ascii="Palatino Linotype" w:hAnsi="Palatino Linotype"/>
        </w:rPr>
        <w:t xml:space="preserve"> avea dito, onde ognuno quassi chredea ch’el fosse; et el di</w:t>
      </w:r>
      <w:r w:rsidR="001811B5">
        <w:rPr>
          <w:rFonts w:ascii="Palatino Linotype" w:hAnsi="Palatino Linotype"/>
        </w:rPr>
        <w:t>to</w:t>
      </w:r>
      <w:r w:rsidR="001811B5" w:rsidRPr="002962D2">
        <w:rPr>
          <w:rFonts w:ascii="Palatino Linotype" w:hAnsi="Palatino Linotype"/>
        </w:rPr>
        <w:t xml:space="preserve"> </w:t>
      </w:r>
      <w:r w:rsidR="001811B5" w:rsidRPr="001811B5">
        <w:rPr>
          <w:rFonts w:ascii="Palatino Linotype" w:hAnsi="Palatino Linotype"/>
          <w:i/>
        </w:rPr>
        <w:t>Vechio</w:t>
      </w:r>
      <w:r w:rsidR="001811B5" w:rsidRPr="002962D2">
        <w:rPr>
          <w:rFonts w:ascii="Palatino Linotype" w:hAnsi="Palatino Linotype"/>
        </w:rPr>
        <w:t xml:space="preserve"> non volea che nesun intrasse nel dito zardin se no homeni chativi e de mala vita. </w:t>
      </w:r>
      <w:r w:rsidR="001811B5" w:rsidRPr="001811B5">
        <w:rPr>
          <w:rFonts w:ascii="Palatino Linotype" w:hAnsi="Palatino Linotype"/>
          <w:b/>
        </w:rPr>
        <w:t>[5]</w:t>
      </w:r>
      <w:r w:rsidR="001811B5" w:rsidRPr="002962D2">
        <w:rPr>
          <w:rFonts w:ascii="Palatino Linotype" w:hAnsi="Palatino Linotype"/>
        </w:rPr>
        <w:t xml:space="preserve"> Et al’intrada de questo zardin era uno chastelo tanto forte che non temea homo del mondo; e per altra parte non se podea intrar in questo zardin, se no per questo chastelo. </w:t>
      </w:r>
      <w:r w:rsidR="001811B5" w:rsidRPr="001811B5">
        <w:rPr>
          <w:rFonts w:ascii="Palatino Linotype" w:hAnsi="Palatino Linotype"/>
          <w:b/>
        </w:rPr>
        <w:t>[6]</w:t>
      </w:r>
      <w:r w:rsidR="001811B5" w:rsidRPr="002962D2">
        <w:rPr>
          <w:rFonts w:ascii="Palatino Linotype" w:hAnsi="Palatino Linotype"/>
        </w:rPr>
        <w:t xml:space="preserve"> Et questo </w:t>
      </w:r>
      <w:r w:rsidR="001811B5" w:rsidRPr="001811B5">
        <w:rPr>
          <w:rFonts w:ascii="Palatino Linotype" w:hAnsi="Palatino Linotype"/>
          <w:i/>
        </w:rPr>
        <w:t>Vechio</w:t>
      </w:r>
      <w:r w:rsidR="001811B5" w:rsidRPr="002962D2">
        <w:rPr>
          <w:rFonts w:ascii="Palatino Linotype" w:hAnsi="Palatino Linotype"/>
        </w:rPr>
        <w:t xml:space="preserve"> tegnia in la so chorte molti zoveni da dodexe ani fina vinti, li quali era dela patria, de queli che li parea ‹...›; et algune fiade questo </w:t>
      </w:r>
      <w:r w:rsidR="001811B5" w:rsidRPr="001811B5">
        <w:rPr>
          <w:rFonts w:ascii="Palatino Linotype" w:hAnsi="Palatino Linotype"/>
          <w:i/>
        </w:rPr>
        <w:t>Ve|chio</w:t>
      </w:r>
      <w:r w:rsidR="001811B5" w:rsidRPr="002962D2">
        <w:rPr>
          <w:rFonts w:ascii="Palatino Linotype" w:hAnsi="Palatino Linotype"/>
        </w:rPr>
        <w:t xml:space="preserve"> |23v| meteano de questi zoveni in quelo zardin in questo muodo: quelo li deva una zerta bevanda a bere, e, bevuta ch’eli l’avea, subito i se indormenzava, et chussì indormenzadi elo li feva portar in quel zardin, et, siando lì, li feva desmesedar. </w:t>
      </w:r>
    </w:p>
    <w:p w:rsidR="00590F68" w:rsidRPr="009F6654" w:rsidRDefault="00590F68" w:rsidP="009F6654">
      <w:pPr>
        <w:spacing w:after="0" w:line="240" w:lineRule="auto"/>
        <w:jc w:val="both"/>
        <w:rPr>
          <w:rFonts w:ascii="Palatino Linotype" w:hAnsi="Palatino Linotype"/>
        </w:rPr>
      </w:pPr>
    </w:p>
    <w:sectPr w:rsidR="00590F68" w:rsidRPr="009F6654" w:rsidSect="009F66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22D" w:rsidRDefault="005D522D" w:rsidP="009F6654">
      <w:pPr>
        <w:spacing w:after="0" w:line="240" w:lineRule="auto"/>
      </w:pPr>
      <w:r>
        <w:separator/>
      </w:r>
    </w:p>
  </w:endnote>
  <w:endnote w:type="continuationSeparator" w:id="1">
    <w:p w:rsidR="005D522D" w:rsidRDefault="005D522D" w:rsidP="009F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22D" w:rsidRDefault="005D522D" w:rsidP="009F6654">
      <w:pPr>
        <w:spacing w:after="0" w:line="240" w:lineRule="auto"/>
      </w:pPr>
      <w:r>
        <w:separator/>
      </w:r>
    </w:p>
  </w:footnote>
  <w:footnote w:type="continuationSeparator" w:id="1">
    <w:p w:rsidR="005D522D" w:rsidRDefault="005D522D" w:rsidP="009F6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6654"/>
    <w:rsid w:val="001811B5"/>
    <w:rsid w:val="00590F68"/>
    <w:rsid w:val="005D522D"/>
    <w:rsid w:val="009F6654"/>
    <w:rsid w:val="00FA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35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9F6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9F6654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9F665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2020-03-27T07:23:00Z</dcterms:created>
  <dcterms:modified xsi:type="dcterms:W3CDTF">2020-03-27T07:23:00Z</dcterms:modified>
</cp:coreProperties>
</file>