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681" w:rsidRPr="00370377" w:rsidRDefault="00F15681" w:rsidP="00514E15">
      <w:pPr>
        <w:widowControl w:val="0"/>
        <w:spacing w:after="0" w:line="240" w:lineRule="auto"/>
        <w:jc w:val="both"/>
        <w:rPr>
          <w:rFonts w:ascii="Palatino Linotype" w:hAnsi="Palatino Linotype"/>
          <w:b/>
          <w:iCs/>
          <w:u w:val="single"/>
        </w:rPr>
      </w:pPr>
      <w:r w:rsidRPr="00370377">
        <w:rPr>
          <w:rFonts w:ascii="Palatino Linotype" w:hAnsi="Palatino Linotype"/>
          <w:b/>
          <w:iCs/>
          <w:u w:val="single"/>
        </w:rPr>
        <w:t>R, I 22</w:t>
      </w:r>
    </w:p>
    <w:p w:rsidR="00F15681" w:rsidRPr="00F15681" w:rsidRDefault="00F15681" w:rsidP="00514E15">
      <w:pPr>
        <w:widowControl w:val="0"/>
        <w:spacing w:after="0" w:line="240" w:lineRule="auto"/>
        <w:jc w:val="both"/>
        <w:rPr>
          <w:rFonts w:ascii="Palatino Linotype" w:hAnsi="Palatino Linotype"/>
        </w:rPr>
      </w:pPr>
      <w:r w:rsidRPr="00F15681">
        <w:rPr>
          <w:rFonts w:ascii="Palatino Linotype" w:hAnsi="Palatino Linotype"/>
          <w:iCs/>
        </w:rPr>
        <w:t xml:space="preserve">D’una pianura abondante di sei giornate, et poi d’un deserto d’otto, che si passa per arrivare alla città di </w:t>
      </w:r>
      <w:r w:rsidRPr="00F15681">
        <w:rPr>
          <w:rFonts w:ascii="Palatino Linotype" w:hAnsi="Palatino Linotype"/>
          <w:i/>
          <w:iCs/>
          <w:u w:val="single"/>
        </w:rPr>
        <w:t>Sapurgan</w:t>
      </w:r>
      <w:r w:rsidRPr="00F15681">
        <w:rPr>
          <w:rFonts w:ascii="Palatino Linotype" w:hAnsi="Palatino Linotype"/>
          <w:iCs/>
        </w:rPr>
        <w:t>; et delle buone pepone che vi sono, le qual fatte in coreggie seccano. Cap. 22.</w:t>
      </w:r>
    </w:p>
    <w:p w:rsidR="00F15681" w:rsidRPr="00F15681" w:rsidRDefault="00F15681" w:rsidP="00514E15">
      <w:pPr>
        <w:spacing w:after="0" w:line="240" w:lineRule="auto"/>
        <w:jc w:val="both"/>
        <w:rPr>
          <w:rFonts w:ascii="Palatino Linotype" w:hAnsi="Palatino Linotype"/>
        </w:rPr>
      </w:pPr>
    </w:p>
    <w:p w:rsidR="00497B89" w:rsidRPr="00F15681" w:rsidRDefault="00F15681" w:rsidP="00514E15">
      <w:pPr>
        <w:spacing w:after="0" w:line="240" w:lineRule="auto"/>
        <w:jc w:val="both"/>
        <w:rPr>
          <w:rFonts w:ascii="Palatino Linotype" w:hAnsi="Palatino Linotype"/>
        </w:rPr>
      </w:pPr>
      <w:r w:rsidRPr="00F15681">
        <w:rPr>
          <w:rFonts w:ascii="Palatino Linotype" w:hAnsi="Palatino Linotype"/>
          <w:b/>
        </w:rPr>
        <w:t>[1]</w:t>
      </w:r>
      <w:r w:rsidRPr="00F15681">
        <w:rPr>
          <w:rFonts w:ascii="Palatino Linotype" w:hAnsi="Palatino Linotype"/>
        </w:rPr>
        <w:t xml:space="preserve"> Partendosi da questo castello, si cavalca per una bella pianura et per valli et colline, dove sono herbe et pascoli et molti frutti in grande abondanza (e per questo l’essercito di </w:t>
      </w:r>
      <w:r w:rsidRPr="001D45F6">
        <w:rPr>
          <w:rFonts w:ascii="Palatino Linotype" w:hAnsi="Palatino Linotype"/>
          <w:i/>
        </w:rPr>
        <w:t>Ulaú</w:t>
      </w:r>
      <w:r w:rsidRPr="001D45F6">
        <w:rPr>
          <w:rFonts w:ascii="Palatino Linotype" w:hAnsi="Palatino Linotype"/>
        </w:rPr>
        <w:t xml:space="preserve"> vi dimorò volentieri): et dura questa contrata per spazio ben di sei giornate. </w:t>
      </w:r>
      <w:r w:rsidRPr="001D45F6">
        <w:rPr>
          <w:rFonts w:ascii="Palatino Linotype" w:hAnsi="Palatino Linotype"/>
          <w:b/>
        </w:rPr>
        <w:t>[2]</w:t>
      </w:r>
      <w:r w:rsidRPr="001D45F6">
        <w:rPr>
          <w:rFonts w:ascii="Palatino Linotype" w:hAnsi="Palatino Linotype"/>
        </w:rPr>
        <w:t xml:space="preserve"> Qui sono città et castelli, et li huomini osservano la legge di </w:t>
      </w:r>
      <w:r w:rsidRPr="001D45F6">
        <w:rPr>
          <w:rFonts w:ascii="Palatino Linotype" w:hAnsi="Palatino Linotype"/>
          <w:i/>
        </w:rPr>
        <w:t>Macometto</w:t>
      </w:r>
      <w:r w:rsidRPr="001D45F6">
        <w:rPr>
          <w:rFonts w:ascii="Palatino Linotype" w:hAnsi="Palatino Linotype"/>
        </w:rPr>
        <w:t xml:space="preserve">. </w:t>
      </w:r>
      <w:r w:rsidRPr="001D45F6">
        <w:rPr>
          <w:rFonts w:ascii="Palatino Linotype" w:hAnsi="Palatino Linotype"/>
          <w:b/>
        </w:rPr>
        <w:t>[3]</w:t>
      </w:r>
      <w:r w:rsidRPr="001D45F6">
        <w:rPr>
          <w:rFonts w:ascii="Palatino Linotype" w:hAnsi="Palatino Linotype"/>
        </w:rPr>
        <w:t xml:space="preserve"> Dipoi si entra in un deserto che dura quaranta </w:t>
      </w:r>
      <w:r w:rsidRPr="00370377">
        <w:rPr>
          <w:rFonts w:ascii="Palatino Linotype" w:hAnsi="Palatino Linotype"/>
          <w:smallCaps/>
        </w:rPr>
        <w:t>miglia</w:t>
      </w:r>
      <w:r w:rsidRPr="00F15681">
        <w:rPr>
          <w:rFonts w:ascii="Palatino Linotype" w:hAnsi="Palatino Linotype"/>
        </w:rPr>
        <w:t xml:space="preserve"> et cinquanta, dove non è acqua, ma bisogna che gli huomini la portino seco, et le bestie mai non beono fino che non sono fuori di quello, il quale è necessario di passar con gran prestezza perché poi trovan acqua. </w:t>
      </w:r>
      <w:r w:rsidRPr="00F15681">
        <w:rPr>
          <w:rFonts w:ascii="Palatino Linotype" w:hAnsi="Palatino Linotype"/>
          <w:b/>
        </w:rPr>
        <w:t>[4]</w:t>
      </w:r>
      <w:r w:rsidRPr="00F15681">
        <w:rPr>
          <w:rFonts w:ascii="Palatino Linotype" w:hAnsi="Palatino Linotype"/>
        </w:rPr>
        <w:t xml:space="preserve"> Et cavalcato che si è le dette sei giornate, si arriva ad una città detta </w:t>
      </w:r>
      <w:r w:rsidRPr="00F15681">
        <w:rPr>
          <w:rFonts w:ascii="Palatino Linotype" w:hAnsi="Palatino Linotype"/>
          <w:i/>
          <w:u w:val="single"/>
        </w:rPr>
        <w:t>Sapurgan</w:t>
      </w:r>
      <w:r w:rsidRPr="00F15681">
        <w:rPr>
          <w:rFonts w:ascii="Palatino Linotype" w:hAnsi="Palatino Linotype"/>
        </w:rPr>
        <w:t xml:space="preserve">, la qual è abondantissima di tutte le cose necessarie al vivere, et sopra tutto delle miglior pepone del mondo, le quali fanno seccare in questo modo: le tagliano tutte a torno a torno a modo di coreggie, sí come si fanno delle zucche, et poste al sole le seccano, et poi le portano a vendere alle terre prossime per gran mercantia, et ognuno ne compra perché son dolci come mele. </w:t>
      </w:r>
      <w:r w:rsidRPr="00F15681">
        <w:rPr>
          <w:rFonts w:ascii="Palatino Linotype" w:hAnsi="Palatino Linotype"/>
          <w:b/>
        </w:rPr>
        <w:t>[5]</w:t>
      </w:r>
      <w:r w:rsidRPr="00F15681">
        <w:rPr>
          <w:rFonts w:ascii="Palatino Linotype" w:hAnsi="Palatino Linotype"/>
        </w:rPr>
        <w:t xml:space="preserve"> Sono in quella cacciagioni di bestie et di uccelli.</w:t>
      </w:r>
    </w:p>
    <w:sectPr w:rsidR="00497B89" w:rsidRPr="00F15681" w:rsidSect="0059576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drawingGridHorizontalSpacing w:val="110"/>
  <w:displayHorizontalDrawingGridEvery w:val="2"/>
  <w:characterSpacingControl w:val="doNotCompress"/>
  <w:compat>
    <w:useFELayout/>
  </w:compat>
  <w:rsids>
    <w:rsidRoot w:val="00595762"/>
    <w:rsid w:val="001511A0"/>
    <w:rsid w:val="001D45F6"/>
    <w:rsid w:val="00370377"/>
    <w:rsid w:val="00497B89"/>
    <w:rsid w:val="00514E15"/>
    <w:rsid w:val="00595762"/>
    <w:rsid w:val="007D08C7"/>
    <w:rsid w:val="00F15681"/>
    <w:rsid w:val="00F57E59"/>
    <w:rsid w:val="00FA328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A328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2020-03-27T08:43:00Z</dcterms:created>
  <dcterms:modified xsi:type="dcterms:W3CDTF">2020-03-27T08:43:00Z</dcterms:modified>
</cp:coreProperties>
</file>