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00A" w:rsidRPr="003176BC" w:rsidRDefault="0097400A" w:rsidP="0090277D">
      <w:pPr>
        <w:autoSpaceDE w:val="0"/>
        <w:autoSpaceDN w:val="0"/>
        <w:adjustRightInd w:val="0"/>
        <w:spacing w:after="0" w:line="240" w:lineRule="auto"/>
        <w:jc w:val="both"/>
        <w:rPr>
          <w:rFonts w:ascii="Palatino Linotype" w:hAnsi="Palatino Linotype"/>
          <w:u w:val="single"/>
          <w:lang w:val="fr-FR"/>
        </w:rPr>
      </w:pPr>
      <w:r w:rsidRPr="003176BC">
        <w:rPr>
          <w:rFonts w:ascii="Palatino Linotype" w:hAnsi="Palatino Linotype"/>
          <w:b/>
          <w:u w:val="single"/>
          <w:lang w:val="fr-FR"/>
        </w:rPr>
        <w:t xml:space="preserve">F, </w:t>
      </w:r>
      <w:r w:rsidR="00C14B83" w:rsidRPr="003176BC">
        <w:rPr>
          <w:rFonts w:ascii="Palatino Linotype" w:hAnsi="Palatino Linotype"/>
          <w:b/>
          <w:u w:val="single"/>
          <w:lang w:val="fr-FR"/>
        </w:rPr>
        <w:t>44</w:t>
      </w:r>
      <w:r w:rsidRPr="003176BC">
        <w:rPr>
          <w:rFonts w:ascii="Palatino Linotype" w:hAnsi="Palatino Linotype"/>
          <w:u w:val="single"/>
          <w:lang w:val="fr-FR"/>
        </w:rPr>
        <w:t xml:space="preserve"> </w:t>
      </w:r>
    </w:p>
    <w:p w:rsidR="0097400A" w:rsidRPr="0097400A" w:rsidRDefault="0097400A" w:rsidP="0090277D">
      <w:pPr>
        <w:autoSpaceDE w:val="0"/>
        <w:autoSpaceDN w:val="0"/>
        <w:adjustRightInd w:val="0"/>
        <w:spacing w:after="0" w:line="240" w:lineRule="auto"/>
        <w:jc w:val="both"/>
        <w:rPr>
          <w:rFonts w:ascii="Palatino Linotype" w:hAnsi="Palatino Linotype"/>
          <w:lang w:val="fr-FR"/>
        </w:rPr>
      </w:pPr>
      <w:r w:rsidRPr="0097400A">
        <w:rPr>
          <w:rFonts w:ascii="Palatino Linotype" w:hAnsi="Palatino Linotype"/>
          <w:b/>
          <w:lang w:val="fr-FR"/>
        </w:rPr>
        <w:t>[1]</w:t>
      </w:r>
      <w:r w:rsidRPr="0097400A">
        <w:rPr>
          <w:rFonts w:ascii="Palatino Linotype" w:hAnsi="Palatino Linotype"/>
          <w:lang w:val="fr-FR"/>
        </w:rPr>
        <w:t xml:space="preserve"> Ci devise de la noble et grant cité de </w:t>
      </w:r>
      <w:r w:rsidRPr="0097400A">
        <w:rPr>
          <w:rFonts w:ascii="Palatino Linotype" w:hAnsi="Palatino Linotype"/>
          <w:i/>
          <w:u w:val="single"/>
          <w:lang w:val="fr-FR"/>
        </w:rPr>
        <w:t>Balc</w:t>
      </w:r>
      <w:r w:rsidRPr="0097400A">
        <w:rPr>
          <w:rFonts w:ascii="Palatino Linotype" w:hAnsi="Palatino Linotype"/>
          <w:lang w:val="fr-FR"/>
        </w:rPr>
        <w:t>.</w:t>
      </w:r>
    </w:p>
    <w:p w:rsidR="0097400A" w:rsidRPr="0097400A" w:rsidRDefault="0097400A" w:rsidP="0090277D">
      <w:pPr>
        <w:autoSpaceDE w:val="0"/>
        <w:autoSpaceDN w:val="0"/>
        <w:adjustRightInd w:val="0"/>
        <w:spacing w:after="0" w:line="240" w:lineRule="auto"/>
        <w:jc w:val="both"/>
        <w:rPr>
          <w:rFonts w:ascii="Palatino Linotype" w:hAnsi="Palatino Linotype"/>
          <w:lang w:val="fr-FR"/>
        </w:rPr>
      </w:pPr>
    </w:p>
    <w:p w:rsidR="0097400A" w:rsidRPr="0097400A" w:rsidRDefault="0097400A" w:rsidP="0090277D">
      <w:pPr>
        <w:autoSpaceDE w:val="0"/>
        <w:autoSpaceDN w:val="0"/>
        <w:adjustRightInd w:val="0"/>
        <w:spacing w:after="0" w:line="240" w:lineRule="auto"/>
        <w:jc w:val="both"/>
        <w:rPr>
          <w:rFonts w:ascii="Palatino Linotype" w:hAnsi="Palatino Linotype"/>
          <w:lang w:val="fr-FR"/>
        </w:rPr>
      </w:pPr>
      <w:r w:rsidRPr="0097400A">
        <w:rPr>
          <w:rFonts w:ascii="Palatino Linotype" w:hAnsi="Palatino Linotype"/>
          <w:b/>
          <w:lang w:val="fr-FR"/>
        </w:rPr>
        <w:t>[2]</w:t>
      </w:r>
      <w:r w:rsidRPr="0097400A">
        <w:rPr>
          <w:rFonts w:ascii="Palatino Linotype" w:hAnsi="Palatino Linotype"/>
          <w:lang w:val="fr-FR"/>
        </w:rPr>
        <w:t xml:space="preserve"> </w:t>
      </w:r>
      <w:r w:rsidRPr="0097400A">
        <w:rPr>
          <w:rFonts w:ascii="Palatino Linotype" w:hAnsi="Palatino Linotype"/>
          <w:i/>
          <w:u w:val="single"/>
          <w:lang w:val="fr-FR"/>
        </w:rPr>
        <w:t>Balc</w:t>
      </w:r>
      <w:r w:rsidRPr="0097400A">
        <w:rPr>
          <w:rFonts w:ascii="Palatino Linotype" w:hAnsi="Palatino Linotype"/>
          <w:lang w:val="fr-FR"/>
        </w:rPr>
        <w:t xml:space="preserve"> est une noble cité et grant; et jadis fu aseç plus noble{s} et plus grant, car les </w:t>
      </w:r>
      <w:r w:rsidRPr="00C14B83">
        <w:rPr>
          <w:rFonts w:ascii="Palatino Linotype" w:hAnsi="Palatino Linotype"/>
          <w:i/>
          <w:lang w:val="fr-FR"/>
        </w:rPr>
        <w:t>Tartarç</w:t>
      </w:r>
      <w:r w:rsidRPr="0097400A">
        <w:rPr>
          <w:rFonts w:ascii="Palatino Linotype" w:hAnsi="Palatino Linotype"/>
          <w:lang w:val="fr-FR"/>
        </w:rPr>
        <w:t xml:space="preserve"> et autres gens |19d| les ont gastés et domajés, car je voç di qu’il hi ot jadis maint biaus palais et maintes beilles mason de marbres, et encore hi sunt, destruite et gastee. </w:t>
      </w:r>
      <w:r w:rsidRPr="0097400A">
        <w:rPr>
          <w:rFonts w:ascii="Palatino Linotype" w:hAnsi="Palatino Linotype"/>
          <w:b/>
          <w:lang w:val="fr-FR"/>
        </w:rPr>
        <w:t>[3]</w:t>
      </w:r>
      <w:r w:rsidRPr="0097400A">
        <w:rPr>
          <w:rFonts w:ascii="Palatino Linotype" w:hAnsi="Palatino Linotype"/>
          <w:lang w:val="fr-FR"/>
        </w:rPr>
        <w:t xml:space="preserve"> Et si voç di qe en ceste cité prist </w:t>
      </w:r>
      <w:r w:rsidRPr="00C14B83">
        <w:rPr>
          <w:rFonts w:ascii="Palatino Linotype" w:hAnsi="Palatino Linotype"/>
          <w:i/>
          <w:lang w:val="fr-FR"/>
        </w:rPr>
        <w:t>Alexandre</w:t>
      </w:r>
      <w:r w:rsidRPr="0097400A">
        <w:rPr>
          <w:rFonts w:ascii="Palatino Linotype" w:hAnsi="Palatino Linotype"/>
          <w:lang w:val="fr-FR"/>
        </w:rPr>
        <w:t xml:space="preserve"> a feme la file de </w:t>
      </w:r>
      <w:r w:rsidRPr="00C14B83">
        <w:rPr>
          <w:rFonts w:ascii="Palatino Linotype" w:hAnsi="Palatino Linotype"/>
          <w:i/>
          <w:lang w:val="fr-FR"/>
        </w:rPr>
        <w:t>Dayre</w:t>
      </w:r>
      <w:r w:rsidRPr="0097400A">
        <w:rPr>
          <w:rFonts w:ascii="Palatino Linotype" w:hAnsi="Palatino Linotype"/>
          <w:lang w:val="fr-FR"/>
        </w:rPr>
        <w:t xml:space="preserve">, solonc qe lor disoit ‹celz› de celle cité. </w:t>
      </w:r>
      <w:r w:rsidRPr="0097400A">
        <w:rPr>
          <w:rFonts w:ascii="Palatino Linotype" w:hAnsi="Palatino Linotype"/>
          <w:b/>
          <w:lang w:val="fr-FR"/>
        </w:rPr>
        <w:t>[4]</w:t>
      </w:r>
      <w:r w:rsidRPr="0097400A">
        <w:rPr>
          <w:rFonts w:ascii="Palatino Linotype" w:hAnsi="Palatino Linotype"/>
          <w:lang w:val="fr-FR"/>
        </w:rPr>
        <w:t xml:space="preserve"> Les gens aorent </w:t>
      </w:r>
      <w:r w:rsidRPr="00C14B83">
        <w:rPr>
          <w:rFonts w:ascii="Palatino Linotype" w:hAnsi="Palatino Linotype"/>
          <w:i/>
          <w:lang w:val="fr-FR"/>
        </w:rPr>
        <w:t>Maomet</w:t>
      </w:r>
      <w:r w:rsidRPr="0097400A">
        <w:rPr>
          <w:rFonts w:ascii="Palatino Linotype" w:hAnsi="Palatino Linotype"/>
          <w:lang w:val="fr-FR"/>
        </w:rPr>
        <w:t xml:space="preserve">. </w:t>
      </w:r>
      <w:r w:rsidRPr="0097400A">
        <w:rPr>
          <w:rFonts w:ascii="Palatino Linotype" w:hAnsi="Palatino Linotype"/>
          <w:b/>
          <w:lang w:val="fr-FR"/>
        </w:rPr>
        <w:t>[5]</w:t>
      </w:r>
      <w:r w:rsidRPr="0097400A">
        <w:rPr>
          <w:rFonts w:ascii="Palatino Linotype" w:hAnsi="Palatino Linotype"/>
          <w:lang w:val="fr-FR"/>
        </w:rPr>
        <w:t xml:space="preserve"> Et si sachiés qe jusque a ceste cité dure la tere dou sire des </w:t>
      </w:r>
      <w:r w:rsidRPr="00C14B83">
        <w:rPr>
          <w:rFonts w:ascii="Palatino Linotype" w:hAnsi="Palatino Linotype"/>
          <w:i/>
          <w:lang w:val="fr-FR"/>
        </w:rPr>
        <w:t>Tartars do Levant</w:t>
      </w:r>
      <w:r w:rsidRPr="0097400A">
        <w:rPr>
          <w:rFonts w:ascii="Palatino Linotype" w:hAnsi="Palatino Linotype"/>
          <w:lang w:val="fr-FR"/>
        </w:rPr>
        <w:t xml:space="preserve"> et a ceste ville sunt le confin de </w:t>
      </w:r>
      <w:r w:rsidRPr="0097400A">
        <w:rPr>
          <w:rFonts w:ascii="Palatino Linotype" w:hAnsi="Palatino Linotype"/>
          <w:i/>
          <w:u w:val="single"/>
          <w:lang w:val="fr-FR"/>
        </w:rPr>
        <w:t>Persie</w:t>
      </w:r>
      <w:r w:rsidRPr="0097400A">
        <w:rPr>
          <w:rFonts w:ascii="Palatino Linotype" w:hAnsi="Palatino Linotype"/>
          <w:lang w:val="fr-FR"/>
        </w:rPr>
        <w:t xml:space="preserve">, entre </w:t>
      </w:r>
      <w:r w:rsidRPr="00C14B83">
        <w:rPr>
          <w:rFonts w:ascii="Palatino Linotype" w:hAnsi="Palatino Linotype"/>
          <w:smallCaps/>
          <w:lang w:val="fr-FR"/>
        </w:rPr>
        <w:t>grec</w:t>
      </w:r>
      <w:r w:rsidRPr="0097400A">
        <w:rPr>
          <w:rFonts w:ascii="Palatino Linotype" w:hAnsi="Palatino Linotype"/>
          <w:lang w:val="fr-FR"/>
        </w:rPr>
        <w:t xml:space="preserve"> et </w:t>
      </w:r>
      <w:r w:rsidRPr="00C14B83">
        <w:rPr>
          <w:rFonts w:ascii="Palatino Linotype" w:hAnsi="Palatino Linotype"/>
          <w:smallCaps/>
          <w:lang w:val="fr-FR"/>
        </w:rPr>
        <w:t>levant</w:t>
      </w:r>
      <w:r w:rsidRPr="0097400A">
        <w:rPr>
          <w:rFonts w:ascii="Palatino Linotype" w:hAnsi="Palatino Linotype"/>
          <w:lang w:val="fr-FR"/>
        </w:rPr>
        <w:t xml:space="preserve">. </w:t>
      </w:r>
      <w:r w:rsidRPr="0097400A">
        <w:rPr>
          <w:rFonts w:ascii="Palatino Linotype" w:hAnsi="Palatino Linotype"/>
          <w:b/>
          <w:lang w:val="fr-FR"/>
        </w:rPr>
        <w:t>[6]</w:t>
      </w:r>
      <w:r w:rsidRPr="0097400A">
        <w:rPr>
          <w:rFonts w:ascii="Palatino Linotype" w:hAnsi="Palatino Linotype"/>
          <w:lang w:val="fr-FR"/>
        </w:rPr>
        <w:t xml:space="preserve"> Or voç laison de ceste cité et enterron a conter d’un autre païs qe s’apelle </w:t>
      </w:r>
      <w:r w:rsidRPr="0097400A">
        <w:rPr>
          <w:rFonts w:ascii="Palatino Linotype" w:hAnsi="Palatino Linotype"/>
          <w:i/>
          <w:u w:val="single"/>
          <w:lang w:val="fr-FR"/>
        </w:rPr>
        <w:t>Dogana</w:t>
      </w:r>
      <w:r w:rsidRPr="0097400A">
        <w:rPr>
          <w:rFonts w:ascii="Palatino Linotype" w:hAnsi="Palatino Linotype"/>
          <w:lang w:val="fr-FR"/>
        </w:rPr>
        <w:t xml:space="preserve">. </w:t>
      </w:r>
    </w:p>
    <w:p w:rsidR="0097400A" w:rsidRPr="0097400A" w:rsidRDefault="0097400A" w:rsidP="0090277D">
      <w:pPr>
        <w:autoSpaceDE w:val="0"/>
        <w:autoSpaceDN w:val="0"/>
        <w:adjustRightInd w:val="0"/>
        <w:spacing w:after="0" w:line="240" w:lineRule="auto"/>
        <w:jc w:val="both"/>
        <w:rPr>
          <w:rFonts w:ascii="Palatino Linotype" w:hAnsi="Palatino Linotype"/>
          <w:lang w:val="fr-FR"/>
        </w:rPr>
      </w:pPr>
      <w:r w:rsidRPr="0097400A">
        <w:rPr>
          <w:rFonts w:ascii="Palatino Linotype" w:hAnsi="Palatino Linotype"/>
          <w:b/>
          <w:lang w:val="fr-FR"/>
        </w:rPr>
        <w:t>[7]</w:t>
      </w:r>
      <w:r w:rsidRPr="0097400A">
        <w:rPr>
          <w:rFonts w:ascii="Palatino Linotype" w:hAnsi="Palatino Linotype"/>
          <w:lang w:val="fr-FR"/>
        </w:rPr>
        <w:t xml:space="preserve"> Quant l’en s’en part de ceste cité qe je voç ai contés, il chevauche bien .XII. jornee entre </w:t>
      </w:r>
      <w:r w:rsidRPr="00C14B83">
        <w:rPr>
          <w:rFonts w:ascii="Palatino Linotype" w:hAnsi="Palatino Linotype"/>
          <w:smallCaps/>
          <w:lang w:val="fr-FR"/>
        </w:rPr>
        <w:t>levant</w:t>
      </w:r>
      <w:r w:rsidRPr="0097400A">
        <w:rPr>
          <w:rFonts w:ascii="Palatino Linotype" w:hAnsi="Palatino Linotype"/>
          <w:lang w:val="fr-FR"/>
        </w:rPr>
        <w:t xml:space="preserve"> e </w:t>
      </w:r>
      <w:r w:rsidRPr="00C14B83">
        <w:rPr>
          <w:rFonts w:ascii="Palatino Linotype" w:hAnsi="Palatino Linotype"/>
          <w:smallCaps/>
          <w:lang w:val="fr-FR"/>
        </w:rPr>
        <w:t>grec</w:t>
      </w:r>
      <w:r w:rsidRPr="0097400A">
        <w:rPr>
          <w:rFonts w:ascii="Palatino Linotype" w:hAnsi="Palatino Linotype"/>
          <w:lang w:val="fr-FR"/>
        </w:rPr>
        <w:t xml:space="preserve"> que l’en ne treuve nulle abitasson, por ce que les jens sunt toutes fuïes as montagnes en fortresce por paor des males jens et des les hostes qe mout fasoient elz domajes. </w:t>
      </w:r>
      <w:r w:rsidRPr="0097400A">
        <w:rPr>
          <w:rFonts w:ascii="Palatino Linotype" w:hAnsi="Palatino Linotype"/>
          <w:b/>
          <w:lang w:val="fr-FR"/>
        </w:rPr>
        <w:t>[8]</w:t>
      </w:r>
      <w:r w:rsidRPr="0097400A">
        <w:rPr>
          <w:rFonts w:ascii="Palatino Linotype" w:hAnsi="Palatino Linotype"/>
          <w:lang w:val="fr-FR"/>
        </w:rPr>
        <w:t xml:space="preserve"> Et voç di qu’il hi a aigue aseç, venesion aseç, et des </w:t>
      </w:r>
      <w:r w:rsidRPr="00C14B83">
        <w:rPr>
          <w:rFonts w:ascii="Palatino Linotype" w:hAnsi="Palatino Linotype"/>
          <w:smallCaps/>
          <w:lang w:val="fr-FR"/>
        </w:rPr>
        <w:t>leon</w:t>
      </w:r>
      <w:r w:rsidRPr="0097400A">
        <w:rPr>
          <w:rFonts w:ascii="Palatino Linotype" w:hAnsi="Palatino Linotype"/>
          <w:lang w:val="fr-FR"/>
        </w:rPr>
        <w:t xml:space="preserve"> hi a encore. </w:t>
      </w:r>
      <w:r w:rsidRPr="0097400A">
        <w:rPr>
          <w:rFonts w:ascii="Palatino Linotype" w:hAnsi="Palatino Linotype"/>
          <w:b/>
          <w:lang w:val="fr-FR"/>
        </w:rPr>
        <w:t>[9]</w:t>
      </w:r>
      <w:r w:rsidRPr="0097400A">
        <w:rPr>
          <w:rFonts w:ascii="Palatino Linotype" w:hAnsi="Palatino Linotype"/>
          <w:lang w:val="fr-FR"/>
        </w:rPr>
        <w:t xml:space="preserve"> Viande ne i treuve l’en pas en tout ceste doçe jornee, mes convient qe celz que pour illuec vont portent la viande avec elç por lor </w:t>
      </w:r>
      <w:r w:rsidRPr="00C14B83">
        <w:rPr>
          <w:rFonts w:ascii="Palatino Linotype" w:hAnsi="Palatino Linotype"/>
          <w:smallCaps/>
          <w:lang w:val="fr-FR"/>
        </w:rPr>
        <w:t>chevaus</w:t>
      </w:r>
      <w:r w:rsidRPr="0097400A">
        <w:rPr>
          <w:rFonts w:ascii="Palatino Linotype" w:hAnsi="Palatino Linotype"/>
          <w:lang w:val="fr-FR"/>
        </w:rPr>
        <w:t xml:space="preserve"> et por lor meesme.</w:t>
      </w:r>
    </w:p>
    <w:p w:rsidR="00483014" w:rsidRDefault="00483014" w:rsidP="0090277D">
      <w:pPr>
        <w:spacing w:after="0" w:line="240" w:lineRule="auto"/>
        <w:jc w:val="both"/>
      </w:pPr>
    </w:p>
    <w:sectPr w:rsidR="00483014" w:rsidSect="0090277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97400A"/>
    <w:rsid w:val="000B0E8E"/>
    <w:rsid w:val="003176BC"/>
    <w:rsid w:val="00483014"/>
    <w:rsid w:val="008E04B7"/>
    <w:rsid w:val="0090277D"/>
    <w:rsid w:val="0097400A"/>
    <w:rsid w:val="009C4B36"/>
    <w:rsid w:val="00C14B8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B0E8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2020-03-27T09:02:00Z</dcterms:created>
  <dcterms:modified xsi:type="dcterms:W3CDTF">2020-03-27T09:02:00Z</dcterms:modified>
</cp:coreProperties>
</file>