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76" w:rsidRPr="005817F5" w:rsidRDefault="00957D76" w:rsidP="00025715">
      <w:pPr>
        <w:autoSpaceDE w:val="0"/>
        <w:autoSpaceDN w:val="0"/>
        <w:adjustRightInd w:val="0"/>
        <w:spacing w:after="0" w:line="240" w:lineRule="auto"/>
        <w:jc w:val="both"/>
        <w:rPr>
          <w:rFonts w:ascii="Palatino Linotype" w:hAnsi="Palatino Linotype"/>
          <w:b/>
          <w:u w:val="single"/>
        </w:rPr>
      </w:pPr>
      <w:r w:rsidRPr="005817F5">
        <w:rPr>
          <w:rFonts w:ascii="Palatino Linotype" w:hAnsi="Palatino Linotype"/>
          <w:b/>
          <w:u w:val="single"/>
        </w:rPr>
        <w:t>P, I 37</w:t>
      </w:r>
    </w:p>
    <w:p w:rsidR="00957D76" w:rsidRPr="00745C70" w:rsidRDefault="00957D76" w:rsidP="00025715">
      <w:pPr>
        <w:autoSpaceDE w:val="0"/>
        <w:autoSpaceDN w:val="0"/>
        <w:adjustRightInd w:val="0"/>
        <w:spacing w:after="0" w:line="240" w:lineRule="auto"/>
        <w:jc w:val="both"/>
        <w:rPr>
          <w:rFonts w:ascii="Palatino Linotype" w:hAnsi="Palatino Linotype"/>
        </w:rPr>
      </w:pPr>
      <w:r w:rsidRPr="00745C70">
        <w:rPr>
          <w:rFonts w:ascii="Palatino Linotype" w:hAnsi="Palatino Linotype"/>
        </w:rPr>
        <w:t xml:space="preserve">De provincia </w:t>
      </w:r>
      <w:r w:rsidRPr="00745C70">
        <w:rPr>
          <w:rFonts w:ascii="Palatino Linotype" w:hAnsi="Palatino Linotype"/>
          <w:i/>
          <w:u w:val="single"/>
        </w:rPr>
        <w:t>Vocam</w:t>
      </w:r>
      <w:r w:rsidRPr="00745C70">
        <w:rPr>
          <w:rFonts w:ascii="Palatino Linotype" w:hAnsi="Palatino Linotype"/>
        </w:rPr>
        <w:t xml:space="preserve"> et montibus altissimis. Capitulum 37</w:t>
      </w:r>
      <w:r w:rsidRPr="00745C70">
        <w:rPr>
          <w:rFonts w:ascii="Palatino Linotype" w:hAnsi="Palatino Linotype"/>
          <w:vertAlign w:val="superscript"/>
        </w:rPr>
        <w:t>m</w:t>
      </w:r>
      <w:r w:rsidRPr="00745C70">
        <w:rPr>
          <w:rFonts w:ascii="Palatino Linotype" w:hAnsi="Palatino Linotype"/>
        </w:rPr>
        <w:t xml:space="preserve">. </w:t>
      </w:r>
    </w:p>
    <w:p w:rsidR="00745C70" w:rsidRPr="00745C70" w:rsidRDefault="00745C70" w:rsidP="00025715">
      <w:pPr>
        <w:autoSpaceDE w:val="0"/>
        <w:autoSpaceDN w:val="0"/>
        <w:adjustRightInd w:val="0"/>
        <w:spacing w:after="0" w:line="240" w:lineRule="auto"/>
        <w:jc w:val="both"/>
        <w:rPr>
          <w:rFonts w:ascii="Palatino Linotype" w:hAnsi="Palatino Linotype"/>
        </w:rPr>
      </w:pPr>
    </w:p>
    <w:p w:rsidR="00745C70" w:rsidRPr="00745C70" w:rsidRDefault="00745C70" w:rsidP="00025715">
      <w:pPr>
        <w:autoSpaceDE w:val="0"/>
        <w:autoSpaceDN w:val="0"/>
        <w:adjustRightInd w:val="0"/>
        <w:spacing w:after="0" w:line="240" w:lineRule="auto"/>
        <w:jc w:val="both"/>
        <w:rPr>
          <w:rFonts w:ascii="Palatino Linotype" w:hAnsi="Palatino Linotype"/>
          <w:lang w:val="fr-FR"/>
        </w:rPr>
      </w:pPr>
      <w:r w:rsidRPr="00745C70">
        <w:rPr>
          <w:rFonts w:ascii="Palatino Linotype" w:hAnsi="Palatino Linotype"/>
          <w:b/>
          <w:lang w:val="fr-FR"/>
        </w:rPr>
        <w:t>[2]</w:t>
      </w:r>
      <w:r w:rsidRPr="00745C70">
        <w:rPr>
          <w:rFonts w:ascii="Palatino Linotype" w:hAnsi="Palatino Linotype"/>
          <w:lang w:val="fr-FR"/>
        </w:rPr>
        <w:t xml:space="preserve"> Post recessum de </w:t>
      </w:r>
      <w:r w:rsidRPr="00745C70">
        <w:rPr>
          <w:rFonts w:ascii="Palatino Linotype" w:hAnsi="Palatino Linotype"/>
          <w:i/>
          <w:u w:val="single"/>
          <w:lang w:val="fr-FR"/>
        </w:rPr>
        <w:t>Bascie</w:t>
      </w:r>
      <w:r w:rsidRPr="00745C70">
        <w:rPr>
          <w:rFonts w:ascii="Palatino Linotype" w:hAnsi="Palatino Linotype"/>
          <w:lang w:val="fr-FR"/>
        </w:rPr>
        <w:t xml:space="preserve"> provincia, inter plagam orientalem |17b| et aquilonarem itur per dietas duas super crepidinem fluminis ubi preest frater regis </w:t>
      </w:r>
      <w:r w:rsidRPr="00745C70">
        <w:rPr>
          <w:rFonts w:ascii="Palatino Linotype" w:hAnsi="Palatino Linotype"/>
          <w:i/>
          <w:u w:val="single"/>
          <w:lang w:val="fr-FR"/>
        </w:rPr>
        <w:t>Balascie</w:t>
      </w:r>
      <w:r w:rsidRPr="00745C70">
        <w:rPr>
          <w:rFonts w:ascii="Palatino Linotype" w:hAnsi="Palatino Linotype"/>
          <w:lang w:val="fr-FR"/>
        </w:rPr>
        <w:t xml:space="preserve">; inveniuntur autem ibi castra et ville multe, virique locorum probi sunt et in armis strenui et </w:t>
      </w:r>
      <w:r w:rsidRPr="00745C70">
        <w:rPr>
          <w:rFonts w:ascii="Palatino Linotype" w:hAnsi="Palatino Linotype"/>
          <w:i/>
          <w:lang w:val="fr-FR"/>
        </w:rPr>
        <w:t>Machometum</w:t>
      </w:r>
      <w:r w:rsidRPr="00745C70">
        <w:rPr>
          <w:rFonts w:ascii="Palatino Linotype" w:hAnsi="Palatino Linotype"/>
          <w:lang w:val="fr-FR"/>
        </w:rPr>
        <w:t xml:space="preserve"> adorant. </w:t>
      </w:r>
      <w:r w:rsidRPr="00745C70">
        <w:rPr>
          <w:rFonts w:ascii="Palatino Linotype" w:hAnsi="Palatino Linotype"/>
          <w:b/>
          <w:lang w:val="fr-FR"/>
        </w:rPr>
        <w:t>[3]</w:t>
      </w:r>
      <w:r w:rsidRPr="00745C70">
        <w:rPr>
          <w:rFonts w:ascii="Palatino Linotype" w:hAnsi="Palatino Linotype"/>
          <w:lang w:val="fr-FR"/>
        </w:rPr>
        <w:t xml:space="preserve"> Post dietas autem duas invenitur provincia </w:t>
      </w:r>
      <w:r w:rsidRPr="00745C70">
        <w:rPr>
          <w:rFonts w:ascii="Palatino Linotype" w:hAnsi="Palatino Linotype"/>
          <w:i/>
          <w:u w:val="single"/>
          <w:lang w:val="fr-FR"/>
        </w:rPr>
        <w:t>Vocam</w:t>
      </w:r>
      <w:r w:rsidRPr="00745C70">
        <w:rPr>
          <w:rFonts w:ascii="Palatino Linotype" w:hAnsi="Palatino Linotype"/>
          <w:lang w:val="fr-FR"/>
        </w:rPr>
        <w:t xml:space="preserve">, que linguam habet propriam et subiecta est regi </w:t>
      </w:r>
      <w:r w:rsidRPr="00745C70">
        <w:rPr>
          <w:rFonts w:ascii="Palatino Linotype" w:hAnsi="Palatino Linotype"/>
          <w:i/>
          <w:u w:val="single"/>
          <w:lang w:val="fr-FR"/>
        </w:rPr>
        <w:t>Balascie</w:t>
      </w:r>
      <w:r w:rsidRPr="00745C70">
        <w:rPr>
          <w:rFonts w:ascii="Palatino Linotype" w:hAnsi="Palatino Linotype"/>
          <w:lang w:val="fr-FR"/>
        </w:rPr>
        <w:t xml:space="preserve">, habens in longitudine et latitudine tres dietas. </w:t>
      </w:r>
      <w:r w:rsidRPr="00745C70">
        <w:rPr>
          <w:rFonts w:ascii="Palatino Linotype" w:hAnsi="Palatino Linotype"/>
          <w:b/>
        </w:rPr>
        <w:t>[4]</w:t>
      </w:r>
      <w:r w:rsidRPr="00745C70">
        <w:rPr>
          <w:rFonts w:ascii="Palatino Linotype" w:hAnsi="Palatino Linotype"/>
        </w:rPr>
        <w:t xml:space="preserve"> Ibi etiam habetur lex pessimi </w:t>
      </w:r>
      <w:r w:rsidRPr="00745C70">
        <w:rPr>
          <w:rFonts w:ascii="Palatino Linotype" w:hAnsi="Palatino Linotype"/>
          <w:i/>
        </w:rPr>
        <w:t>Machometi</w:t>
      </w:r>
      <w:r w:rsidRPr="00745C70">
        <w:rPr>
          <w:rFonts w:ascii="Palatino Linotype" w:hAnsi="Palatino Linotype"/>
        </w:rPr>
        <w:t xml:space="preserve">. </w:t>
      </w:r>
      <w:r w:rsidRPr="00745C70">
        <w:rPr>
          <w:rFonts w:ascii="Palatino Linotype" w:hAnsi="Palatino Linotype"/>
          <w:b/>
        </w:rPr>
        <w:t>[5]</w:t>
      </w:r>
      <w:r w:rsidRPr="00745C70">
        <w:rPr>
          <w:rFonts w:ascii="Palatino Linotype" w:hAnsi="Palatino Linotype"/>
        </w:rPr>
        <w:t xml:space="preserve"> Viri autem loci illius sunt strenui bellatores. </w:t>
      </w:r>
      <w:r w:rsidRPr="00745C70">
        <w:rPr>
          <w:rFonts w:ascii="Palatino Linotype" w:hAnsi="Palatino Linotype"/>
          <w:b/>
          <w:lang w:val="fr-FR"/>
        </w:rPr>
        <w:t xml:space="preserve">[6] </w:t>
      </w:r>
      <w:r w:rsidRPr="00745C70">
        <w:rPr>
          <w:rFonts w:ascii="Palatino Linotype" w:hAnsi="Palatino Linotype"/>
          <w:lang w:val="fr-FR"/>
        </w:rPr>
        <w:t xml:space="preserve">Ibi sunt venaciones maxime, quia regio silvestres bestias habet innumeras. </w:t>
      </w:r>
      <w:r w:rsidRPr="00745C70">
        <w:rPr>
          <w:rFonts w:ascii="Palatino Linotype" w:hAnsi="Palatino Linotype"/>
          <w:b/>
          <w:lang w:val="fr-FR"/>
        </w:rPr>
        <w:t>[7]</w:t>
      </w:r>
      <w:r w:rsidRPr="00745C70">
        <w:rPr>
          <w:rFonts w:ascii="Palatino Linotype" w:hAnsi="Palatino Linotype"/>
          <w:lang w:val="fr-FR"/>
        </w:rPr>
        <w:t xml:space="preserve"> Demum, post discessum a regione predicta, itur per dietas tres ad orientalem plagam semper ascendendo per montes, donec ad montem maximum perveniatur, qui dicitur esse altior mundi locus, ubi invenitur inter montes duos quedam pulcra |17c| planicies ubi fluvius pulcherrimus est, suntque ibi peroptima pascua: si </w:t>
      </w:r>
      <w:r w:rsidRPr="00745C70">
        <w:rPr>
          <w:rFonts w:ascii="Palatino Linotype" w:hAnsi="Palatino Linotype"/>
          <w:smallCaps/>
          <w:lang w:val="fr-FR"/>
        </w:rPr>
        <w:t>equus</w:t>
      </w:r>
      <w:r w:rsidRPr="00745C70">
        <w:rPr>
          <w:rFonts w:ascii="Palatino Linotype" w:hAnsi="Palatino Linotype"/>
          <w:lang w:val="fr-FR"/>
        </w:rPr>
        <w:t xml:space="preserve"> aut </w:t>
      </w:r>
      <w:r w:rsidRPr="00745C70">
        <w:rPr>
          <w:rFonts w:ascii="Palatino Linotype" w:hAnsi="Palatino Linotype"/>
          <w:smallCaps/>
          <w:lang w:val="fr-FR"/>
        </w:rPr>
        <w:t>bos</w:t>
      </w:r>
      <w:r w:rsidRPr="00745C70">
        <w:rPr>
          <w:rFonts w:ascii="Palatino Linotype" w:hAnsi="Palatino Linotype"/>
          <w:lang w:val="fr-FR"/>
        </w:rPr>
        <w:t xml:space="preserve"> macilentus vel quodcumque animal ibi ponatur ad pastum, in decem diebus valde pinguescit. </w:t>
      </w:r>
      <w:r w:rsidRPr="00745C70">
        <w:rPr>
          <w:rFonts w:ascii="Palatino Linotype" w:hAnsi="Palatino Linotype"/>
          <w:b/>
          <w:lang w:val="fr-FR"/>
        </w:rPr>
        <w:t xml:space="preserve">[8] </w:t>
      </w:r>
      <w:r w:rsidRPr="00745C70">
        <w:rPr>
          <w:rFonts w:ascii="Palatino Linotype" w:hAnsi="Palatino Linotype"/>
          <w:lang w:val="fr-FR"/>
        </w:rPr>
        <w:t xml:space="preserve">Silvestria animalia multa ibi sunt: inveniuntur etiam ibi silvestres </w:t>
      </w:r>
      <w:r w:rsidRPr="00745C70">
        <w:rPr>
          <w:rFonts w:ascii="Palatino Linotype" w:hAnsi="Palatino Linotype"/>
          <w:smallCaps/>
          <w:lang w:val="fr-FR"/>
        </w:rPr>
        <w:t>arietes</w:t>
      </w:r>
      <w:r w:rsidRPr="00745C70">
        <w:rPr>
          <w:rFonts w:ascii="Palatino Linotype" w:hAnsi="Palatino Linotype"/>
          <w:lang w:val="fr-FR"/>
        </w:rPr>
        <w:t xml:space="preserve"> maximi, habentes cornua longa </w:t>
      </w:r>
      <w:r w:rsidRPr="001812E4">
        <w:rPr>
          <w:rFonts w:ascii="Palatino Linotype" w:hAnsi="Palatino Linotype"/>
          <w:smallCaps/>
          <w:lang w:val="fr-FR"/>
        </w:rPr>
        <w:t>palmis</w:t>
      </w:r>
      <w:r w:rsidRPr="00745C70">
        <w:rPr>
          <w:rFonts w:ascii="Palatino Linotype" w:hAnsi="Palatino Linotype"/>
          <w:lang w:val="fr-FR"/>
        </w:rPr>
        <w:t xml:space="preserve"> sex aut quatuor sive tribus, de quibus scutelle et vasa alia fiunt, insuper etiam pastores sibi de cornibus illis concludunt domunculas. </w:t>
      </w:r>
      <w:r w:rsidRPr="00745C70">
        <w:rPr>
          <w:rFonts w:ascii="Palatino Linotype" w:hAnsi="Palatino Linotype"/>
          <w:b/>
          <w:lang w:val="fr-FR"/>
        </w:rPr>
        <w:t xml:space="preserve">[9] </w:t>
      </w:r>
      <w:r w:rsidRPr="00745C70">
        <w:rPr>
          <w:rFonts w:ascii="Palatino Linotype" w:hAnsi="Palatino Linotype"/>
          <w:lang w:val="fr-FR"/>
        </w:rPr>
        <w:t>Habet autem illa planicies in longitudine dieta‹s› .</w:t>
      </w:r>
      <w:r w:rsidRPr="00745C70">
        <w:rPr>
          <w:rFonts w:ascii="Palatino Linotype" w:hAnsi="Palatino Linotype"/>
          <w:smallCaps/>
          <w:lang w:val="fr-FR"/>
        </w:rPr>
        <w:t xml:space="preserve">XII. </w:t>
      </w:r>
      <w:r w:rsidRPr="00745C70">
        <w:rPr>
          <w:rFonts w:ascii="Palatino Linotype" w:hAnsi="Palatino Linotype"/>
          <w:lang w:val="fr-FR"/>
        </w:rPr>
        <w:t xml:space="preserve">et vocatur </w:t>
      </w:r>
      <w:r w:rsidRPr="00745C70">
        <w:rPr>
          <w:rFonts w:ascii="Palatino Linotype" w:hAnsi="Palatino Linotype"/>
          <w:i/>
          <w:u w:val="single"/>
          <w:lang w:val="fr-FR"/>
        </w:rPr>
        <w:t>Pamer</w:t>
      </w:r>
      <w:r w:rsidRPr="00745C70">
        <w:rPr>
          <w:rFonts w:ascii="Palatino Linotype" w:hAnsi="Palatino Linotype"/>
          <w:lang w:val="fr-FR"/>
        </w:rPr>
        <w:t xml:space="preserve">, sed in progressu vie deserta est nullaque ibi est habitacio, neque herba reperitur ibidem: oportet autem ut viatores inde transitum facientes victualia secum deferant. </w:t>
      </w:r>
      <w:r w:rsidRPr="00745C70">
        <w:rPr>
          <w:rFonts w:ascii="Palatino Linotype" w:hAnsi="Palatino Linotype"/>
          <w:b/>
          <w:lang w:val="fr-FR"/>
        </w:rPr>
        <w:t>[10]</w:t>
      </w:r>
      <w:r w:rsidRPr="00745C70">
        <w:rPr>
          <w:rFonts w:ascii="Palatino Linotype" w:hAnsi="Palatino Linotype"/>
          <w:lang w:val="fr-FR"/>
        </w:rPr>
        <w:t xml:space="preserve"> Avis ibi nulla apparet propter frigus et altitudinem nimiam, et quia ibi victum habere nequiret. </w:t>
      </w:r>
      <w:r w:rsidRPr="00745C70">
        <w:rPr>
          <w:rFonts w:ascii="Palatino Linotype" w:hAnsi="Palatino Linotype"/>
          <w:b/>
          <w:lang w:val="fr-FR"/>
        </w:rPr>
        <w:t>[11]</w:t>
      </w:r>
      <w:r w:rsidRPr="00745C70">
        <w:rPr>
          <w:rFonts w:ascii="Palatino Linotype" w:hAnsi="Palatino Linotype"/>
          <w:lang w:val="fr-FR"/>
        </w:rPr>
        <w:t xml:space="preserve"> Ignis, |17d| quando ibi accenditur, propter frigiditatem maximam regionis neque ita lucidus est ut apparet alibi, neque ita efficax ad coquendum. </w:t>
      </w:r>
      <w:r w:rsidRPr="00745C70">
        <w:rPr>
          <w:rFonts w:ascii="Palatino Linotype" w:hAnsi="Palatino Linotype"/>
          <w:b/>
          <w:lang w:val="fr-FR"/>
        </w:rPr>
        <w:t xml:space="preserve">[12] </w:t>
      </w:r>
      <w:r w:rsidRPr="00745C70">
        <w:rPr>
          <w:rFonts w:ascii="Palatino Linotype" w:hAnsi="Palatino Linotype"/>
          <w:lang w:val="fr-FR"/>
        </w:rPr>
        <w:t>Post hec oportet itinerantes inter plagam orientalem et aquilonarem ambulare per montes, colles et valles .XL</w:t>
      </w:r>
      <w:r w:rsidRPr="00745C70">
        <w:rPr>
          <w:rFonts w:ascii="Palatino Linotype" w:hAnsi="Palatino Linotype"/>
          <w:vertAlign w:val="superscript"/>
          <w:lang w:val="fr-FR"/>
        </w:rPr>
        <w:t>ta</w:t>
      </w:r>
      <w:r w:rsidRPr="00745C70">
        <w:rPr>
          <w:rFonts w:ascii="Palatino Linotype" w:hAnsi="Palatino Linotype"/>
          <w:lang w:val="fr-FR"/>
        </w:rPr>
        <w:t xml:space="preserve">. dietis, ubi multa inveniuntur flumina; vocatur autem regio </w:t>
      </w:r>
      <w:r w:rsidRPr="00745C70">
        <w:rPr>
          <w:rFonts w:ascii="Palatino Linotype" w:hAnsi="Palatino Linotype"/>
          <w:i/>
          <w:u w:val="single"/>
          <w:lang w:val="fr-FR"/>
        </w:rPr>
        <w:t>Belor</w:t>
      </w:r>
      <w:r w:rsidRPr="00745C70">
        <w:rPr>
          <w:rFonts w:ascii="Palatino Linotype" w:hAnsi="Palatino Linotype"/>
          <w:lang w:val="fr-FR"/>
        </w:rPr>
        <w:t xml:space="preserve">; in via autem illarum .XL. dietarum habitacio nulla est, neque etiam herba aliqua crescit ibi: oportet igitur ut transeuntes inde victualia secum deferant. </w:t>
      </w:r>
      <w:r w:rsidRPr="00745C70">
        <w:rPr>
          <w:rFonts w:ascii="Palatino Linotype" w:hAnsi="Palatino Linotype"/>
          <w:b/>
          <w:lang w:val="fr-FR"/>
        </w:rPr>
        <w:t>[13]</w:t>
      </w:r>
      <w:r w:rsidRPr="00745C70">
        <w:rPr>
          <w:rFonts w:ascii="Palatino Linotype" w:hAnsi="Palatino Linotype"/>
          <w:lang w:val="fr-FR"/>
        </w:rPr>
        <w:t xml:space="preserve"> In montibus vero altissimis habitaciones multe sunt hominum </w:t>
      </w:r>
      <w:r w:rsidRPr="00745C70">
        <w:rPr>
          <w:rFonts w:ascii="Palatino Linotype" w:hAnsi="Palatino Linotype"/>
          <w:smallCaps/>
          <w:lang w:val="fr-FR"/>
        </w:rPr>
        <w:t>ydolatrarum</w:t>
      </w:r>
      <w:r w:rsidRPr="00745C70">
        <w:rPr>
          <w:rFonts w:ascii="Palatino Linotype" w:hAnsi="Palatino Linotype"/>
          <w:lang w:val="fr-FR"/>
        </w:rPr>
        <w:t xml:space="preserve">, crudelium et pessimorum qui de venacionibus vivunt et </w:t>
      </w:r>
      <w:r w:rsidRPr="00025715">
        <w:rPr>
          <w:rFonts w:ascii="Palatino Linotype" w:hAnsi="Palatino Linotype"/>
          <w:smallCaps/>
          <w:lang w:val="fr-FR"/>
        </w:rPr>
        <w:t>corio</w:t>
      </w:r>
      <w:r w:rsidR="00025715">
        <w:rPr>
          <w:rFonts w:ascii="Palatino Linotype" w:hAnsi="Palatino Linotype"/>
          <w:lang w:val="fr-FR"/>
        </w:rPr>
        <w:t xml:space="preserve"> vestiuntur.</w:t>
      </w:r>
    </w:p>
    <w:p w:rsidR="00331907" w:rsidRPr="00745C70" w:rsidRDefault="00331907" w:rsidP="00025715">
      <w:pPr>
        <w:autoSpaceDE w:val="0"/>
        <w:autoSpaceDN w:val="0"/>
        <w:adjustRightInd w:val="0"/>
        <w:spacing w:after="0" w:line="240" w:lineRule="auto"/>
        <w:jc w:val="both"/>
        <w:rPr>
          <w:rFonts w:ascii="Palatino Linotype" w:hAnsi="Palatino Linotype"/>
        </w:rPr>
      </w:pPr>
    </w:p>
    <w:sectPr w:rsidR="00331907" w:rsidRPr="00745C70" w:rsidSect="00745C7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957D76"/>
    <w:rsid w:val="00025715"/>
    <w:rsid w:val="001812E4"/>
    <w:rsid w:val="001857D2"/>
    <w:rsid w:val="001B30E0"/>
    <w:rsid w:val="00331907"/>
    <w:rsid w:val="005817F5"/>
    <w:rsid w:val="00712C68"/>
    <w:rsid w:val="00745C70"/>
    <w:rsid w:val="00957D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B30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2020-03-27T14:52:00Z</dcterms:created>
  <dcterms:modified xsi:type="dcterms:W3CDTF">2020-03-27T14:52:00Z</dcterms:modified>
</cp:coreProperties>
</file>