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FC0" w:rsidRPr="00CA6FC0" w:rsidRDefault="00CA6FC0" w:rsidP="00CA6FC0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CA6FC0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CA6FC0">
        <w:rPr>
          <w:rFonts w:ascii="Palatino Linotype" w:hAnsi="Palatino Linotype"/>
          <w:b/>
          <w:smallCaps/>
          <w:noProof/>
          <w:u w:val="single"/>
        </w:rPr>
        <w:t>36</w:t>
      </w:r>
    </w:p>
    <w:p w:rsidR="00CA6FC0" w:rsidRPr="00E52951" w:rsidRDefault="00CA6FC0" w:rsidP="00CA6FC0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EE1793" w:rsidRDefault="00CA6FC0" w:rsidP="00CA6FC0">
      <w:pPr>
        <w:spacing w:after="0" w:line="240" w:lineRule="auto"/>
        <w:jc w:val="both"/>
      </w:pPr>
      <w:r w:rsidRPr="00CA6FC0">
        <w:rPr>
          <w:rFonts w:ascii="Palatino Linotype" w:hAnsi="Palatino Linotype"/>
          <w:b/>
          <w:noProof/>
        </w:rPr>
        <w:t>[1]</w:t>
      </w:r>
      <w:r w:rsidRPr="00E52951">
        <w:rPr>
          <w:rFonts w:ascii="Palatino Linotype" w:hAnsi="Palatino Linotype"/>
          <w:noProof/>
        </w:rPr>
        <w:t xml:space="preserve"> </w:t>
      </w:r>
      <w:r w:rsidRPr="00CA6FC0">
        <w:rPr>
          <w:rFonts w:ascii="Palatino Linotype" w:hAnsi="Palatino Linotype"/>
          <w:i/>
          <w:noProof/>
          <w:u w:val="single"/>
        </w:rPr>
        <w:t>‹</w:t>
      </w:r>
      <w:r w:rsidRPr="00CA6FC0">
        <w:rPr>
          <w:rFonts w:ascii="Palatino Linotype" w:hAnsi="Palatino Linotype"/>
          <w:bCs/>
          <w:i/>
          <w:noProof/>
          <w:u w:val="single"/>
        </w:rPr>
        <w:t>C</w:t>
      </w:r>
      <w:r w:rsidRPr="00CA6FC0">
        <w:rPr>
          <w:rFonts w:ascii="Palatino Linotype" w:hAnsi="Palatino Linotype"/>
          <w:i/>
          <w:noProof/>
          <w:u w:val="single"/>
        </w:rPr>
        <w:t xml:space="preserve">›otan </w:t>
      </w:r>
      <w:r w:rsidRPr="00E52951">
        <w:rPr>
          <w:rFonts w:ascii="Palatino Linotype" w:hAnsi="Palatino Linotype"/>
          <w:noProof/>
        </w:rPr>
        <w:t xml:space="preserve">è provincia fra </w:t>
      </w:r>
      <w:r w:rsidRPr="00CA6FC0">
        <w:rPr>
          <w:rFonts w:ascii="Palatino Linotype" w:hAnsi="Palatino Linotype"/>
          <w:smallCaps/>
          <w:noProof/>
        </w:rPr>
        <w:t>griego</w:t>
      </w:r>
      <w:r w:rsidRPr="00E52951">
        <w:rPr>
          <w:rFonts w:ascii="Palatino Linotype" w:hAnsi="Palatino Linotype"/>
          <w:noProof/>
        </w:rPr>
        <w:t xml:space="preserve"> e </w:t>
      </w:r>
      <w:r w:rsidRPr="00CA6FC0">
        <w:rPr>
          <w:rFonts w:ascii="Palatino Linotype" w:hAnsi="Palatino Linotype"/>
          <w:smallCaps/>
          <w:noProof/>
        </w:rPr>
        <w:t>llevante</w:t>
      </w:r>
      <w:r w:rsidRPr="00E52951">
        <w:rPr>
          <w:rFonts w:ascii="Palatino Linotype" w:hAnsi="Palatino Linotype"/>
          <w:noProof/>
        </w:rPr>
        <w:t xml:space="preserve">; la qual è llonga giornate </w:t>
      </w:r>
      <w:r>
        <w:rPr>
          <w:rFonts w:ascii="Palatino Linotype" w:hAnsi="Palatino Linotype"/>
          <w:noProof/>
        </w:rPr>
        <w:t>.</w:t>
      </w:r>
      <w:r w:rsidRPr="004E1F9E">
        <w:rPr>
          <w:rFonts w:ascii="Palatino Linotype" w:hAnsi="Palatino Linotype"/>
          <w:smallCaps/>
          <w:noProof/>
        </w:rPr>
        <w:t>VIII</w:t>
      </w:r>
      <w:r>
        <w:rPr>
          <w:rFonts w:ascii="Palatino Linotype" w:hAnsi="Palatino Linotype"/>
          <w:smallCaps/>
          <w:noProof/>
        </w:rPr>
        <w:t>.</w:t>
      </w:r>
      <w:r w:rsidRPr="00E52951">
        <w:rPr>
          <w:rFonts w:ascii="Palatino Linotype" w:hAnsi="Palatino Linotype"/>
          <w:smallCaps/>
          <w:noProof/>
        </w:rPr>
        <w:t xml:space="preserve"> </w:t>
      </w:r>
      <w:r w:rsidRPr="00E52951">
        <w:rPr>
          <w:rFonts w:ascii="Palatino Linotype" w:hAnsi="Palatino Linotype"/>
          <w:noProof/>
        </w:rPr>
        <w:t xml:space="preserve">et è sottoposta alla segnoria del ditto </w:t>
      </w:r>
      <w:r w:rsidRPr="00CA6FC0">
        <w:rPr>
          <w:rFonts w:ascii="Palatino Linotype" w:hAnsi="Palatino Linotype"/>
          <w:i/>
          <w:noProof/>
        </w:rPr>
        <w:t>Gran Chan</w:t>
      </w:r>
      <w:r w:rsidRPr="00E52951">
        <w:rPr>
          <w:rFonts w:ascii="Palatino Linotype" w:hAnsi="Palatino Linotype"/>
          <w:noProof/>
        </w:rPr>
        <w:t xml:space="preserve">. </w:t>
      </w:r>
      <w:r w:rsidRPr="00CA6FC0">
        <w:rPr>
          <w:rFonts w:ascii="Palatino Linotype" w:hAnsi="Palatino Linotype"/>
          <w:b/>
          <w:noProof/>
        </w:rPr>
        <w:t>[2]</w:t>
      </w:r>
      <w:r w:rsidRPr="00E52951">
        <w:rPr>
          <w:rFonts w:ascii="Palatino Linotype" w:hAnsi="Palatino Linotype"/>
          <w:noProof/>
        </w:rPr>
        <w:t xml:space="preserve"> La qual provincia à molte citade et belle chastelle et nel chavo dela provincia v’è una cità chiamata </w:t>
      </w:r>
      <w:r w:rsidRPr="00CA6FC0">
        <w:rPr>
          <w:rFonts w:ascii="Palatino Linotype" w:hAnsi="Palatino Linotype"/>
          <w:i/>
          <w:noProof/>
          <w:u w:val="single"/>
        </w:rPr>
        <w:t>Cotan</w:t>
      </w:r>
      <w:r w:rsidRPr="00E52951">
        <w:rPr>
          <w:rFonts w:ascii="Palatino Linotype" w:hAnsi="Palatino Linotype"/>
          <w:noProof/>
        </w:rPr>
        <w:t xml:space="preserve"> chome la provincia. </w:t>
      </w:r>
      <w:r w:rsidRPr="00CA6FC0">
        <w:rPr>
          <w:rFonts w:ascii="Palatino Linotype" w:hAnsi="Palatino Linotype"/>
          <w:b/>
          <w:noProof/>
        </w:rPr>
        <w:t>[3]</w:t>
      </w:r>
      <w:r w:rsidRPr="00E52951">
        <w:rPr>
          <w:rFonts w:ascii="Palatino Linotype" w:hAnsi="Palatino Linotype"/>
          <w:noProof/>
        </w:rPr>
        <w:t xml:space="preserve"> È abondantissima de tute vituallie, nasene </w:t>
      </w:r>
      <w:r w:rsidRPr="00CA6FC0">
        <w:rPr>
          <w:rFonts w:ascii="Palatino Linotype" w:hAnsi="Palatino Linotype"/>
          <w:smallCaps/>
          <w:noProof/>
        </w:rPr>
        <w:t>banbaso</w:t>
      </w:r>
      <w:r w:rsidRPr="00E52951">
        <w:rPr>
          <w:rFonts w:ascii="Palatino Linotype" w:hAnsi="Palatino Linotype"/>
          <w:noProof/>
        </w:rPr>
        <w:t xml:space="preserve"> asai. </w:t>
      </w:r>
      <w:r w:rsidRPr="00CA6FC0">
        <w:rPr>
          <w:rFonts w:ascii="Palatino Linotype" w:hAnsi="Palatino Linotype"/>
          <w:b/>
          <w:noProof/>
        </w:rPr>
        <w:t>[4]</w:t>
      </w:r>
      <w:r w:rsidRPr="00E52951">
        <w:rPr>
          <w:rFonts w:ascii="Palatino Linotype" w:hAnsi="Palatino Linotype"/>
          <w:noProof/>
        </w:rPr>
        <w:t xml:space="preserve"> I citadini àno de belle posesione e viveno de mestieri et de marchadantie. </w:t>
      </w:r>
      <w:r w:rsidRPr="00CA6FC0">
        <w:rPr>
          <w:rFonts w:ascii="Palatino Linotype" w:hAnsi="Palatino Linotype"/>
          <w:b/>
          <w:noProof/>
        </w:rPr>
        <w:t>[5]</w:t>
      </w:r>
      <w:r w:rsidRPr="00E52951">
        <w:rPr>
          <w:rFonts w:ascii="Palatino Linotype" w:hAnsi="Palatino Linotype"/>
          <w:noProof/>
        </w:rPr>
        <w:t xml:space="preserve"> Sono asai vili homeni et molto pusilanimi et inexperti alle bataglie e per la maçor parte </w:t>
      </w:r>
      <w:r w:rsidRPr="004E1F9E">
        <w:rPr>
          <w:rFonts w:ascii="Palatino Linotype" w:hAnsi="Palatino Linotype"/>
          <w:noProof/>
        </w:rPr>
        <w:t>d’i</w:t>
      </w:r>
      <w:r w:rsidRPr="00E52951">
        <w:rPr>
          <w:rFonts w:ascii="Palatino Linotype" w:hAnsi="Palatino Linotype"/>
          <w:noProof/>
        </w:rPr>
        <w:t xml:space="preserve"> abitanti adorano </w:t>
      </w:r>
      <w:r w:rsidRPr="00CA6FC0">
        <w:rPr>
          <w:rFonts w:ascii="Palatino Linotype" w:hAnsi="Palatino Linotype"/>
          <w:i/>
          <w:noProof/>
        </w:rPr>
        <w:t>Machometo</w:t>
      </w:r>
      <w:r w:rsidRPr="00E52951">
        <w:rPr>
          <w:rFonts w:ascii="Palatino Linotype" w:hAnsi="Palatino Linotype"/>
          <w:noProof/>
        </w:rPr>
        <w:t>.</w:t>
      </w:r>
    </w:p>
    <w:sectPr w:rsidR="00EE1793" w:rsidSect="00CA6FC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A6FC0"/>
    <w:rsid w:val="00CA6FC0"/>
    <w:rsid w:val="00EE1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2020-03-27T16:30:00Z</dcterms:created>
  <dcterms:modified xsi:type="dcterms:W3CDTF">2020-03-27T16:30:00Z</dcterms:modified>
</cp:coreProperties>
</file>