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B2" w:rsidRPr="0071452C" w:rsidRDefault="007F65B2" w:rsidP="006D5C6C">
      <w:pPr>
        <w:autoSpaceDE w:val="0"/>
        <w:autoSpaceDN w:val="0"/>
        <w:adjustRightInd w:val="0"/>
        <w:spacing w:after="0" w:line="240" w:lineRule="auto"/>
        <w:jc w:val="both"/>
        <w:rPr>
          <w:rFonts w:ascii="Palatino Linotype" w:hAnsi="Palatino Linotype"/>
          <w:u w:val="single"/>
          <w:lang w:val="fr-FR"/>
        </w:rPr>
      </w:pPr>
      <w:r w:rsidRPr="0071452C">
        <w:rPr>
          <w:rFonts w:ascii="Palatino Linotype" w:hAnsi="Palatino Linotype"/>
          <w:b/>
          <w:u w:val="single"/>
          <w:lang w:val="fr-FR"/>
        </w:rPr>
        <w:t xml:space="preserve">F, </w:t>
      </w:r>
      <w:r w:rsidR="009A13F6" w:rsidRPr="0071452C">
        <w:rPr>
          <w:rFonts w:ascii="Palatino Linotype" w:hAnsi="Palatino Linotype"/>
          <w:b/>
          <w:u w:val="single"/>
          <w:lang w:val="fr-FR"/>
        </w:rPr>
        <w:t>54</w:t>
      </w:r>
    </w:p>
    <w:p w:rsidR="007F65B2" w:rsidRPr="00493867" w:rsidRDefault="007F65B2" w:rsidP="006D5C6C">
      <w:pPr>
        <w:autoSpaceDE w:val="0"/>
        <w:autoSpaceDN w:val="0"/>
        <w:adjustRightInd w:val="0"/>
        <w:spacing w:after="0" w:line="240" w:lineRule="auto"/>
        <w:jc w:val="both"/>
        <w:rPr>
          <w:rFonts w:ascii="Palatino Linotype" w:hAnsi="Palatino Linotype"/>
          <w:lang w:val="fr-FR"/>
        </w:rPr>
      </w:pPr>
      <w:r w:rsidRPr="00493867">
        <w:rPr>
          <w:rFonts w:ascii="Palatino Linotype" w:hAnsi="Palatino Linotype"/>
          <w:b/>
          <w:lang w:val="fr-FR"/>
        </w:rPr>
        <w:t>[1]</w:t>
      </w:r>
      <w:r w:rsidRPr="00493867">
        <w:rPr>
          <w:rFonts w:ascii="Palatino Linotype" w:hAnsi="Palatino Linotype"/>
          <w:lang w:val="fr-FR"/>
        </w:rPr>
        <w:t xml:space="preserve"> Ci devise de la provence de </w:t>
      </w:r>
      <w:r w:rsidRPr="00493867">
        <w:rPr>
          <w:rFonts w:ascii="Palatino Linotype" w:hAnsi="Palatino Linotype"/>
          <w:i/>
          <w:u w:val="single"/>
          <w:lang w:val="fr-FR"/>
        </w:rPr>
        <w:t>Pem</w:t>
      </w:r>
      <w:r w:rsidRPr="00493867">
        <w:rPr>
          <w:rFonts w:ascii="Palatino Linotype" w:hAnsi="Palatino Linotype"/>
          <w:lang w:val="fr-FR"/>
        </w:rPr>
        <w:t>.</w:t>
      </w:r>
    </w:p>
    <w:p w:rsidR="007F65B2" w:rsidRPr="00493867" w:rsidRDefault="007F65B2" w:rsidP="006D5C6C">
      <w:pPr>
        <w:autoSpaceDE w:val="0"/>
        <w:autoSpaceDN w:val="0"/>
        <w:adjustRightInd w:val="0"/>
        <w:spacing w:after="0" w:line="240" w:lineRule="auto"/>
        <w:jc w:val="both"/>
        <w:rPr>
          <w:rFonts w:ascii="Palatino Linotype" w:hAnsi="Palatino Linotype"/>
          <w:lang w:val="fr-FR"/>
        </w:rPr>
      </w:pPr>
    </w:p>
    <w:p w:rsidR="007F65B2" w:rsidRPr="00493867" w:rsidRDefault="007F65B2" w:rsidP="006D5C6C">
      <w:pPr>
        <w:autoSpaceDE w:val="0"/>
        <w:autoSpaceDN w:val="0"/>
        <w:adjustRightInd w:val="0"/>
        <w:spacing w:after="0" w:line="240" w:lineRule="auto"/>
        <w:jc w:val="both"/>
        <w:rPr>
          <w:rFonts w:ascii="Palatino Linotype" w:hAnsi="Palatino Linotype"/>
          <w:lang w:val="fr-FR"/>
        </w:rPr>
      </w:pPr>
      <w:r w:rsidRPr="00493867">
        <w:rPr>
          <w:rFonts w:ascii="Palatino Linotype" w:hAnsi="Palatino Linotype"/>
          <w:b/>
          <w:lang w:val="fr-FR"/>
        </w:rPr>
        <w:t>[2]</w:t>
      </w:r>
      <w:r w:rsidRPr="00493867">
        <w:rPr>
          <w:rFonts w:ascii="Palatino Linotype" w:hAnsi="Palatino Linotype"/>
          <w:lang w:val="fr-FR"/>
        </w:rPr>
        <w:t xml:space="preserve"> </w:t>
      </w:r>
      <w:r w:rsidRPr="009A13F6">
        <w:rPr>
          <w:rFonts w:ascii="Palatino Linotype" w:hAnsi="Palatino Linotype"/>
          <w:i/>
          <w:u w:val="single"/>
          <w:lang w:val="fr-FR"/>
        </w:rPr>
        <w:t>Pem</w:t>
      </w:r>
      <w:r w:rsidRPr="00493867">
        <w:rPr>
          <w:rFonts w:ascii="Palatino Linotype" w:hAnsi="Palatino Linotype"/>
          <w:lang w:val="fr-FR"/>
        </w:rPr>
        <w:t xml:space="preserve"> est une provence qui est longe cinq jornee entre </w:t>
      </w:r>
      <w:r w:rsidRPr="009A13F6">
        <w:rPr>
          <w:rFonts w:ascii="Palatino Linotype" w:hAnsi="Palatino Linotype"/>
          <w:smallCaps/>
          <w:lang w:val="fr-FR"/>
        </w:rPr>
        <w:t>levant</w:t>
      </w:r>
      <w:r w:rsidRPr="00493867">
        <w:rPr>
          <w:rFonts w:ascii="Palatino Linotype" w:hAnsi="Palatino Linotype"/>
          <w:lang w:val="fr-FR"/>
        </w:rPr>
        <w:t xml:space="preserve"> et </w:t>
      </w:r>
      <w:r w:rsidRPr="009A13F6">
        <w:rPr>
          <w:rFonts w:ascii="Palatino Linotype" w:hAnsi="Palatino Linotype"/>
          <w:smallCaps/>
          <w:lang w:val="fr-FR"/>
        </w:rPr>
        <w:t>grec</w:t>
      </w:r>
      <w:r w:rsidRPr="00493867">
        <w:rPr>
          <w:rFonts w:ascii="Palatino Linotype" w:hAnsi="Palatino Linotype"/>
          <w:lang w:val="fr-FR"/>
        </w:rPr>
        <w:t xml:space="preserve">. </w:t>
      </w:r>
      <w:r w:rsidRPr="00493867">
        <w:rPr>
          <w:rFonts w:ascii="Palatino Linotype" w:hAnsi="Palatino Linotype"/>
          <w:b/>
          <w:lang w:val="fr-FR"/>
        </w:rPr>
        <w:t>[3]</w:t>
      </w:r>
      <w:r w:rsidRPr="00493867">
        <w:rPr>
          <w:rFonts w:ascii="Palatino Linotype" w:hAnsi="Palatino Linotype"/>
          <w:lang w:val="fr-FR"/>
        </w:rPr>
        <w:t xml:space="preserve"> Les jens aorent </w:t>
      </w:r>
      <w:r w:rsidRPr="009A13F6">
        <w:rPr>
          <w:rFonts w:ascii="Palatino Linotype" w:hAnsi="Palatino Linotype"/>
          <w:i/>
          <w:lang w:val="fr-FR"/>
        </w:rPr>
        <w:t>Maomet</w:t>
      </w:r>
      <w:r w:rsidRPr="00493867">
        <w:rPr>
          <w:rFonts w:ascii="Palatino Linotype" w:hAnsi="Palatino Linotype"/>
          <w:lang w:val="fr-FR"/>
        </w:rPr>
        <w:t xml:space="preserve"> et sunt ao </w:t>
      </w:r>
      <w:r w:rsidRPr="009A13F6">
        <w:rPr>
          <w:rFonts w:ascii="Palatino Linotype" w:hAnsi="Palatino Linotype"/>
          <w:i/>
          <w:lang w:val="fr-FR"/>
        </w:rPr>
        <w:t>Grant Chan</w:t>
      </w:r>
      <w:r w:rsidRPr="00493867">
        <w:rPr>
          <w:rFonts w:ascii="Palatino Linotype" w:hAnsi="Palatino Linotype"/>
          <w:lang w:val="fr-FR"/>
        </w:rPr>
        <w:t xml:space="preserve">. </w:t>
      </w:r>
      <w:r w:rsidRPr="00493867">
        <w:rPr>
          <w:rFonts w:ascii="Palatino Linotype" w:hAnsi="Palatino Linotype"/>
          <w:b/>
          <w:lang w:val="fr-FR"/>
        </w:rPr>
        <w:t>[4]</w:t>
      </w:r>
      <w:r w:rsidRPr="00493867">
        <w:rPr>
          <w:rFonts w:ascii="Palatino Linotype" w:hAnsi="Palatino Linotype"/>
          <w:lang w:val="fr-FR"/>
        </w:rPr>
        <w:t xml:space="preserve"> Il hi a villes et cha{u}stiaus asseç, et la plus noble cité, qui est chief dou reingne, est appellés </w:t>
      </w:r>
      <w:r w:rsidRPr="00493867">
        <w:rPr>
          <w:rFonts w:ascii="Palatino Linotype" w:hAnsi="Palatino Linotype"/>
          <w:i/>
          <w:u w:val="single"/>
          <w:lang w:val="fr-FR"/>
        </w:rPr>
        <w:t>Pem</w:t>
      </w:r>
      <w:r w:rsidRPr="00493867">
        <w:rPr>
          <w:rFonts w:ascii="Palatino Linotype" w:hAnsi="Palatino Linotype"/>
          <w:lang w:val="fr-FR"/>
        </w:rPr>
        <w:t xml:space="preserve">. </w:t>
      </w:r>
      <w:r w:rsidRPr="00493867">
        <w:rPr>
          <w:rFonts w:ascii="Palatino Linotype" w:hAnsi="Palatino Linotype"/>
          <w:b/>
          <w:lang w:val="fr-FR"/>
        </w:rPr>
        <w:t>[5]</w:t>
      </w:r>
      <w:r w:rsidRPr="00493867">
        <w:rPr>
          <w:rFonts w:ascii="Palatino Linotype" w:hAnsi="Palatino Linotype"/>
          <w:lang w:val="fr-FR"/>
        </w:rPr>
        <w:t xml:space="preserve"> Il hi a flum que i se treuvent pieres que l’en apelle </w:t>
      </w:r>
      <w:r w:rsidRPr="009A13F6">
        <w:rPr>
          <w:rFonts w:ascii="Palatino Linotype" w:hAnsi="Palatino Linotype"/>
          <w:smallCaps/>
          <w:lang w:val="fr-FR"/>
        </w:rPr>
        <w:t>diaspe</w:t>
      </w:r>
      <w:r w:rsidRPr="00493867">
        <w:rPr>
          <w:rFonts w:ascii="Palatino Linotype" w:hAnsi="Palatino Linotype"/>
          <w:lang w:val="fr-FR"/>
        </w:rPr>
        <w:t xml:space="preserve"> et </w:t>
      </w:r>
      <w:r w:rsidRPr="009A13F6">
        <w:rPr>
          <w:rFonts w:ascii="Palatino Linotype" w:hAnsi="Palatino Linotype"/>
          <w:smallCaps/>
          <w:lang w:val="fr-FR"/>
        </w:rPr>
        <w:t>calcedoine</w:t>
      </w:r>
      <w:r w:rsidRPr="00493867">
        <w:rPr>
          <w:rFonts w:ascii="Palatino Linotype" w:hAnsi="Palatino Linotype"/>
          <w:lang w:val="fr-FR"/>
        </w:rPr>
        <w:t xml:space="preserve"> asseç. </w:t>
      </w:r>
      <w:r w:rsidRPr="00493867">
        <w:rPr>
          <w:rFonts w:ascii="Palatino Linotype" w:hAnsi="Palatino Linotype"/>
          <w:b/>
          <w:lang w:val="fr-FR"/>
        </w:rPr>
        <w:t>[6]</w:t>
      </w:r>
      <w:r w:rsidRPr="00493867">
        <w:rPr>
          <w:rFonts w:ascii="Palatino Linotype" w:hAnsi="Palatino Linotype"/>
          <w:lang w:val="fr-FR"/>
        </w:rPr>
        <w:t xml:space="preserve"> Il ont habundance des couses; il hi naist </w:t>
      </w:r>
      <w:r w:rsidRPr="009A13F6">
        <w:rPr>
          <w:rFonts w:ascii="Palatino Linotype" w:hAnsi="Palatino Linotype"/>
          <w:smallCaps/>
          <w:lang w:val="fr-FR"/>
        </w:rPr>
        <w:t>banbance</w:t>
      </w:r>
      <w:r w:rsidRPr="00493867">
        <w:rPr>
          <w:rFonts w:ascii="Palatino Linotype" w:hAnsi="Palatino Linotype"/>
          <w:lang w:val="fr-FR"/>
        </w:rPr>
        <w:t xml:space="preserve"> asseç. </w:t>
      </w:r>
      <w:r w:rsidRPr="00493867">
        <w:rPr>
          <w:rFonts w:ascii="Palatino Linotype" w:hAnsi="Palatino Linotype"/>
          <w:b/>
          <w:lang w:val="fr-FR"/>
        </w:rPr>
        <w:t>[7]</w:t>
      </w:r>
      <w:r w:rsidRPr="00493867">
        <w:rPr>
          <w:rFonts w:ascii="Palatino Linotype" w:hAnsi="Palatino Linotype"/>
          <w:lang w:val="fr-FR"/>
        </w:rPr>
        <w:t xml:space="preserve"> Il vivent de mercandies et d’ars. </w:t>
      </w:r>
    </w:p>
    <w:p w:rsidR="007F65B2" w:rsidRPr="00493867" w:rsidRDefault="007F65B2" w:rsidP="006D5C6C">
      <w:pPr>
        <w:autoSpaceDE w:val="0"/>
        <w:autoSpaceDN w:val="0"/>
        <w:adjustRightInd w:val="0"/>
        <w:spacing w:after="0" w:line="240" w:lineRule="auto"/>
        <w:jc w:val="both"/>
        <w:rPr>
          <w:rFonts w:ascii="Palatino Linotype" w:hAnsi="Palatino Linotype"/>
          <w:lang w:val="fr-FR"/>
        </w:rPr>
      </w:pPr>
      <w:r w:rsidRPr="00493867">
        <w:rPr>
          <w:rFonts w:ascii="Palatino Linotype" w:hAnsi="Palatino Linotype"/>
          <w:b/>
          <w:lang w:val="fr-FR"/>
        </w:rPr>
        <w:t>[8]</w:t>
      </w:r>
      <w:r w:rsidRPr="00493867">
        <w:rPr>
          <w:rFonts w:ascii="Palatino Linotype" w:hAnsi="Palatino Linotype"/>
          <w:lang w:val="fr-FR"/>
        </w:rPr>
        <w:t xml:space="preserve"> Et voç di qu’il ont un tel costumes com je voç dirai: car quant une feme a un mari, et il se part d’elle por aler en voiajes et que doie demorer da .XX. jors en sus, la feme, tant tost que son mari est parti por aler en voiajes, elle prant mari, et ce puet elle bien faire por lor uçance. </w:t>
      </w:r>
      <w:r w:rsidRPr="00493867">
        <w:rPr>
          <w:rFonts w:ascii="Palatino Linotype" w:hAnsi="Palatino Linotype"/>
          <w:b/>
          <w:lang w:val="fr-FR"/>
        </w:rPr>
        <w:t>[9]</w:t>
      </w:r>
      <w:r w:rsidRPr="00493867">
        <w:rPr>
          <w:rFonts w:ascii="Palatino Linotype" w:hAnsi="Palatino Linotype"/>
          <w:lang w:val="fr-FR"/>
        </w:rPr>
        <w:t xml:space="preserve"> Et les homes, |23a| laonques il aillent, prenent fames ausint. </w:t>
      </w:r>
    </w:p>
    <w:p w:rsidR="007F65B2" w:rsidRPr="00493867" w:rsidRDefault="007F65B2" w:rsidP="006D5C6C">
      <w:pPr>
        <w:autoSpaceDE w:val="0"/>
        <w:autoSpaceDN w:val="0"/>
        <w:adjustRightInd w:val="0"/>
        <w:spacing w:after="0" w:line="240" w:lineRule="auto"/>
        <w:jc w:val="both"/>
        <w:rPr>
          <w:rFonts w:ascii="Palatino Linotype" w:hAnsi="Palatino Linotype"/>
          <w:lang w:val="fr-FR"/>
        </w:rPr>
      </w:pPr>
      <w:r w:rsidRPr="00493867">
        <w:rPr>
          <w:rFonts w:ascii="Palatino Linotype" w:hAnsi="Palatino Linotype"/>
          <w:b/>
          <w:lang w:val="fr-FR"/>
        </w:rPr>
        <w:t>[10]</w:t>
      </w:r>
      <w:r w:rsidRPr="00493867">
        <w:rPr>
          <w:rFonts w:ascii="Palatino Linotype" w:hAnsi="Palatino Linotype"/>
          <w:lang w:val="fr-FR"/>
        </w:rPr>
        <w:t xml:space="preserve"> Et sachiés que toutes cestes provences que je voç ai contés, da </w:t>
      </w:r>
      <w:r w:rsidRPr="00493867">
        <w:rPr>
          <w:rFonts w:ascii="Palatino Linotype" w:hAnsi="Palatino Linotype"/>
          <w:i/>
          <w:u w:val="single"/>
          <w:lang w:val="fr-FR"/>
        </w:rPr>
        <w:t>Cascar</w:t>
      </w:r>
      <w:r w:rsidRPr="00493867">
        <w:rPr>
          <w:rFonts w:ascii="Palatino Linotype" w:hAnsi="Palatino Linotype"/>
          <w:lang w:val="fr-FR"/>
        </w:rPr>
        <w:t xml:space="preserve"> jusque ci, et encore alara avant, est de la </w:t>
      </w:r>
      <w:r w:rsidRPr="00493867">
        <w:rPr>
          <w:rFonts w:ascii="Palatino Linotype" w:hAnsi="Palatino Linotype"/>
          <w:i/>
          <w:u w:val="single"/>
          <w:lang w:val="fr-FR"/>
        </w:rPr>
        <w:t>Grant Turchie</w:t>
      </w:r>
      <w:r w:rsidRPr="00493867">
        <w:rPr>
          <w:rFonts w:ascii="Palatino Linotype" w:hAnsi="Palatino Linotype"/>
          <w:lang w:val="fr-FR"/>
        </w:rPr>
        <w:t xml:space="preserve">. </w:t>
      </w:r>
    </w:p>
    <w:p w:rsidR="00F373B0" w:rsidRDefault="007F65B2" w:rsidP="006D5C6C">
      <w:pPr>
        <w:autoSpaceDE w:val="0"/>
        <w:autoSpaceDN w:val="0"/>
        <w:adjustRightInd w:val="0"/>
        <w:spacing w:after="0" w:line="240" w:lineRule="auto"/>
        <w:jc w:val="both"/>
      </w:pPr>
      <w:r w:rsidRPr="00493867">
        <w:rPr>
          <w:rFonts w:ascii="Palatino Linotype" w:hAnsi="Palatino Linotype"/>
          <w:b/>
          <w:lang w:val="fr-FR"/>
        </w:rPr>
        <w:t>[11]</w:t>
      </w:r>
      <w:r w:rsidRPr="00493867">
        <w:rPr>
          <w:rFonts w:ascii="Palatino Linotype" w:hAnsi="Palatino Linotype"/>
          <w:lang w:val="fr-FR"/>
        </w:rPr>
        <w:t xml:space="preserve"> Or vos laison de ce et voç conteron d’une provence que est appellé </w:t>
      </w:r>
      <w:r w:rsidRPr="00493867">
        <w:rPr>
          <w:rFonts w:ascii="Palatino Linotype" w:hAnsi="Palatino Linotype"/>
          <w:i/>
          <w:u w:val="single"/>
          <w:lang w:val="fr-FR"/>
        </w:rPr>
        <w:t>Ciarcian</w:t>
      </w:r>
      <w:r w:rsidRPr="00493867">
        <w:rPr>
          <w:rFonts w:ascii="Palatino Linotype" w:hAnsi="Palatino Linotype"/>
          <w:lang w:val="fr-FR"/>
        </w:rPr>
        <w:t>.</w:t>
      </w:r>
    </w:p>
    <w:sectPr w:rsidR="00F373B0" w:rsidSect="007F65B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283"/>
  <w:drawingGridHorizontalSpacing w:val="110"/>
  <w:displayHorizontalDrawingGridEvery w:val="2"/>
  <w:characterSpacingControl w:val="doNotCompress"/>
  <w:compat>
    <w:useFELayout/>
  </w:compat>
  <w:rsids>
    <w:rsidRoot w:val="007F65B2"/>
    <w:rsid w:val="001630D2"/>
    <w:rsid w:val="0031693E"/>
    <w:rsid w:val="006D5C6C"/>
    <w:rsid w:val="0071452C"/>
    <w:rsid w:val="007F65B2"/>
    <w:rsid w:val="009A13F6"/>
    <w:rsid w:val="00DB7278"/>
    <w:rsid w:val="00F373B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630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2020-03-27T16:38:00Z</dcterms:created>
  <dcterms:modified xsi:type="dcterms:W3CDTF">2020-03-27T16:38:00Z</dcterms:modified>
</cp:coreProperties>
</file>