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80" w:rsidRPr="00DA0849" w:rsidRDefault="00581E80" w:rsidP="00EA513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A0849">
        <w:rPr>
          <w:rFonts w:ascii="Palatino Linotype" w:hAnsi="Palatino Linotype"/>
          <w:b/>
          <w:u w:val="single"/>
        </w:rPr>
        <w:t>TB, 33</w:t>
      </w:r>
    </w:p>
    <w:p w:rsidR="00581E80" w:rsidRPr="00BB478E" w:rsidRDefault="00581E80" w:rsidP="00EA513C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832A7F" w:rsidRDefault="00581E80" w:rsidP="00EA513C">
      <w:pPr>
        <w:spacing w:after="0" w:line="240" w:lineRule="auto"/>
        <w:jc w:val="both"/>
      </w:pPr>
      <w:r w:rsidRPr="00BB478E">
        <w:rPr>
          <w:rFonts w:ascii="Palatino Linotype" w:hAnsi="Palatino Linotype"/>
          <w:b/>
        </w:rPr>
        <w:t>[1]</w:t>
      </w:r>
      <w:r w:rsidRPr="00BB478E">
        <w:rPr>
          <w:rFonts w:ascii="Palatino Linotype" w:hAnsi="Palatino Linotype"/>
        </w:rPr>
        <w:t xml:space="preserve"> Quando l’uomo à cavalcato quelle trenta giornate di quel deserto e’ trova una cità ch’à nome </w:t>
      </w:r>
      <w:r w:rsidRPr="00BB478E">
        <w:rPr>
          <w:rFonts w:ascii="Palatino Linotype" w:hAnsi="Palatino Linotype"/>
          <w:i/>
          <w:u w:val="single"/>
        </w:rPr>
        <w:t>Saccon</w:t>
      </w:r>
      <w:r w:rsidRPr="00BB478E">
        <w:rPr>
          <w:rFonts w:ascii="Palatino Linotype" w:hAnsi="Palatino Linotype"/>
        </w:rPr>
        <w:t xml:space="preserve">, la quale è sottoposta </w:t>
      </w:r>
      <w:r w:rsidRPr="00D32E30">
        <w:rPr>
          <w:rFonts w:ascii="Palatino Linotype" w:hAnsi="Palatino Linotype"/>
        </w:rPr>
        <w:t xml:space="preserve">al </w:t>
      </w:r>
      <w:r w:rsidRPr="00D32E30">
        <w:rPr>
          <w:rFonts w:ascii="Palatino Linotype" w:hAnsi="Palatino Linotype"/>
          <w:i/>
        </w:rPr>
        <w:t>Gran Can</w:t>
      </w:r>
      <w:r w:rsidRPr="00BB478E">
        <w:rPr>
          <w:rFonts w:ascii="Palatino Linotype" w:hAnsi="Palatino Linotype"/>
        </w:rPr>
        <w:t xml:space="preserve">. </w:t>
      </w:r>
      <w:r w:rsidRPr="00BB478E">
        <w:rPr>
          <w:rFonts w:ascii="Palatino Linotype" w:hAnsi="Palatino Linotype"/>
          <w:b/>
        </w:rPr>
        <w:t>[2]</w:t>
      </w:r>
      <w:r w:rsidRPr="00BB478E">
        <w:rPr>
          <w:rFonts w:ascii="Palatino Linotype" w:hAnsi="Palatino Linotype"/>
        </w:rPr>
        <w:t xml:space="preserve">  La provincia à nome </w:t>
      </w:r>
      <w:r w:rsidRPr="00BB478E">
        <w:rPr>
          <w:rFonts w:ascii="Palatino Linotype" w:hAnsi="Palatino Linotype"/>
          <w:i/>
          <w:u w:val="single"/>
        </w:rPr>
        <w:t>Tangut</w:t>
      </w:r>
      <w:r w:rsidRPr="00BB478E">
        <w:rPr>
          <w:rFonts w:ascii="Palatino Linotype" w:hAnsi="Palatino Linotype"/>
        </w:rPr>
        <w:t xml:space="preserve">; egli sono </w:t>
      </w:r>
      <w:r w:rsidRPr="00D32E30">
        <w:rPr>
          <w:rFonts w:ascii="Palatino Linotype" w:hAnsi="Palatino Linotype"/>
          <w:smallCaps/>
        </w:rPr>
        <w:t>idolatri</w:t>
      </w:r>
      <w:r w:rsidRPr="00BB478E">
        <w:rPr>
          <w:rFonts w:ascii="Palatino Linotype" w:hAnsi="Palatino Linotype"/>
        </w:rPr>
        <w:t xml:space="preserve">, e sònvi alquanti </w:t>
      </w:r>
      <w:r w:rsidRPr="00D32E30">
        <w:rPr>
          <w:rFonts w:ascii="Palatino Linotype" w:hAnsi="Palatino Linotype"/>
          <w:i/>
        </w:rPr>
        <w:t>cristiani nestorini</w:t>
      </w:r>
      <w:r w:rsidRPr="00BB478E">
        <w:rPr>
          <w:rFonts w:ascii="Palatino Linotype" w:hAnsi="Palatino Linotype"/>
        </w:rPr>
        <w:t xml:space="preserve"> e alquanti che ànno la legge di </w:t>
      </w:r>
      <w:r w:rsidRPr="00D32E30">
        <w:rPr>
          <w:rFonts w:ascii="Palatino Linotype" w:hAnsi="Palatino Linotype"/>
          <w:i/>
        </w:rPr>
        <w:t>Malcometto</w:t>
      </w:r>
      <w:r w:rsidRPr="00BB478E">
        <w:rPr>
          <w:rFonts w:ascii="Palatino Linotype" w:hAnsi="Palatino Linotype"/>
        </w:rPr>
        <w:t xml:space="preserve">. </w:t>
      </w:r>
      <w:r w:rsidRPr="00BB478E">
        <w:rPr>
          <w:rFonts w:ascii="Palatino Linotype" w:hAnsi="Palatino Linotype"/>
          <w:b/>
        </w:rPr>
        <w:t>[3]</w:t>
      </w:r>
      <w:r w:rsidRPr="00BB478E">
        <w:rPr>
          <w:rFonts w:ascii="Palatino Linotype" w:hAnsi="Palatino Linotype"/>
        </w:rPr>
        <w:t xml:space="preserve"> E quegli </w:t>
      </w:r>
      <w:r w:rsidRPr="00D32E30">
        <w:rPr>
          <w:rFonts w:ascii="Palatino Linotype" w:hAnsi="Palatino Linotype"/>
          <w:smallCaps/>
        </w:rPr>
        <w:t>idolatri</w:t>
      </w:r>
      <w:r w:rsidRPr="00BB478E">
        <w:rPr>
          <w:rFonts w:ascii="Palatino Linotype" w:hAnsi="Palatino Linotype"/>
        </w:rPr>
        <w:t xml:space="preserve"> ànno linguaggio per sé e sono mercatanti e vivono di lavori di terra. </w:t>
      </w:r>
      <w:r w:rsidRPr="00BB478E">
        <w:rPr>
          <w:rFonts w:ascii="Palatino Linotype" w:hAnsi="Palatino Linotype"/>
          <w:b/>
        </w:rPr>
        <w:t>[4]</w:t>
      </w:r>
      <w:r w:rsidRPr="00BB478E">
        <w:rPr>
          <w:rFonts w:ascii="Palatino Linotype" w:hAnsi="Palatino Linotype"/>
        </w:rPr>
        <w:t xml:space="preserve"> Sònvi molti monesteri che son pieni d’</w:t>
      </w:r>
      <w:r w:rsidRPr="00D32E30">
        <w:rPr>
          <w:rFonts w:ascii="Palatino Linotype" w:hAnsi="Palatino Linotype"/>
          <w:smallCaps/>
        </w:rPr>
        <w:t>idole</w:t>
      </w:r>
      <w:r w:rsidRPr="00BB478E">
        <w:rPr>
          <w:rFonts w:ascii="Palatino Linotype" w:hAnsi="Palatino Linotype"/>
        </w:rPr>
        <w:t xml:space="preserve"> di molte ragioni, a le quali e’ fanno grande reverenza e grande sacrificio. </w:t>
      </w:r>
      <w:r w:rsidRPr="00BB478E">
        <w:rPr>
          <w:rFonts w:ascii="Palatino Linotype" w:hAnsi="Palatino Linotype"/>
          <w:b/>
        </w:rPr>
        <w:t>[5]</w:t>
      </w:r>
      <w:r w:rsidRPr="00BB478E">
        <w:rPr>
          <w:rFonts w:ascii="Palatino Linotype" w:hAnsi="Palatino Linotype"/>
        </w:rPr>
        <w:t xml:space="preserve"> Ciascuno uomo ch’à figliuolo fa notricare un </w:t>
      </w:r>
      <w:r w:rsidRPr="00D32E30">
        <w:rPr>
          <w:rFonts w:ascii="Palatino Linotype" w:hAnsi="Palatino Linotype"/>
          <w:smallCaps/>
        </w:rPr>
        <w:t>montone</w:t>
      </w:r>
      <w:r w:rsidRPr="00BB478E">
        <w:rPr>
          <w:rFonts w:ascii="Palatino Linotype" w:hAnsi="Palatino Linotype"/>
        </w:rPr>
        <w:t xml:space="preserve"> a onore d’uno </w:t>
      </w:r>
      <w:r w:rsidRPr="00D32E30">
        <w:rPr>
          <w:rFonts w:ascii="Palatino Linotype" w:hAnsi="Palatino Linotype"/>
          <w:smallCaps/>
        </w:rPr>
        <w:t>idolo</w:t>
      </w:r>
      <w:r w:rsidRPr="00BB478E">
        <w:rPr>
          <w:rFonts w:ascii="Palatino Linotype" w:hAnsi="Palatino Linotype"/>
        </w:rPr>
        <w:t xml:space="preserve">; e in capo dell’anno, quando viene la festa di quel </w:t>
      </w:r>
      <w:r w:rsidRPr="00D32E30">
        <w:rPr>
          <w:rFonts w:ascii="Palatino Linotype" w:hAnsi="Palatino Linotype"/>
          <w:smallCaps/>
        </w:rPr>
        <w:t>idolo</w:t>
      </w:r>
      <w:r w:rsidRPr="00BB478E">
        <w:rPr>
          <w:rFonts w:ascii="Palatino Linotype" w:hAnsi="Palatino Linotype"/>
        </w:rPr>
        <w:t xml:space="preserve">, l’uomo mena lo figliuolo e ∙llo </w:t>
      </w:r>
      <w:r w:rsidRPr="00D32E30">
        <w:rPr>
          <w:rFonts w:ascii="Palatino Linotype" w:hAnsi="Palatino Linotype"/>
          <w:smallCaps/>
        </w:rPr>
        <w:t>montone</w:t>
      </w:r>
      <w:r w:rsidRPr="00BB478E">
        <w:rPr>
          <w:rFonts w:ascii="Palatino Linotype" w:hAnsi="Palatino Linotype"/>
        </w:rPr>
        <w:t xml:space="preserve"> dinanzi dall’</w:t>
      </w:r>
      <w:r w:rsidRPr="00D32E30">
        <w:rPr>
          <w:rFonts w:ascii="Palatino Linotype" w:hAnsi="Palatino Linotype"/>
          <w:smallCaps/>
        </w:rPr>
        <w:t>idolo</w:t>
      </w:r>
      <w:r w:rsidRPr="00BB478E">
        <w:rPr>
          <w:rFonts w:ascii="Palatino Linotype" w:hAnsi="Palatino Linotype"/>
        </w:rPr>
        <w:t xml:space="preserve">, e∙llo figliuolo li fa grande reverenza. </w:t>
      </w:r>
      <w:r w:rsidRPr="00BB478E">
        <w:rPr>
          <w:rFonts w:ascii="Palatino Linotype" w:hAnsi="Palatino Linotype"/>
          <w:b/>
        </w:rPr>
        <w:t>[6]</w:t>
      </w:r>
      <w:r w:rsidRPr="00BB478E">
        <w:rPr>
          <w:rFonts w:ascii="Palatino Linotype" w:hAnsi="Palatino Linotype"/>
        </w:rPr>
        <w:t xml:space="preserve"> E poi uccisono lo </w:t>
      </w:r>
      <w:r w:rsidRPr="00D32E30">
        <w:rPr>
          <w:rFonts w:ascii="Palatino Linotype" w:hAnsi="Palatino Linotype"/>
          <w:smallCaps/>
        </w:rPr>
        <w:t>montone</w:t>
      </w:r>
      <w:r w:rsidRPr="00BB478E">
        <w:rPr>
          <w:rFonts w:ascii="Palatino Linotype" w:hAnsi="Palatino Linotype"/>
        </w:rPr>
        <w:t xml:space="preserve"> e cuocollo e poi lo metton dinanzi all’</w:t>
      </w:r>
      <w:r w:rsidRPr="00D32E30">
        <w:rPr>
          <w:rFonts w:ascii="Palatino Linotype" w:hAnsi="Palatino Linotype"/>
          <w:smallCaps/>
        </w:rPr>
        <w:t>idolo</w:t>
      </w:r>
      <w:r w:rsidRPr="00BB478E">
        <w:rPr>
          <w:rFonts w:ascii="Palatino Linotype" w:hAnsi="Palatino Linotype"/>
        </w:rPr>
        <w:t xml:space="preserve"> la carne così cotta con gran reverenza, e ivi lo lasciano dinsino ch’eglino ànno ditto loro ufficio e fatto loro oraxioni.  </w:t>
      </w:r>
      <w:r w:rsidRPr="00BB478E">
        <w:rPr>
          <w:rFonts w:ascii="Palatino Linotype" w:hAnsi="Palatino Linotype"/>
          <w:b/>
        </w:rPr>
        <w:t>[7]</w:t>
      </w:r>
      <w:r w:rsidRPr="00BB478E">
        <w:rPr>
          <w:rFonts w:ascii="Palatino Linotype" w:hAnsi="Palatino Linotype"/>
        </w:rPr>
        <w:t xml:space="preserve"> E lo padre prega divotamente quell’</w:t>
      </w:r>
      <w:r w:rsidRPr="00D32E30">
        <w:rPr>
          <w:rFonts w:ascii="Palatino Linotype" w:hAnsi="Palatino Linotype"/>
          <w:smallCaps/>
        </w:rPr>
        <w:t>idolo</w:t>
      </w:r>
      <w:r w:rsidRPr="00BB478E">
        <w:rPr>
          <w:rFonts w:ascii="Palatino Linotype" w:hAnsi="Palatino Linotype"/>
        </w:rPr>
        <w:t xml:space="preserve"> ch’egli conservi e guardi lo suo figliuolo. </w:t>
      </w:r>
      <w:r w:rsidRPr="00BB478E">
        <w:rPr>
          <w:rFonts w:ascii="Palatino Linotype" w:hAnsi="Palatino Linotype"/>
          <w:b/>
        </w:rPr>
        <w:t>[8]</w:t>
      </w:r>
      <w:r w:rsidRPr="00BB478E">
        <w:rPr>
          <w:rFonts w:ascii="Palatino Linotype" w:hAnsi="Palatino Linotype"/>
        </w:rPr>
        <w:t xml:space="preserve"> E dicono che∙ll’</w:t>
      </w:r>
      <w:r w:rsidRPr="00D32E30">
        <w:rPr>
          <w:rFonts w:ascii="Palatino Linotype" w:hAnsi="Palatino Linotype"/>
          <w:smallCaps/>
        </w:rPr>
        <w:t>idolo</w:t>
      </w:r>
      <w:r w:rsidRPr="00BB478E">
        <w:rPr>
          <w:rFonts w:ascii="Palatino Linotype" w:hAnsi="Palatino Linotype"/>
        </w:rPr>
        <w:t xml:space="preserve"> mangia la sua parte della carne, e poi prendon quella carne e portallane a casa e fannone grande congregazione di loro parenti; e mangiano quella carne con gran reverenza e allegramente e poi ripongon tutte l’ossa in uno scrigno. </w:t>
      </w:r>
      <w:r w:rsidRPr="00BB478E">
        <w:rPr>
          <w:rFonts w:ascii="Palatino Linotype" w:hAnsi="Palatino Linotype"/>
          <w:b/>
        </w:rPr>
        <w:t>[9]</w:t>
      </w:r>
      <w:r w:rsidRPr="00BB478E">
        <w:rPr>
          <w:rFonts w:ascii="Palatino Linotype" w:hAnsi="Palatino Linotype"/>
        </w:rPr>
        <w:t xml:space="preserve"> E sappiate che tutti gl’</w:t>
      </w:r>
      <w:r w:rsidRPr="00AD7429">
        <w:rPr>
          <w:rFonts w:ascii="Palatino Linotype" w:hAnsi="Palatino Linotype"/>
          <w:smallCaps/>
        </w:rPr>
        <w:t>idolatri</w:t>
      </w:r>
      <w:r w:rsidRPr="00BB478E">
        <w:rPr>
          <w:rFonts w:ascii="Palatino Linotype" w:hAnsi="Palatino Linotype"/>
        </w:rPr>
        <w:t xml:space="preserve"> che sono per tutto mondo fanno ardere i corpi degli uomini e delle femmine quando e’ sono morti. </w:t>
      </w:r>
      <w:r w:rsidRPr="00BB478E">
        <w:rPr>
          <w:rFonts w:ascii="Palatino Linotype" w:hAnsi="Palatino Linotype"/>
          <w:b/>
        </w:rPr>
        <w:t>[10]</w:t>
      </w:r>
      <w:r w:rsidRPr="00BB478E">
        <w:rPr>
          <w:rFonts w:ascii="Palatino Linotype" w:hAnsi="Palatino Linotype"/>
        </w:rPr>
        <w:t xml:space="preserve"> Quando questi </w:t>
      </w:r>
      <w:r w:rsidRPr="00AD7429">
        <w:rPr>
          <w:rFonts w:ascii="Palatino Linotype" w:hAnsi="Palatino Linotype"/>
          <w:smallCaps/>
        </w:rPr>
        <w:t>idolatri</w:t>
      </w:r>
      <w:r w:rsidRPr="00BB478E">
        <w:rPr>
          <w:rFonts w:ascii="Palatino Linotype" w:hAnsi="Palatino Linotype"/>
        </w:rPr>
        <w:t xml:space="preserve"> sono morti li parenti suoi portan lo corpo ad àrdare; e per la via dond’egli de’ eser portato lo corpo ad àrdare gli parenti suoi fanno fare capanne di per</w:t>
      </w:r>
      <w:r w:rsidR="00EA513C">
        <w:rPr>
          <w:rFonts w:ascii="Palatino Linotype" w:hAnsi="Palatino Linotype"/>
        </w:rPr>
        <w:t>tiche in più luoghi per quella v</w:t>
      </w:r>
      <w:r w:rsidRPr="00BB478E">
        <w:rPr>
          <w:rFonts w:ascii="Palatino Linotype" w:hAnsi="Palatino Linotype"/>
        </w:rPr>
        <w:t xml:space="preserve">ia; e quelle capanne cuopron de </w:t>
      </w:r>
      <w:r w:rsidRPr="00AD7429">
        <w:rPr>
          <w:rFonts w:ascii="Palatino Linotype" w:hAnsi="Palatino Linotype"/>
          <w:smallCaps/>
        </w:rPr>
        <w:t>drapi</w:t>
      </w:r>
      <w:r w:rsidRPr="00BB478E">
        <w:rPr>
          <w:rFonts w:ascii="Palatino Linotype" w:hAnsi="Palatino Linotype"/>
        </w:rPr>
        <w:t xml:space="preserve"> d’</w:t>
      </w:r>
      <w:r w:rsidRPr="00AD7429">
        <w:rPr>
          <w:rFonts w:ascii="Palatino Linotype" w:hAnsi="Palatino Linotype"/>
          <w:smallCaps/>
        </w:rPr>
        <w:t>oro</w:t>
      </w:r>
      <w:r w:rsidRPr="00BB478E">
        <w:rPr>
          <w:rFonts w:ascii="Palatino Linotype" w:hAnsi="Palatino Linotype"/>
        </w:rPr>
        <w:t xml:space="preserve"> e de </w:t>
      </w:r>
      <w:r w:rsidRPr="00AD7429">
        <w:rPr>
          <w:rFonts w:ascii="Palatino Linotype" w:hAnsi="Palatino Linotype"/>
          <w:smallCaps/>
        </w:rPr>
        <w:t>seta</w:t>
      </w:r>
      <w:r w:rsidRPr="00BB478E">
        <w:rPr>
          <w:rFonts w:ascii="Palatino Linotype" w:hAnsi="Palatino Linotype"/>
        </w:rPr>
        <w:t xml:space="preserve">. </w:t>
      </w:r>
      <w:r w:rsidRPr="00BB478E">
        <w:rPr>
          <w:rFonts w:ascii="Palatino Linotype" w:hAnsi="Palatino Linotype"/>
          <w:b/>
        </w:rPr>
        <w:t>[11]</w:t>
      </w:r>
      <w:r w:rsidRPr="00BB478E">
        <w:rPr>
          <w:rFonts w:ascii="Palatino Linotype" w:hAnsi="Palatino Linotype"/>
        </w:rPr>
        <w:t xml:space="preserve"> E quando eglino giungono a quelle capanne, egli metton lo corpo in terra e dinansi dal morto pongono </w:t>
      </w:r>
      <w:r w:rsidRPr="00AD7429">
        <w:rPr>
          <w:rFonts w:ascii="Palatino Linotype" w:hAnsi="Palatino Linotype"/>
          <w:smallCaps/>
        </w:rPr>
        <w:t>vino</w:t>
      </w:r>
      <w:r w:rsidRPr="00BB478E">
        <w:rPr>
          <w:rFonts w:ascii="Palatino Linotype" w:hAnsi="Palatino Linotype"/>
        </w:rPr>
        <w:t xml:space="preserve"> e pane e carne; e dicono che serà ricevuto da cotale onore nell’altro mondo. </w:t>
      </w:r>
      <w:r w:rsidRPr="00BB478E">
        <w:rPr>
          <w:rFonts w:ascii="Palatino Linotype" w:hAnsi="Palatino Linotype"/>
          <w:b/>
        </w:rPr>
        <w:t>[12]</w:t>
      </w:r>
      <w:r w:rsidRPr="00BB478E">
        <w:rPr>
          <w:rFonts w:ascii="Palatino Linotype" w:hAnsi="Palatino Linotype"/>
        </w:rPr>
        <w:t xml:space="preserve"> E quando e’ sono giunti al luogo dov’egli dee esser arso, egli fanno fare moneta di carte grande come </w:t>
      </w:r>
      <w:r w:rsidRPr="00AD7429">
        <w:rPr>
          <w:rFonts w:ascii="Palatino Linotype" w:hAnsi="Palatino Linotype"/>
          <w:smallCaps/>
        </w:rPr>
        <w:t>bizanti</w:t>
      </w:r>
      <w:r w:rsidRPr="00BB478E">
        <w:rPr>
          <w:rFonts w:ascii="Palatino Linotype" w:hAnsi="Palatino Linotype"/>
        </w:rPr>
        <w:t xml:space="preserve">, e fanno intagliare in quelle carte uomini e femmine e </w:t>
      </w:r>
      <w:r w:rsidRPr="00AD7429">
        <w:rPr>
          <w:rFonts w:ascii="Palatino Linotype" w:hAnsi="Palatino Linotype"/>
          <w:smallCaps/>
        </w:rPr>
        <w:t>cavalli</w:t>
      </w:r>
      <w:r w:rsidRPr="00BB478E">
        <w:rPr>
          <w:rFonts w:ascii="Palatino Linotype" w:hAnsi="Palatino Linotype"/>
        </w:rPr>
        <w:t xml:space="preserve"> e </w:t>
      </w:r>
      <w:r w:rsidRPr="00AD7429">
        <w:rPr>
          <w:rFonts w:ascii="Palatino Linotype" w:hAnsi="Palatino Linotype"/>
          <w:smallCaps/>
        </w:rPr>
        <w:t>camelli</w:t>
      </w:r>
      <w:r w:rsidRPr="00BB478E">
        <w:rPr>
          <w:rFonts w:ascii="Palatino Linotype" w:hAnsi="Palatino Linotype"/>
        </w:rPr>
        <w:t xml:space="preserve">; e tutte queste cose gittano nel fuoco e falle ardere col corpo, e dicono ch’egli avrà tante cose nell’altra vita com’eglin ardon col corpo. </w:t>
      </w:r>
      <w:r w:rsidRPr="00BB478E">
        <w:rPr>
          <w:rFonts w:ascii="Palatino Linotype" w:hAnsi="Palatino Linotype"/>
          <w:b/>
        </w:rPr>
        <w:t>[13]</w:t>
      </w:r>
      <w:r w:rsidRPr="00BB478E">
        <w:rPr>
          <w:rFonts w:ascii="Palatino Linotype" w:hAnsi="Palatino Linotype"/>
        </w:rPr>
        <w:t xml:space="preserve"> Quando eglino portan lo corpo ad àrdare tutti gli stormenti li vanno dinanzi sonando. </w:t>
      </w:r>
      <w:r w:rsidRPr="00BB478E">
        <w:rPr>
          <w:rFonts w:ascii="Palatino Linotype" w:hAnsi="Palatino Linotype"/>
          <w:b/>
        </w:rPr>
        <w:t>[14]</w:t>
      </w:r>
      <w:r w:rsidRPr="00BB478E">
        <w:rPr>
          <w:rFonts w:ascii="Palatino Linotype" w:hAnsi="Palatino Linotype"/>
        </w:rPr>
        <w:t xml:space="preserve"> E quando l’uomo è morto i parenti mandan per li suo stròlagi e sì gli dicono lo mese e ’l dì e∙ll’ora ch’egli nacque; e gli stròlaghi fanno loro incantamenti e dicono in che dì e in che ora vogliono che sia arso; e fannolo tenere così morto talvolta bene una settimana, e tal fiada un mese e talvolta sei mesi. </w:t>
      </w:r>
      <w:r w:rsidRPr="00BB478E">
        <w:rPr>
          <w:rFonts w:ascii="Palatino Linotype" w:hAnsi="Palatino Linotype"/>
          <w:b/>
        </w:rPr>
        <w:t>[15]</w:t>
      </w:r>
      <w:r w:rsidRPr="00BB478E">
        <w:rPr>
          <w:rFonts w:ascii="Palatino Linotype" w:hAnsi="Palatino Linotype"/>
        </w:rPr>
        <w:t xml:space="preserve"> E∙lli parenti no∙ll’osano trarre fuori di casa se non quando gli stròlaghi lo comandano. </w:t>
      </w:r>
      <w:r w:rsidRPr="00BB478E">
        <w:rPr>
          <w:rFonts w:ascii="Palatino Linotype" w:hAnsi="Palatino Linotype"/>
          <w:b/>
        </w:rPr>
        <w:t>[16]</w:t>
      </w:r>
      <w:r w:rsidRPr="00BB478E">
        <w:rPr>
          <w:rFonts w:ascii="Palatino Linotype" w:hAnsi="Palatino Linotype"/>
        </w:rPr>
        <w:t xml:space="preserve"> Insino a tanto che il corpo sta in casa egli lo tengono in cotal modo: egli ànno una cassa d’asse grosse bene una </w:t>
      </w:r>
      <w:r w:rsidRPr="00AD7429">
        <w:rPr>
          <w:rFonts w:ascii="Palatino Linotype" w:hAnsi="Palatino Linotype"/>
          <w:smallCaps/>
        </w:rPr>
        <w:t>spanna</w:t>
      </w:r>
      <w:r w:rsidRPr="00BB478E">
        <w:rPr>
          <w:rFonts w:ascii="Palatino Linotype" w:hAnsi="Palatino Linotype"/>
        </w:rPr>
        <w:t xml:space="preserve">; e quelle asse sono ben congiunte insieme; ed è la cassa tutta dipinta. </w:t>
      </w:r>
      <w:r w:rsidRPr="00BB478E">
        <w:rPr>
          <w:rFonts w:ascii="Palatino Linotype" w:hAnsi="Palatino Linotype"/>
          <w:b/>
        </w:rPr>
        <w:t>[17]</w:t>
      </w:r>
      <w:r w:rsidRPr="00BB478E">
        <w:rPr>
          <w:rFonts w:ascii="Palatino Linotype" w:hAnsi="Palatino Linotype"/>
        </w:rPr>
        <w:t xml:space="preserve"> Iv’entro metton lo corpo e∙sserrano bene la cassa, e sì∙lla cuoprono di belli </w:t>
      </w:r>
      <w:r w:rsidRPr="00AD7429">
        <w:rPr>
          <w:rFonts w:ascii="Palatino Linotype" w:hAnsi="Palatino Linotype"/>
          <w:smallCaps/>
        </w:rPr>
        <w:t>drapi</w:t>
      </w:r>
      <w:r w:rsidRPr="00BB478E">
        <w:rPr>
          <w:rFonts w:ascii="Palatino Linotype" w:hAnsi="Palatino Linotype"/>
        </w:rPr>
        <w:t xml:space="preserve"> d’</w:t>
      </w:r>
      <w:r w:rsidRPr="00AD7429">
        <w:rPr>
          <w:rFonts w:ascii="Palatino Linotype" w:hAnsi="Palatino Linotype"/>
          <w:smallCaps/>
        </w:rPr>
        <w:t>oro</w:t>
      </w:r>
      <w:r w:rsidRPr="00BB478E">
        <w:rPr>
          <w:rFonts w:ascii="Palatino Linotype" w:hAnsi="Palatino Linotype"/>
        </w:rPr>
        <w:t xml:space="preserve"> e de </w:t>
      </w:r>
      <w:r w:rsidRPr="00AD7429">
        <w:rPr>
          <w:rFonts w:ascii="Palatino Linotype" w:hAnsi="Palatino Linotype"/>
          <w:smallCaps/>
        </w:rPr>
        <w:t>seta</w:t>
      </w:r>
      <w:r w:rsidRPr="00BB478E">
        <w:rPr>
          <w:rFonts w:ascii="Palatino Linotype" w:hAnsi="Palatino Linotype"/>
        </w:rPr>
        <w:t xml:space="preserve">; e lo corpo aconciano con </w:t>
      </w:r>
      <w:r w:rsidRPr="00AD7429">
        <w:rPr>
          <w:rFonts w:ascii="Palatino Linotype" w:hAnsi="Palatino Linotype"/>
          <w:smallCaps/>
        </w:rPr>
        <w:t>ispezie</w:t>
      </w:r>
      <w:r w:rsidRPr="00BB478E">
        <w:rPr>
          <w:rFonts w:ascii="Palatino Linotype" w:hAnsi="Palatino Linotype"/>
        </w:rPr>
        <w:t xml:space="preserve"> sì ch’egli non pute giammai. </w:t>
      </w:r>
      <w:r w:rsidRPr="00BB478E">
        <w:rPr>
          <w:rFonts w:ascii="Palatino Linotype" w:hAnsi="Palatino Linotype"/>
          <w:b/>
        </w:rPr>
        <w:t>[18]</w:t>
      </w:r>
      <w:r w:rsidRPr="00BB478E">
        <w:rPr>
          <w:rFonts w:ascii="Palatino Linotype" w:hAnsi="Palatino Linotype"/>
        </w:rPr>
        <w:t xml:space="preserve"> E ogni dì, tanto quanto lo corpo sta in casa, eglino aprono la cassa e méttonvi sì da mangiare com’egli fusse vivo; e dicono che allora l’anima sua mangia di quelle cose ch’egli li danno; e lasciano questa vivanda dinanzi a∙llui tanto quanto l’uomo potesse avere mangiato a∙bbell’aggio; e così fanno ogni dì una volta. </w:t>
      </w:r>
      <w:r w:rsidRPr="00BB478E">
        <w:rPr>
          <w:rFonts w:ascii="Palatino Linotype" w:hAnsi="Palatino Linotype"/>
          <w:b/>
        </w:rPr>
        <w:t xml:space="preserve">[19] </w:t>
      </w:r>
      <w:r w:rsidRPr="00BB478E">
        <w:rPr>
          <w:rFonts w:ascii="Palatino Linotype" w:hAnsi="Palatino Linotype"/>
        </w:rPr>
        <w:t>Quegli indivini dicono tal fiada a’ parenti del morto che non è</w:t>
      </w:r>
      <w:r w:rsidR="00EA513C">
        <w:rPr>
          <w:rFonts w:ascii="Palatino Linotype" w:hAnsi="Palatino Linotype"/>
        </w:rPr>
        <w:t xml:space="preserve"> </w:t>
      </w:r>
      <w:r w:rsidRPr="00BB478E">
        <w:rPr>
          <w:rFonts w:ascii="Palatino Linotype" w:hAnsi="Palatino Linotype"/>
        </w:rPr>
        <w:t xml:space="preserve">bene a trarlo di casa per la porta, perché trovano per stelle che quella porta non à buona ventura, sì ch’eglino lo tragono di casa per altra porta, overo ch’eglino rompono lo muro e traggo∙lo per quello luogo. </w:t>
      </w:r>
      <w:r w:rsidRPr="00BB478E">
        <w:rPr>
          <w:rFonts w:ascii="Palatino Linotype" w:hAnsi="Palatino Linotype"/>
          <w:b/>
        </w:rPr>
        <w:t>[20]</w:t>
      </w:r>
      <w:r w:rsidRPr="00BB478E">
        <w:rPr>
          <w:rFonts w:ascii="Palatino Linotype" w:hAnsi="Palatino Linotype"/>
        </w:rPr>
        <w:t xml:space="preserve"> E questo modo tengon tutti l’</w:t>
      </w:r>
      <w:r w:rsidRPr="00AD7429">
        <w:rPr>
          <w:rFonts w:ascii="Palatino Linotype" w:hAnsi="Palatino Linotype"/>
          <w:smallCaps/>
        </w:rPr>
        <w:t>idolatri</w:t>
      </w:r>
      <w:r w:rsidRPr="00BB478E">
        <w:rPr>
          <w:rFonts w:ascii="Palatino Linotype" w:hAnsi="Palatino Linotype"/>
        </w:rPr>
        <w:t xml:space="preserve"> del mondo.</w:t>
      </w:r>
    </w:p>
    <w:sectPr w:rsidR="00832A7F" w:rsidSect="00BB478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581E80"/>
    <w:rsid w:val="00581E80"/>
    <w:rsid w:val="00762372"/>
    <w:rsid w:val="00812100"/>
    <w:rsid w:val="00832A7F"/>
    <w:rsid w:val="00AD7429"/>
    <w:rsid w:val="00D0331A"/>
    <w:rsid w:val="00D32E30"/>
    <w:rsid w:val="00DA0849"/>
    <w:rsid w:val="00EA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23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2020-03-28T06:08:00Z</dcterms:created>
  <dcterms:modified xsi:type="dcterms:W3CDTF">2020-03-28T06:08:00Z</dcterms:modified>
</cp:coreProperties>
</file>