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0F" w:rsidRPr="007408C5" w:rsidRDefault="00332D0F" w:rsidP="0076656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u w:val="single"/>
          <w:lang w:val="fr-FR"/>
        </w:rPr>
      </w:pPr>
      <w:r w:rsidRPr="007408C5">
        <w:rPr>
          <w:rFonts w:ascii="Palatino Linotype" w:hAnsi="Palatino Linotype"/>
          <w:b/>
          <w:u w:val="single"/>
          <w:lang w:val="fr-FR"/>
        </w:rPr>
        <w:t>P, I 47</w:t>
      </w:r>
      <w:r w:rsidRPr="007408C5">
        <w:rPr>
          <w:rFonts w:ascii="Palatino Linotype" w:hAnsi="Palatino Linotype"/>
          <w:u w:val="single"/>
          <w:lang w:val="fr-FR"/>
        </w:rPr>
        <w:t xml:space="preserve"> </w:t>
      </w:r>
    </w:p>
    <w:p w:rsidR="00332D0F" w:rsidRPr="00E731D1" w:rsidRDefault="00332D0F" w:rsidP="0076656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E731D1">
        <w:rPr>
          <w:rFonts w:ascii="Palatino Linotype" w:hAnsi="Palatino Linotype"/>
          <w:lang w:val="fr-FR"/>
        </w:rPr>
        <w:t xml:space="preserve">De provincia </w:t>
      </w:r>
      <w:r w:rsidRPr="00E731D1">
        <w:rPr>
          <w:rFonts w:ascii="Palatino Linotype" w:hAnsi="Palatino Linotype"/>
          <w:i/>
          <w:u w:val="single"/>
          <w:lang w:val="fr-FR"/>
        </w:rPr>
        <w:t>Chynchyntalas</w:t>
      </w:r>
      <w:r w:rsidRPr="00E731D1">
        <w:rPr>
          <w:rFonts w:ascii="Palatino Linotype" w:hAnsi="Palatino Linotype"/>
          <w:lang w:val="fr-FR"/>
        </w:rPr>
        <w:t>. Capitulum 47.</w:t>
      </w:r>
    </w:p>
    <w:p w:rsidR="00332D0F" w:rsidRPr="00E731D1" w:rsidRDefault="00332D0F" w:rsidP="00766569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E512B" w:rsidRDefault="00332D0F" w:rsidP="00766569">
      <w:pPr>
        <w:autoSpaceDE w:val="0"/>
        <w:autoSpaceDN w:val="0"/>
        <w:adjustRightInd w:val="0"/>
        <w:spacing w:after="0" w:line="240" w:lineRule="auto"/>
        <w:jc w:val="both"/>
      </w:pPr>
      <w:r w:rsidRPr="00E731D1">
        <w:rPr>
          <w:rFonts w:ascii="Palatino Linotype" w:hAnsi="Palatino Linotype"/>
          <w:b/>
          <w:lang w:val="fr-FR"/>
        </w:rPr>
        <w:t>[1]</w:t>
      </w:r>
      <w:r w:rsidRPr="00E731D1">
        <w:rPr>
          <w:rFonts w:ascii="Palatino Linotype" w:hAnsi="Palatino Linotype"/>
          <w:lang w:val="fr-FR"/>
        </w:rPr>
        <w:t xml:space="preserve"> </w:t>
      </w:r>
      <w:r w:rsidR="00E731D1" w:rsidRPr="00E731D1">
        <w:rPr>
          <w:rFonts w:ascii="Palatino Linotype" w:hAnsi="Palatino Linotype"/>
          <w:lang w:val="fr-FR"/>
        </w:rPr>
        <w:t xml:space="preserve">Post provinciam </w:t>
      </w:r>
      <w:r w:rsidR="00E731D1" w:rsidRPr="00E731D1">
        <w:rPr>
          <w:rFonts w:ascii="Palatino Linotype" w:hAnsi="Palatino Linotype"/>
          <w:i/>
          <w:u w:val="single"/>
          <w:lang w:val="fr-FR"/>
        </w:rPr>
        <w:t>Camul</w:t>
      </w:r>
      <w:r w:rsidR="00E731D1" w:rsidRPr="00E731D1">
        <w:rPr>
          <w:rFonts w:ascii="Palatino Linotype" w:hAnsi="Palatino Linotype"/>
          <w:lang w:val="fr-FR"/>
        </w:rPr>
        <w:t xml:space="preserve"> invenitur provincia que dicitur </w:t>
      </w:r>
      <w:r w:rsidR="00E731D1" w:rsidRPr="00E731D1">
        <w:rPr>
          <w:rFonts w:ascii="Palatino Linotype" w:hAnsi="Palatino Linotype"/>
          <w:i/>
          <w:u w:val="single"/>
          <w:lang w:val="fr-FR"/>
        </w:rPr>
        <w:t>Chinchintalas</w:t>
      </w:r>
      <w:r w:rsidR="00E731D1" w:rsidRPr="00E731D1">
        <w:rPr>
          <w:rFonts w:ascii="Palatino Linotype" w:hAnsi="Palatino Linotype"/>
          <w:lang w:val="fr-FR"/>
        </w:rPr>
        <w:t>, que est affinis deserto ad orientalem plagam, habet autem in longitudine dietas .</w:t>
      </w:r>
      <w:r w:rsidR="00E731D1" w:rsidRPr="00E731D1">
        <w:rPr>
          <w:rFonts w:ascii="Palatino Linotype" w:hAnsi="Palatino Linotype"/>
          <w:smallCaps/>
          <w:lang w:val="fr-FR"/>
        </w:rPr>
        <w:t xml:space="preserve">XVI. </w:t>
      </w:r>
      <w:r w:rsidR="00E731D1" w:rsidRPr="00E731D1">
        <w:rPr>
          <w:rFonts w:ascii="Palatino Linotype" w:hAnsi="Palatino Linotype"/>
          <w:lang w:val="fr-FR"/>
        </w:rPr>
        <w:t xml:space="preserve">et est sub dominio </w:t>
      </w:r>
      <w:r w:rsidR="00E731D1" w:rsidRPr="007408C5">
        <w:rPr>
          <w:rFonts w:ascii="Palatino Linotype" w:hAnsi="Palatino Linotype"/>
          <w:i/>
          <w:lang w:val="fr-FR"/>
        </w:rPr>
        <w:t>Magni |22c| Kaam</w:t>
      </w:r>
      <w:r w:rsidR="00E731D1" w:rsidRPr="00E731D1">
        <w:rPr>
          <w:rFonts w:ascii="Palatino Linotype" w:hAnsi="Palatino Linotype"/>
          <w:lang w:val="fr-FR"/>
        </w:rPr>
        <w:t xml:space="preserve">. </w:t>
      </w:r>
      <w:r w:rsidR="00E731D1" w:rsidRPr="00E731D1">
        <w:rPr>
          <w:rFonts w:ascii="Palatino Linotype" w:hAnsi="Palatino Linotype"/>
          <w:b/>
          <w:lang w:val="fr-FR"/>
        </w:rPr>
        <w:t>[2]</w:t>
      </w:r>
      <w:r w:rsidR="00E731D1" w:rsidRPr="00E731D1">
        <w:rPr>
          <w:rFonts w:ascii="Palatino Linotype" w:hAnsi="Palatino Linotype"/>
          <w:lang w:val="fr-FR"/>
        </w:rPr>
        <w:t xml:space="preserve"> Ibi sunt civitates multe et castra. </w:t>
      </w:r>
      <w:r w:rsidR="00E731D1" w:rsidRPr="00E731D1">
        <w:rPr>
          <w:rFonts w:ascii="Palatino Linotype" w:hAnsi="Palatino Linotype"/>
          <w:b/>
          <w:lang w:val="fr-FR"/>
        </w:rPr>
        <w:t>[3]</w:t>
      </w:r>
      <w:r w:rsidR="00E731D1" w:rsidRPr="00E731D1">
        <w:rPr>
          <w:rFonts w:ascii="Palatino Linotype" w:hAnsi="Palatino Linotype"/>
          <w:lang w:val="fr-FR"/>
        </w:rPr>
        <w:t xml:space="preserve"> Sunt etiam ibi quidam </w:t>
      </w:r>
      <w:r w:rsidR="00E731D1" w:rsidRPr="00E731D1">
        <w:rPr>
          <w:rFonts w:ascii="Palatino Linotype" w:hAnsi="Palatino Linotype"/>
          <w:i/>
          <w:lang w:val="fr-FR"/>
        </w:rPr>
        <w:t>christiani nestorini</w:t>
      </w:r>
      <w:r w:rsidR="00E731D1" w:rsidRPr="00E731D1">
        <w:rPr>
          <w:rFonts w:ascii="Palatino Linotype" w:hAnsi="Palatino Linotype"/>
          <w:lang w:val="fr-FR"/>
        </w:rPr>
        <w:t xml:space="preserve"> et quidam adorantes </w:t>
      </w:r>
      <w:r w:rsidR="00E731D1" w:rsidRPr="00E731D1">
        <w:rPr>
          <w:rFonts w:ascii="Palatino Linotype" w:hAnsi="Palatino Linotype"/>
          <w:i/>
          <w:lang w:val="fr-FR"/>
        </w:rPr>
        <w:t>Machometum</w:t>
      </w:r>
      <w:r w:rsidR="00E731D1" w:rsidRPr="00E731D1">
        <w:rPr>
          <w:rFonts w:ascii="Palatino Linotype" w:hAnsi="Palatino Linotype"/>
          <w:lang w:val="fr-FR"/>
        </w:rPr>
        <w:t xml:space="preserve">; relique vero provincie populus </w:t>
      </w:r>
      <w:r w:rsidR="00E731D1" w:rsidRPr="00E731D1">
        <w:rPr>
          <w:rFonts w:ascii="Palatino Linotype" w:hAnsi="Palatino Linotype"/>
          <w:smallCaps/>
          <w:lang w:val="fr-FR"/>
        </w:rPr>
        <w:t>ydola</w:t>
      </w:r>
      <w:r w:rsidR="00E731D1" w:rsidRPr="00E731D1">
        <w:rPr>
          <w:rFonts w:ascii="Palatino Linotype" w:hAnsi="Palatino Linotype"/>
          <w:lang w:val="fr-FR"/>
        </w:rPr>
        <w:t xml:space="preserve"> veneratur. </w:t>
      </w:r>
      <w:r w:rsidR="00E731D1" w:rsidRPr="00E731D1">
        <w:rPr>
          <w:rFonts w:ascii="Palatino Linotype" w:hAnsi="Palatino Linotype"/>
          <w:b/>
          <w:lang w:val="fr-FR"/>
        </w:rPr>
        <w:t>[4]</w:t>
      </w:r>
      <w:r w:rsidR="00E731D1" w:rsidRPr="00E731D1">
        <w:rPr>
          <w:rFonts w:ascii="Palatino Linotype" w:hAnsi="Palatino Linotype"/>
          <w:lang w:val="fr-FR"/>
        </w:rPr>
        <w:t xml:space="preserve"> In hac provincia mons est ubi sunt minere </w:t>
      </w:r>
      <w:r w:rsidR="00E731D1" w:rsidRPr="00E731D1">
        <w:rPr>
          <w:rFonts w:ascii="Palatino Linotype" w:hAnsi="Palatino Linotype"/>
          <w:smallCaps/>
          <w:lang w:val="fr-FR"/>
        </w:rPr>
        <w:t>calibis</w:t>
      </w:r>
      <w:r w:rsidR="00E731D1" w:rsidRPr="00E731D1">
        <w:rPr>
          <w:rFonts w:ascii="Palatino Linotype" w:hAnsi="Palatino Linotype"/>
          <w:lang w:val="fr-FR"/>
        </w:rPr>
        <w:t xml:space="preserve"> et </w:t>
      </w:r>
      <w:r w:rsidR="00E731D1" w:rsidRPr="00E731D1">
        <w:rPr>
          <w:rFonts w:ascii="Palatino Linotype" w:hAnsi="Palatino Linotype"/>
          <w:smallCaps/>
          <w:lang w:val="fr-FR"/>
        </w:rPr>
        <w:t>andanici</w:t>
      </w:r>
      <w:r w:rsidR="00E731D1" w:rsidRPr="00E731D1">
        <w:rPr>
          <w:rFonts w:ascii="Palatino Linotype" w:hAnsi="Palatino Linotype"/>
          <w:lang w:val="fr-FR"/>
        </w:rPr>
        <w:t xml:space="preserve"> et </w:t>
      </w:r>
      <w:r w:rsidR="00E731D1" w:rsidRPr="00E731D1">
        <w:rPr>
          <w:rFonts w:ascii="Palatino Linotype" w:hAnsi="Palatino Linotype"/>
          <w:smallCaps/>
          <w:lang w:val="fr-FR"/>
        </w:rPr>
        <w:t>salamandre</w:t>
      </w:r>
      <w:r w:rsidR="00E731D1" w:rsidRPr="00E731D1">
        <w:rPr>
          <w:rFonts w:ascii="Palatino Linotype" w:hAnsi="Palatino Linotype"/>
          <w:lang w:val="fr-FR"/>
        </w:rPr>
        <w:t xml:space="preserve">, de qua fit </w:t>
      </w:r>
      <w:r w:rsidR="00E731D1" w:rsidRPr="00E731D1">
        <w:rPr>
          <w:rFonts w:ascii="Palatino Linotype" w:hAnsi="Palatino Linotype"/>
          <w:smallCaps/>
          <w:lang w:val="fr-FR"/>
        </w:rPr>
        <w:t>pannus</w:t>
      </w:r>
      <w:r w:rsidR="00E731D1" w:rsidRPr="00E731D1">
        <w:rPr>
          <w:rFonts w:ascii="Palatino Linotype" w:hAnsi="Palatino Linotype"/>
          <w:lang w:val="fr-FR"/>
        </w:rPr>
        <w:t xml:space="preserve"> qui, si proiciatur in ignem, comburi non potest. </w:t>
      </w:r>
      <w:r w:rsidR="00E731D1" w:rsidRPr="00E731D1">
        <w:rPr>
          <w:rFonts w:ascii="Palatino Linotype" w:hAnsi="Palatino Linotype"/>
        </w:rPr>
        <w:t xml:space="preserve">Fit autem </w:t>
      </w:r>
      <w:r w:rsidR="00E731D1" w:rsidRPr="00E731D1">
        <w:rPr>
          <w:rFonts w:ascii="Palatino Linotype" w:hAnsi="Palatino Linotype"/>
          <w:smallCaps/>
        </w:rPr>
        <w:t>pannus</w:t>
      </w:r>
      <w:r w:rsidR="00E731D1" w:rsidRPr="00E731D1">
        <w:rPr>
          <w:rFonts w:ascii="Palatino Linotype" w:hAnsi="Palatino Linotype"/>
        </w:rPr>
        <w:t xml:space="preserve"> hoc modo de terra, sicuti didici a quodam socio meo, turcho viro valde prudente qui dicebatur </w:t>
      </w:r>
      <w:r w:rsidR="00E731D1" w:rsidRPr="00E731D1">
        <w:rPr>
          <w:rFonts w:ascii="Palatino Linotype" w:hAnsi="Palatino Linotype"/>
          <w:i/>
        </w:rPr>
        <w:t>Çurfigar</w:t>
      </w:r>
      <w:r w:rsidR="00E731D1" w:rsidRPr="00E731D1">
        <w:rPr>
          <w:rFonts w:ascii="Palatino Linotype" w:hAnsi="Palatino Linotype"/>
        </w:rPr>
        <w:t xml:space="preserve">, qui ex comissione </w:t>
      </w:r>
      <w:r w:rsidR="00E731D1" w:rsidRPr="00E731D1">
        <w:rPr>
          <w:rFonts w:ascii="Palatino Linotype" w:hAnsi="Palatino Linotype"/>
          <w:i/>
        </w:rPr>
        <w:t>Magni Kaam</w:t>
      </w:r>
      <w:r w:rsidR="00E731D1" w:rsidRPr="00E731D1">
        <w:rPr>
          <w:rFonts w:ascii="Palatino Linotype" w:hAnsi="Palatino Linotype"/>
        </w:rPr>
        <w:t xml:space="preserve"> in provincia illa prefuit opere minerarum: referebat enim quod in monte illo quedam minere terree habentur que fila quedam habent lane similia; fila illa desiccantur ad solem, postea in mortario eneo conteruntur, deinde lavantur aqua et a terre adherentis grossicie separentur; terra vero proicitur |22d| et fila, ut lana, filantur, de quibus filis postea </w:t>
      </w:r>
      <w:r w:rsidR="00E731D1" w:rsidRPr="007408C5">
        <w:rPr>
          <w:rFonts w:ascii="Palatino Linotype" w:hAnsi="Palatino Linotype"/>
          <w:smallCaps/>
        </w:rPr>
        <w:t>pannis</w:t>
      </w:r>
      <w:r w:rsidR="00E731D1" w:rsidRPr="00E731D1">
        <w:rPr>
          <w:rFonts w:ascii="Palatino Linotype" w:hAnsi="Palatino Linotype"/>
        </w:rPr>
        <w:t xml:space="preserve"> fiunt. Hii autem </w:t>
      </w:r>
      <w:r w:rsidR="00E731D1" w:rsidRPr="00E731D1">
        <w:rPr>
          <w:rFonts w:ascii="Palatino Linotype" w:hAnsi="Palatino Linotype"/>
          <w:smallCaps/>
        </w:rPr>
        <w:t>panni</w:t>
      </w:r>
      <w:r w:rsidR="00E731D1" w:rsidRPr="00E731D1">
        <w:rPr>
          <w:rFonts w:ascii="Palatino Linotype" w:hAnsi="Palatino Linotype"/>
        </w:rPr>
        <w:t xml:space="preserve"> ex textura non assumuntur albi, sed proiciuntur in ignem et per horam unam dimittuntur in flamma et tunc albescunt ut nix, nec leduntur in igne; quod similiter fit quandocumque lavari debent: nam alia locio ad removendas maculas non adhibetur eis. </w:t>
      </w:r>
      <w:r w:rsidR="00E731D1" w:rsidRPr="00E731D1">
        <w:rPr>
          <w:rFonts w:ascii="Palatino Linotype" w:hAnsi="Palatino Linotype"/>
          <w:b/>
        </w:rPr>
        <w:t>[5]</w:t>
      </w:r>
      <w:r w:rsidR="00E731D1" w:rsidRPr="00E731D1">
        <w:rPr>
          <w:rFonts w:ascii="Palatino Linotype" w:hAnsi="Palatino Linotype"/>
        </w:rPr>
        <w:t xml:space="preserve"> De </w:t>
      </w:r>
      <w:r w:rsidR="00E731D1" w:rsidRPr="00E731D1">
        <w:rPr>
          <w:rFonts w:ascii="Palatino Linotype" w:hAnsi="Palatino Linotype"/>
          <w:smallCaps/>
        </w:rPr>
        <w:t>salamandra</w:t>
      </w:r>
      <w:r w:rsidR="00E731D1" w:rsidRPr="00E731D1">
        <w:rPr>
          <w:rFonts w:ascii="Palatino Linotype" w:hAnsi="Palatino Linotype"/>
        </w:rPr>
        <w:t xml:space="preserve"> vero </w:t>
      </w:r>
      <w:r w:rsidR="00E731D1" w:rsidRPr="00E731D1">
        <w:rPr>
          <w:rFonts w:ascii="Palatino Linotype" w:hAnsi="Palatino Linotype"/>
          <w:smallCaps/>
        </w:rPr>
        <w:t>serpente</w:t>
      </w:r>
      <w:r w:rsidR="00E731D1" w:rsidRPr="00E731D1">
        <w:rPr>
          <w:rFonts w:ascii="Palatino Linotype" w:hAnsi="Palatino Linotype"/>
        </w:rPr>
        <w:t xml:space="preserve"> que in igne vivere dicitur, nichil audivi in orientalibus partibus; id autem totum quod de </w:t>
      </w:r>
      <w:r w:rsidR="00E731D1" w:rsidRPr="00E731D1">
        <w:rPr>
          <w:rFonts w:ascii="Palatino Linotype" w:hAnsi="Palatino Linotype"/>
          <w:smallCaps/>
        </w:rPr>
        <w:t>salamandra</w:t>
      </w:r>
      <w:r w:rsidR="00E731D1" w:rsidRPr="00E731D1">
        <w:rPr>
          <w:rFonts w:ascii="Palatino Linotype" w:hAnsi="Palatino Linotype"/>
        </w:rPr>
        <w:t xml:space="preserve"> audivi et didici descripsi fideliter. </w:t>
      </w:r>
      <w:r w:rsidR="00E731D1" w:rsidRPr="00E731D1">
        <w:rPr>
          <w:rFonts w:ascii="Palatino Linotype" w:hAnsi="Palatino Linotype"/>
          <w:b/>
        </w:rPr>
        <w:t xml:space="preserve">[6] </w:t>
      </w:r>
      <w:r w:rsidR="00E731D1" w:rsidRPr="00E731D1">
        <w:rPr>
          <w:rFonts w:ascii="Palatino Linotype" w:hAnsi="Palatino Linotype"/>
        </w:rPr>
        <w:t xml:space="preserve">Fertur quod </w:t>
      </w:r>
      <w:r w:rsidR="00E731D1" w:rsidRPr="00E731D1">
        <w:rPr>
          <w:rFonts w:ascii="Palatino Linotype" w:hAnsi="Palatino Linotype"/>
          <w:i/>
          <w:u w:val="single"/>
        </w:rPr>
        <w:t>Rome</w:t>
      </w:r>
      <w:r w:rsidR="00E731D1" w:rsidRPr="00E731D1">
        <w:rPr>
          <w:rFonts w:ascii="Palatino Linotype" w:hAnsi="Palatino Linotype"/>
        </w:rPr>
        <w:t xml:space="preserve"> sit mappa quedam de </w:t>
      </w:r>
      <w:r w:rsidR="00E731D1" w:rsidRPr="00E731D1">
        <w:rPr>
          <w:rFonts w:ascii="Palatino Linotype" w:hAnsi="Palatino Linotype"/>
          <w:smallCaps/>
        </w:rPr>
        <w:t>salamandra</w:t>
      </w:r>
      <w:r w:rsidR="00E731D1" w:rsidRPr="00E731D1">
        <w:rPr>
          <w:rFonts w:ascii="Palatino Linotype" w:hAnsi="Palatino Linotype"/>
        </w:rPr>
        <w:t xml:space="preserve"> qua est sudarium Domini involutum quam misit summo pontifici quidam rex </w:t>
      </w:r>
      <w:r w:rsidR="00E731D1" w:rsidRPr="00E731D1">
        <w:rPr>
          <w:rFonts w:ascii="Palatino Linotype" w:hAnsi="Palatino Linotype"/>
          <w:i/>
        </w:rPr>
        <w:t>Tartarorum</w:t>
      </w:r>
      <w:r w:rsidR="00E731D1" w:rsidRPr="00E731D1">
        <w:rPr>
          <w:rFonts w:ascii="Palatino Linotype" w:hAnsi="Palatino Linotype"/>
        </w:rPr>
        <w:t>.</w:t>
      </w:r>
    </w:p>
    <w:sectPr w:rsidR="001E512B" w:rsidSect="00332D0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332D0F"/>
    <w:rsid w:val="001D65F0"/>
    <w:rsid w:val="001E512B"/>
    <w:rsid w:val="002E4CAB"/>
    <w:rsid w:val="00332D0F"/>
    <w:rsid w:val="007408C5"/>
    <w:rsid w:val="00766569"/>
    <w:rsid w:val="00AF3F08"/>
    <w:rsid w:val="00E7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D65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2020-03-28T07:25:00Z</dcterms:created>
  <dcterms:modified xsi:type="dcterms:W3CDTF">2020-03-28T07:25:00Z</dcterms:modified>
</cp:coreProperties>
</file>