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A5" w:rsidRPr="005C1EA5" w:rsidRDefault="005C1EA5" w:rsidP="00706868">
      <w:pPr>
        <w:pStyle w:val="Rientrocorpodeltesto"/>
        <w:spacing w:line="240" w:lineRule="auto"/>
        <w:ind w:firstLine="0"/>
        <w:rPr>
          <w:rFonts w:ascii="Palatino Linotype" w:hAnsi="Palatino Linotype"/>
          <w:b/>
          <w:sz w:val="22"/>
          <w:szCs w:val="22"/>
          <w:u w:val="single"/>
          <w:lang w:val="fr-FR"/>
        </w:rPr>
      </w:pPr>
      <w:r w:rsidRPr="005C1EA5">
        <w:rPr>
          <w:rFonts w:ascii="Palatino Linotype" w:hAnsi="Palatino Linotype"/>
          <w:b/>
          <w:sz w:val="22"/>
          <w:szCs w:val="22"/>
          <w:u w:val="single"/>
          <w:lang w:val="fr-FR"/>
        </w:rPr>
        <w:t>L, 58</w:t>
      </w:r>
    </w:p>
    <w:p w:rsidR="005C1EA5" w:rsidRDefault="005C1EA5" w:rsidP="00706868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  <w:r w:rsidRPr="000E5E57">
        <w:rPr>
          <w:rFonts w:ascii="Palatino Linotype" w:hAnsi="Palatino Linotype"/>
          <w:sz w:val="22"/>
          <w:szCs w:val="22"/>
          <w:lang w:val="fr-FR"/>
        </w:rPr>
        <w:t xml:space="preserve">De civitate </w:t>
      </w:r>
      <w:r w:rsidRPr="005C1EA5">
        <w:rPr>
          <w:rFonts w:ascii="Palatino Linotype" w:hAnsi="Palatino Linotype"/>
          <w:i/>
          <w:sz w:val="22"/>
          <w:szCs w:val="22"/>
          <w:u w:val="single"/>
          <w:lang w:val="fr-FR"/>
        </w:rPr>
        <w:t>Caracoron</w:t>
      </w:r>
      <w:r w:rsidRPr="000E5E57">
        <w:rPr>
          <w:rFonts w:ascii="Palatino Linotype" w:hAnsi="Palatino Linotype"/>
          <w:sz w:val="22"/>
          <w:szCs w:val="22"/>
          <w:lang w:val="fr-FR"/>
        </w:rPr>
        <w:t xml:space="preserve">, et de origine </w:t>
      </w:r>
      <w:r w:rsidRPr="005C1EA5">
        <w:rPr>
          <w:rFonts w:ascii="Palatino Linotype" w:hAnsi="Palatino Linotype"/>
          <w:i/>
          <w:sz w:val="22"/>
          <w:szCs w:val="22"/>
          <w:lang w:val="fr-FR"/>
        </w:rPr>
        <w:t>Magni Canis</w:t>
      </w:r>
      <w:r w:rsidRPr="000E5E57">
        <w:rPr>
          <w:rFonts w:ascii="Palatino Linotype" w:hAnsi="Palatino Linotype"/>
          <w:sz w:val="22"/>
          <w:szCs w:val="22"/>
          <w:lang w:val="fr-FR"/>
        </w:rPr>
        <w:t>. Rubrica.</w:t>
      </w:r>
    </w:p>
    <w:p w:rsidR="005C1EA5" w:rsidRDefault="005C1EA5" w:rsidP="00706868">
      <w:pPr>
        <w:pStyle w:val="Rientrocorpodeltesto"/>
        <w:spacing w:line="240" w:lineRule="auto"/>
        <w:ind w:firstLine="0"/>
        <w:rPr>
          <w:rFonts w:ascii="Palatino Linotype" w:hAnsi="Palatino Linotype"/>
          <w:sz w:val="22"/>
          <w:szCs w:val="22"/>
          <w:lang w:val="fr-FR"/>
        </w:rPr>
      </w:pPr>
    </w:p>
    <w:p w:rsidR="0074290A" w:rsidRPr="005C1EA5" w:rsidRDefault="005C1EA5" w:rsidP="00706868">
      <w:pPr>
        <w:pStyle w:val="Rientrocorpodeltesto"/>
        <w:spacing w:line="240" w:lineRule="auto"/>
        <w:ind w:firstLine="0"/>
      </w:pPr>
      <w:r w:rsidRPr="005C1EA5">
        <w:rPr>
          <w:rFonts w:ascii="Palatino Linotype" w:hAnsi="Palatino Linotype"/>
          <w:b/>
          <w:sz w:val="22"/>
          <w:szCs w:val="22"/>
          <w:lang w:val="fr-FR"/>
        </w:rPr>
        <w:t>[5]</w:t>
      </w:r>
      <w:r w:rsidRPr="000E5E57">
        <w:rPr>
          <w:rFonts w:ascii="Palatino Linotype" w:hAnsi="Palatino Linotype"/>
          <w:sz w:val="22"/>
          <w:szCs w:val="22"/>
          <w:lang w:val="fr-FR"/>
        </w:rPr>
        <w:t xml:space="preserve"> Et tandem anno Domini .</w:t>
      </w:r>
      <w:r w:rsidRPr="000E5E57">
        <w:rPr>
          <w:rFonts w:ascii="Palatino Linotype" w:hAnsi="Palatino Linotype"/>
          <w:smallCaps/>
          <w:sz w:val="22"/>
          <w:szCs w:val="22"/>
          <w:lang w:val="fr-FR"/>
        </w:rPr>
        <w:t>M</w:t>
      </w:r>
      <w:r w:rsidRPr="000E5E57">
        <w:rPr>
          <w:rFonts w:ascii="Palatino Linotype" w:hAnsi="Palatino Linotype"/>
          <w:sz w:val="22"/>
          <w:szCs w:val="22"/>
          <w:lang w:val="fr-FR"/>
        </w:rPr>
        <w:t>°.C.</w:t>
      </w:r>
      <w:r w:rsidRPr="000E5E57">
        <w:rPr>
          <w:rFonts w:ascii="Palatino Linotype" w:hAnsi="Palatino Linotype"/>
          <w:smallCaps/>
          <w:sz w:val="22"/>
          <w:szCs w:val="22"/>
          <w:lang w:val="fr-FR"/>
        </w:rPr>
        <w:t>LXXXVII</w:t>
      </w:r>
      <w:r w:rsidRPr="000E5E57">
        <w:rPr>
          <w:rFonts w:ascii="Palatino Linotype" w:hAnsi="Palatino Linotype"/>
          <w:sz w:val="22"/>
          <w:szCs w:val="22"/>
          <w:lang w:val="fr-FR"/>
        </w:rPr>
        <w:t xml:space="preserve">. </w:t>
      </w:r>
      <w:r w:rsidRPr="005C1EA5">
        <w:rPr>
          <w:rFonts w:ascii="Palatino Linotype" w:hAnsi="Palatino Linotype"/>
          <w:i/>
          <w:sz w:val="22"/>
          <w:szCs w:val="22"/>
          <w:lang w:val="fr-FR"/>
        </w:rPr>
        <w:t>Cin||ghis |9| Kan</w:t>
      </w:r>
      <w:r w:rsidRPr="000E5E57">
        <w:rPr>
          <w:rFonts w:ascii="Palatino Linotype" w:hAnsi="Palatino Linotype"/>
          <w:sz w:val="22"/>
          <w:szCs w:val="22"/>
          <w:lang w:val="fr-FR"/>
        </w:rPr>
        <w:t xml:space="preserve"> eis regem constituerunt, ad quem omnes </w:t>
      </w:r>
      <w:r w:rsidRPr="005C1EA5">
        <w:rPr>
          <w:rFonts w:ascii="Palatino Linotype" w:hAnsi="Palatino Linotype"/>
          <w:i/>
          <w:sz w:val="22"/>
          <w:szCs w:val="22"/>
          <w:lang w:val="fr-FR"/>
        </w:rPr>
        <w:t>Tartari</w:t>
      </w:r>
      <w:r w:rsidRPr="000E5E57">
        <w:rPr>
          <w:rFonts w:ascii="Palatino Linotype" w:hAnsi="Palatino Linotype"/>
          <w:sz w:val="22"/>
          <w:szCs w:val="22"/>
          <w:lang w:val="fr-FR"/>
        </w:rPr>
        <w:t xml:space="preserve"> undique confluxerunt, fuitque vir excellens armis et ingenio. Qui, dum se potentem ob eorum multitudinem cognovisset, incepit circumstantia loca conquirere .VIII.</w:t>
      </w:r>
      <w:r w:rsidRPr="000E5E57">
        <w:rPr>
          <w:rFonts w:ascii="Palatino Linotype" w:hAnsi="Palatino Linotype"/>
          <w:smallCaps/>
          <w:sz w:val="22"/>
          <w:szCs w:val="22"/>
          <w:lang w:val="fr-FR"/>
        </w:rPr>
        <w:t xml:space="preserve">, </w:t>
      </w:r>
      <w:r w:rsidRPr="000E5E57">
        <w:rPr>
          <w:rFonts w:ascii="Palatino Linotype" w:hAnsi="Palatino Linotype"/>
          <w:sz w:val="22"/>
          <w:szCs w:val="22"/>
          <w:lang w:val="fr-FR"/>
        </w:rPr>
        <w:t xml:space="preserve">que provincias non multo tempore sibi subiecit; quibus nichil faciebat penitus lesionis nisi quod in exercitibus eos ducebat: qua de causa multe ei adheserunt gentes. </w:t>
      </w:r>
      <w:r w:rsidRPr="005C1EA5">
        <w:rPr>
          <w:rFonts w:ascii="Palatino Linotype" w:hAnsi="Palatino Linotype"/>
          <w:b/>
          <w:sz w:val="22"/>
          <w:szCs w:val="22"/>
        </w:rPr>
        <w:t>[6]</w:t>
      </w:r>
      <w:r w:rsidRPr="000E5E57">
        <w:rPr>
          <w:rFonts w:ascii="Palatino Linotype" w:hAnsi="Palatino Linotype"/>
          <w:sz w:val="22"/>
          <w:szCs w:val="22"/>
        </w:rPr>
        <w:t xml:space="preserve"> Videns ergo se in tantum excrescere, proposuit conquirere maiorem partem mundi. Et ex tunc misit </w:t>
      </w:r>
      <w:r w:rsidRPr="005C1EA5">
        <w:rPr>
          <w:rFonts w:ascii="Palatino Linotype" w:hAnsi="Palatino Linotype"/>
          <w:i/>
          <w:sz w:val="22"/>
          <w:szCs w:val="22"/>
        </w:rPr>
        <w:t>Unc Kam</w:t>
      </w:r>
      <w:r w:rsidRPr="000E5E57">
        <w:rPr>
          <w:rFonts w:ascii="Palatino Linotype" w:hAnsi="Palatino Linotype"/>
          <w:sz w:val="22"/>
          <w:szCs w:val="22"/>
        </w:rPr>
        <w:t xml:space="preserve"> quod placeret ei tradere suam filiam in uxorem; quod audiens, dedignatus valde, iniuriose respondit filiam potius igni tradere, et quia servus et infidelis erat promitt</w:t>
      </w:r>
      <w:r w:rsidR="00706868">
        <w:rPr>
          <w:rFonts w:ascii="Palatino Linotype" w:hAnsi="Palatino Linotype"/>
          <w:sz w:val="22"/>
          <w:szCs w:val="22"/>
        </w:rPr>
        <w:t>ebat quod ipsum morti traderet.</w:t>
      </w:r>
    </w:p>
    <w:sectPr w:rsidR="0074290A" w:rsidRPr="005C1EA5" w:rsidSect="005C1EA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C1EA5"/>
    <w:rsid w:val="00082174"/>
    <w:rsid w:val="005C1EA5"/>
    <w:rsid w:val="00706868"/>
    <w:rsid w:val="0074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21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link w:val="RientrocorpodeltestoCarattere"/>
    <w:semiHidden/>
    <w:rsid w:val="005C1EA5"/>
    <w:pPr>
      <w:spacing w:after="0" w:line="300" w:lineRule="exact"/>
      <w:ind w:firstLine="284"/>
      <w:jc w:val="both"/>
    </w:pPr>
    <w:rPr>
      <w:rFonts w:ascii="Georgia" w:eastAsia="Times New Roman" w:hAnsi="Georgia" w:cs="Times New Roman"/>
      <w:noProof/>
      <w:sz w:val="24"/>
      <w:szCs w:val="20"/>
    </w:rPr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rsid w:val="005C1EA5"/>
    <w:rPr>
      <w:rFonts w:ascii="Georgia" w:eastAsia="Times New Roman" w:hAnsi="Georgia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2020-03-28T10:20:00Z</dcterms:created>
  <dcterms:modified xsi:type="dcterms:W3CDTF">2020-03-28T10:20:00Z</dcterms:modified>
</cp:coreProperties>
</file>