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672F" w:rsidRPr="004F672F" w:rsidRDefault="004F672F" w:rsidP="004F672F">
      <w:pPr>
        <w:widowControl w:val="0"/>
        <w:spacing w:after="0" w:line="240" w:lineRule="auto"/>
        <w:jc w:val="both"/>
        <w:rPr>
          <w:rFonts w:ascii="Palatino Linotype" w:hAnsi="Palatino Linotype"/>
          <w:b/>
          <w:iCs/>
          <w:u w:val="single"/>
        </w:rPr>
      </w:pPr>
      <w:r w:rsidRPr="004F672F">
        <w:rPr>
          <w:rFonts w:ascii="Palatino Linotype" w:hAnsi="Palatino Linotype"/>
          <w:b/>
          <w:iCs/>
          <w:u w:val="single"/>
        </w:rPr>
        <w:t>R</w:t>
      </w:r>
      <w:r w:rsidR="007B5302">
        <w:rPr>
          <w:rFonts w:ascii="Palatino Linotype" w:hAnsi="Palatino Linotype"/>
          <w:b/>
          <w:iCs/>
          <w:u w:val="single"/>
        </w:rPr>
        <w:t>, I</w:t>
      </w:r>
      <w:r w:rsidRPr="004F672F">
        <w:rPr>
          <w:rFonts w:ascii="Palatino Linotype" w:hAnsi="Palatino Linotype"/>
          <w:b/>
          <w:iCs/>
          <w:u w:val="single"/>
        </w:rPr>
        <w:t xml:space="preserve"> 43</w:t>
      </w:r>
    </w:p>
    <w:p w:rsidR="004F672F" w:rsidRDefault="004F672F" w:rsidP="004F672F">
      <w:pPr>
        <w:widowControl w:val="0"/>
        <w:spacing w:after="0" w:line="240" w:lineRule="auto"/>
        <w:jc w:val="both"/>
        <w:rPr>
          <w:rFonts w:ascii="Palatino Linotype" w:hAnsi="Palatino Linotype"/>
          <w:iCs/>
        </w:rPr>
      </w:pPr>
      <w:r w:rsidRPr="006B3E78">
        <w:rPr>
          <w:rFonts w:ascii="Palatino Linotype" w:hAnsi="Palatino Linotype"/>
          <w:iCs/>
        </w:rPr>
        <w:t xml:space="preserve">Come </w:t>
      </w:r>
      <w:r w:rsidRPr="004F672F">
        <w:rPr>
          <w:rFonts w:ascii="Palatino Linotype" w:hAnsi="Palatino Linotype"/>
          <w:i/>
          <w:iCs/>
        </w:rPr>
        <w:t>Cingis Can</w:t>
      </w:r>
      <w:r w:rsidRPr="006B3E78">
        <w:rPr>
          <w:rFonts w:ascii="Palatino Linotype" w:hAnsi="Palatino Linotype"/>
          <w:iCs/>
        </w:rPr>
        <w:t xml:space="preserve"> fu il primo imperator de’ </w:t>
      </w:r>
      <w:r w:rsidRPr="004F672F">
        <w:rPr>
          <w:rFonts w:ascii="Palatino Linotype" w:hAnsi="Palatino Linotype"/>
          <w:i/>
          <w:iCs/>
        </w:rPr>
        <w:t>Tartari</w:t>
      </w:r>
      <w:r w:rsidRPr="006B3E78">
        <w:rPr>
          <w:rFonts w:ascii="Palatino Linotype" w:hAnsi="Palatino Linotype"/>
          <w:iCs/>
        </w:rPr>
        <w:t xml:space="preserve">, et come el combatté con </w:t>
      </w:r>
      <w:r w:rsidRPr="004F672F">
        <w:rPr>
          <w:rFonts w:ascii="Palatino Linotype" w:hAnsi="Palatino Linotype"/>
          <w:i/>
          <w:iCs/>
        </w:rPr>
        <w:t>Umcan</w:t>
      </w:r>
      <w:r w:rsidRPr="006B3E78">
        <w:rPr>
          <w:rFonts w:ascii="Palatino Linotype" w:hAnsi="Palatino Linotype"/>
          <w:iCs/>
        </w:rPr>
        <w:t xml:space="preserve"> et lo ruppe et prese tutto il suo paese. Cap. 43.</w:t>
      </w:r>
    </w:p>
    <w:p w:rsidR="004F672F" w:rsidRPr="006B3E78" w:rsidRDefault="004F672F" w:rsidP="004F672F">
      <w:pPr>
        <w:widowControl w:val="0"/>
        <w:spacing w:after="0" w:line="240" w:lineRule="auto"/>
        <w:jc w:val="both"/>
        <w:rPr>
          <w:rFonts w:ascii="Palatino Linotype" w:hAnsi="Palatino Linotype"/>
          <w:iCs/>
        </w:rPr>
      </w:pPr>
    </w:p>
    <w:p w:rsidR="0006642E" w:rsidRDefault="004F672F" w:rsidP="004F672F">
      <w:pPr>
        <w:spacing w:after="0" w:line="240" w:lineRule="auto"/>
        <w:jc w:val="both"/>
      </w:pPr>
      <w:r w:rsidRPr="004F672F">
        <w:rPr>
          <w:rFonts w:ascii="Palatino Linotype" w:hAnsi="Palatino Linotype"/>
          <w:b/>
        </w:rPr>
        <w:t>[10]</w:t>
      </w:r>
      <w:r w:rsidRPr="006B3E78">
        <w:rPr>
          <w:rFonts w:ascii="Palatino Linotype" w:hAnsi="Palatino Linotype"/>
        </w:rPr>
        <w:t xml:space="preserve"> La qual cosa havendo udito </w:t>
      </w:r>
      <w:r w:rsidRPr="004F672F">
        <w:rPr>
          <w:rFonts w:ascii="Palatino Linotype" w:hAnsi="Palatino Linotype"/>
          <w:i/>
        </w:rPr>
        <w:t>Cingis</w:t>
      </w:r>
      <w:r w:rsidRPr="006B3E78">
        <w:rPr>
          <w:rFonts w:ascii="Palatino Linotype" w:hAnsi="Palatino Linotype"/>
        </w:rPr>
        <w:t xml:space="preserve">, si turbò fuor di modo e, congregato un grandissimo essercito, andò con quello a mettersi nel paese del </w:t>
      </w:r>
      <w:r w:rsidRPr="004F672F">
        <w:rPr>
          <w:rFonts w:ascii="Palatino Linotype" w:hAnsi="Palatino Linotype"/>
          <w:i/>
        </w:rPr>
        <w:t>Prete Gianni</w:t>
      </w:r>
      <w:r w:rsidRPr="006B3E78">
        <w:rPr>
          <w:rFonts w:ascii="Palatino Linotype" w:hAnsi="Palatino Linotype"/>
        </w:rPr>
        <w:t xml:space="preserve">, in una gran pianura che si chiama </w:t>
      </w:r>
      <w:r w:rsidRPr="004F672F">
        <w:rPr>
          <w:rFonts w:ascii="Palatino Linotype" w:hAnsi="Palatino Linotype"/>
          <w:i/>
          <w:u w:val="single"/>
        </w:rPr>
        <w:t>Tenduch</w:t>
      </w:r>
      <w:r w:rsidRPr="006B3E78">
        <w:rPr>
          <w:rFonts w:ascii="Palatino Linotype" w:hAnsi="Palatino Linotype"/>
        </w:rPr>
        <w:t>, et mandò a dire al re che si difendesse: qual simil|</w:t>
      </w:r>
      <w:r>
        <w:rPr>
          <w:rFonts w:ascii="Palatino Linotype" w:hAnsi="Palatino Linotype"/>
        </w:rPr>
        <w:t>mente |</w:t>
      </w:r>
      <w:r w:rsidRPr="006B3E78">
        <w:rPr>
          <w:rFonts w:ascii="Palatino Linotype" w:hAnsi="Palatino Linotype"/>
        </w:rPr>
        <w:t xml:space="preserve">14r| con grande essercito se ne venne nella detta pianura, et erano lontani un dall’altro circa dieci </w:t>
      </w:r>
      <w:r w:rsidRPr="004F672F">
        <w:rPr>
          <w:rFonts w:ascii="Palatino Linotype" w:hAnsi="Palatino Linotype"/>
          <w:smallCaps/>
        </w:rPr>
        <w:t>miglia</w:t>
      </w:r>
      <w:r w:rsidRPr="006B3E78">
        <w:rPr>
          <w:rFonts w:ascii="Palatino Linotype" w:hAnsi="Palatino Linotype"/>
        </w:rPr>
        <w:t>.</w:t>
      </w:r>
    </w:p>
    <w:sectPr w:rsidR="0006642E" w:rsidSect="004F672F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4F672F"/>
    <w:rsid w:val="0006642E"/>
    <w:rsid w:val="004F672F"/>
    <w:rsid w:val="006B0FCE"/>
    <w:rsid w:val="007B53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B0FC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472611-FF0D-4B95-873D-1AEC525D2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2020-03-28T11:12:00Z</dcterms:created>
  <dcterms:modified xsi:type="dcterms:W3CDTF">2020-03-28T11:12:00Z</dcterms:modified>
</cp:coreProperties>
</file>