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65" w:rsidRPr="00145665" w:rsidRDefault="00145665" w:rsidP="0014566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45665">
        <w:rPr>
          <w:rFonts w:ascii="Palatino Linotype" w:hAnsi="Palatino Linotype"/>
          <w:b/>
          <w:u w:val="single"/>
        </w:rPr>
        <w:t>V,  35</w:t>
      </w:r>
    </w:p>
    <w:p w:rsidR="00145665" w:rsidRDefault="00145665" w:rsidP="00145665">
      <w:pPr>
        <w:spacing w:after="0" w:line="240" w:lineRule="auto"/>
        <w:jc w:val="both"/>
        <w:rPr>
          <w:rFonts w:ascii="Palatino Linotype" w:hAnsi="Palatino Linotype"/>
        </w:rPr>
      </w:pPr>
      <w:r w:rsidRPr="00145665">
        <w:rPr>
          <w:rFonts w:ascii="Palatino Linotype" w:hAnsi="Palatino Linotype"/>
        </w:rPr>
        <w:t xml:space="preserve">Qui diremo chi fo el primo </w:t>
      </w:r>
      <w:r w:rsidRPr="00145665">
        <w:rPr>
          <w:rFonts w:ascii="Palatino Linotype" w:hAnsi="Palatino Linotype"/>
          <w:i/>
        </w:rPr>
        <w:t>Signor de</w:t>
      </w:r>
      <w:r>
        <w:rPr>
          <w:rFonts w:ascii="Palatino Linotype" w:hAnsi="Palatino Linotype"/>
          <w:i/>
        </w:rPr>
        <w:t>’</w:t>
      </w:r>
      <w:r w:rsidRPr="00145665">
        <w:rPr>
          <w:rFonts w:ascii="Palatino Linotype" w:hAnsi="Palatino Linotype"/>
          <w:i/>
        </w:rPr>
        <w:t xml:space="preserve"> Tartari</w:t>
      </w:r>
      <w:r w:rsidRPr="00145665">
        <w:rPr>
          <w:rFonts w:ascii="Palatino Linotype" w:hAnsi="Palatino Linotype"/>
        </w:rPr>
        <w:t>.</w:t>
      </w:r>
    </w:p>
    <w:p w:rsidR="00145665" w:rsidRPr="00145665" w:rsidRDefault="00145665" w:rsidP="00145665">
      <w:pPr>
        <w:spacing w:after="0" w:line="240" w:lineRule="auto"/>
        <w:jc w:val="both"/>
        <w:rPr>
          <w:rFonts w:ascii="Palatino Linotype" w:hAnsi="Palatino Linotype"/>
        </w:rPr>
      </w:pPr>
      <w:r w:rsidRPr="00145665">
        <w:rPr>
          <w:rFonts w:ascii="Palatino Linotype" w:hAnsi="Palatino Linotype"/>
        </w:rPr>
        <w:tab/>
      </w:r>
    </w:p>
    <w:p w:rsidR="00515654" w:rsidRPr="00145665" w:rsidRDefault="00145665" w:rsidP="009C5C66">
      <w:pPr>
        <w:tabs>
          <w:tab w:val="left" w:pos="4800"/>
        </w:tabs>
        <w:spacing w:after="0" w:line="240" w:lineRule="auto"/>
        <w:jc w:val="both"/>
        <w:rPr>
          <w:rFonts w:ascii="Palatino Linotype" w:hAnsi="Palatino Linotype"/>
        </w:rPr>
      </w:pPr>
      <w:r w:rsidRPr="00145665">
        <w:rPr>
          <w:rFonts w:ascii="Palatino Linotype" w:hAnsi="Palatino Linotype"/>
          <w:b/>
        </w:rPr>
        <w:t>[19]</w:t>
      </w:r>
      <w:r w:rsidRPr="00145665">
        <w:rPr>
          <w:rFonts w:ascii="Palatino Linotype" w:hAnsi="Palatino Linotype"/>
        </w:rPr>
        <w:t xml:space="preserve"> </w:t>
      </w:r>
      <w:r w:rsidR="009C5C66" w:rsidRPr="00FE2997">
        <w:rPr>
          <w:rFonts w:ascii="Palatino Linotype" w:eastAsia="Times New Roman" w:hAnsi="Palatino Linotype" w:cs="Times New Roman"/>
        </w:rPr>
        <w:t xml:space="preserve">Or quando el </w:t>
      </w:r>
      <w:r w:rsidR="009C5C66" w:rsidRPr="009C5C66">
        <w:rPr>
          <w:rFonts w:ascii="Palatino Linotype" w:eastAsia="Times New Roman" w:hAnsi="Palatino Linotype" w:cs="Times New Roman"/>
          <w:i/>
        </w:rPr>
        <w:t>Prete Zane</w:t>
      </w:r>
      <w:r w:rsidR="009C5C66" w:rsidRPr="00FE2997">
        <w:rPr>
          <w:rFonts w:ascii="Palatino Linotype" w:eastAsia="Times New Roman" w:hAnsi="Palatino Linotype" w:cs="Times New Roman"/>
        </w:rPr>
        <w:t xml:space="preserve"> sape che </w:t>
      </w:r>
      <w:r w:rsidR="009C5C66" w:rsidRPr="009C5C66">
        <w:rPr>
          <w:rFonts w:ascii="Palatino Linotype" w:eastAsia="Times New Roman" w:hAnsi="Palatino Linotype" w:cs="Times New Roman"/>
          <w:i/>
        </w:rPr>
        <w:t>Zischi Chan</w:t>
      </w:r>
      <w:r w:rsidR="009C5C66" w:rsidRPr="00FE2997">
        <w:rPr>
          <w:rFonts w:ascii="Palatino Linotype" w:eastAsia="Times New Roman" w:hAnsi="Palatino Linotype" w:cs="Times New Roman"/>
        </w:rPr>
        <w:t xml:space="preserve"> venia chon gran exerzito, ’lo i andò chontra chon tu</w:t>
      </w:r>
      <w:r w:rsidR="009C5C66">
        <w:rPr>
          <w:rFonts w:ascii="Palatino Linotype" w:eastAsia="Times New Roman" w:hAnsi="Palatino Linotype" w:cs="Times New Roman"/>
        </w:rPr>
        <w:t>ta la so zente, et vene nela di</w:t>
      </w:r>
      <w:r w:rsidR="009C5C66" w:rsidRPr="00FE2997">
        <w:rPr>
          <w:rFonts w:ascii="Palatino Linotype" w:eastAsia="Times New Roman" w:hAnsi="Palatino Linotype" w:cs="Times New Roman"/>
        </w:rPr>
        <w:t xml:space="preserve">ta pianura de </w:t>
      </w:r>
      <w:r w:rsidR="009C5C66" w:rsidRPr="009C5C66">
        <w:rPr>
          <w:rFonts w:ascii="Palatino Linotype" w:eastAsia="Times New Roman" w:hAnsi="Palatino Linotype" w:cs="Times New Roman"/>
          <w:i/>
          <w:u w:val="single"/>
        </w:rPr>
        <w:t>Chanudue</w:t>
      </w:r>
      <w:r w:rsidR="009C5C66" w:rsidRPr="00FE2997">
        <w:rPr>
          <w:rFonts w:ascii="Palatino Linotype" w:eastAsia="Times New Roman" w:hAnsi="Palatino Linotype" w:cs="Times New Roman"/>
        </w:rPr>
        <w:t xml:space="preserve">, et lì se achanpò lutan da </w:t>
      </w:r>
      <w:r w:rsidR="009C5C66" w:rsidRPr="009C5C66">
        <w:rPr>
          <w:rFonts w:ascii="Palatino Linotype" w:eastAsia="Times New Roman" w:hAnsi="Palatino Linotype" w:cs="Times New Roman"/>
          <w:i/>
        </w:rPr>
        <w:t>Zischi Chan</w:t>
      </w:r>
      <w:r w:rsidR="009C5C66" w:rsidRPr="00FE2997">
        <w:rPr>
          <w:rFonts w:ascii="Palatino Linotype" w:eastAsia="Times New Roman" w:hAnsi="Palatino Linotype" w:cs="Times New Roman"/>
        </w:rPr>
        <w:t xml:space="preserve"> zercha vinti </w:t>
      </w:r>
      <w:r w:rsidR="009C5C66" w:rsidRPr="009C5C66">
        <w:rPr>
          <w:rFonts w:ascii="Palatino Linotype" w:eastAsia="Times New Roman" w:hAnsi="Palatino Linotype" w:cs="Times New Roman"/>
          <w:smallCaps/>
        </w:rPr>
        <w:t>mia</w:t>
      </w:r>
      <w:r w:rsidR="009C5C66" w:rsidRPr="00FE2997">
        <w:rPr>
          <w:rFonts w:ascii="Palatino Linotype" w:eastAsia="Times New Roman" w:hAnsi="Palatino Linotype" w:cs="Times New Roman"/>
        </w:rPr>
        <w:t xml:space="preserve">. </w:t>
      </w:r>
      <w:r w:rsidR="009C5C66" w:rsidRPr="009C5C66">
        <w:rPr>
          <w:rFonts w:ascii="Palatino Linotype" w:eastAsia="Times New Roman" w:hAnsi="Palatino Linotype" w:cs="Times New Roman"/>
          <w:b/>
        </w:rPr>
        <w:t>[20]</w:t>
      </w:r>
      <w:r w:rsidR="009C5C66" w:rsidRPr="00FE2997">
        <w:rPr>
          <w:rFonts w:ascii="Palatino Linotype" w:eastAsia="Times New Roman" w:hAnsi="Palatino Linotype" w:cs="Times New Roman"/>
        </w:rPr>
        <w:t xml:space="preserve"> Et in quelo luogo tute do |35r| le parte se repossò alguni zorni per esser puo’ forte el dì dela bataia. </w:t>
      </w:r>
      <w:r w:rsidR="009C5C66" w:rsidRPr="009C5C66">
        <w:rPr>
          <w:rFonts w:ascii="Palatino Linotype" w:eastAsia="Times New Roman" w:hAnsi="Palatino Linotype" w:cs="Times New Roman"/>
          <w:b/>
        </w:rPr>
        <w:t>[21]</w:t>
      </w:r>
      <w:r w:rsidR="009C5C66" w:rsidRPr="00FE2997">
        <w:rPr>
          <w:rFonts w:ascii="Palatino Linotype" w:eastAsia="Times New Roman" w:hAnsi="Palatino Linotype" w:cs="Times New Roman"/>
        </w:rPr>
        <w:t xml:space="preserve"> Et chon </w:t>
      </w:r>
      <w:r w:rsidR="009C5C66" w:rsidRPr="009C5C66">
        <w:rPr>
          <w:rFonts w:ascii="Palatino Linotype" w:eastAsia="Times New Roman" w:hAnsi="Palatino Linotype" w:cs="Times New Roman"/>
          <w:i/>
        </w:rPr>
        <w:t>Zischi Chan</w:t>
      </w:r>
      <w:r w:rsidR="009C5C66" w:rsidRPr="00FE2997">
        <w:rPr>
          <w:rFonts w:ascii="Palatino Linotype" w:eastAsia="Times New Roman" w:hAnsi="Palatino Linotype" w:cs="Times New Roman"/>
        </w:rPr>
        <w:t xml:space="preserve"> era molti </w:t>
      </w:r>
      <w:r w:rsidR="009C5C66" w:rsidRPr="009C5C66">
        <w:rPr>
          <w:rFonts w:ascii="Palatino Linotype" w:eastAsia="Times New Roman" w:hAnsi="Palatino Linotype" w:cs="Times New Roman"/>
          <w:i/>
        </w:rPr>
        <w:t xml:space="preserve">christiani osterini </w:t>
      </w:r>
      <w:r w:rsidR="009C5C66" w:rsidRPr="00FE2997">
        <w:rPr>
          <w:rFonts w:ascii="Palatino Linotype" w:eastAsia="Times New Roman" w:hAnsi="Palatino Linotype" w:cs="Times New Roman"/>
        </w:rPr>
        <w:t xml:space="preserve">et </w:t>
      </w:r>
      <w:r w:rsidR="009C5C66">
        <w:rPr>
          <w:rFonts w:ascii="Palatino Linotype" w:eastAsia="Times New Roman" w:hAnsi="Palatino Linotype" w:cs="Times New Roman"/>
        </w:rPr>
        <w:t xml:space="preserve">anche molti </w:t>
      </w:r>
      <w:r w:rsidR="009C5C66" w:rsidRPr="009C5C66">
        <w:rPr>
          <w:rFonts w:ascii="Palatino Linotype" w:eastAsia="Times New Roman" w:hAnsi="Palatino Linotype" w:cs="Times New Roman"/>
          <w:i/>
        </w:rPr>
        <w:t>Saraxini</w:t>
      </w:r>
      <w:r w:rsidR="009C5C66">
        <w:rPr>
          <w:rFonts w:ascii="Palatino Linotype" w:eastAsia="Times New Roman" w:hAnsi="Palatino Linotype" w:cs="Times New Roman"/>
        </w:rPr>
        <w:t xml:space="preserve">; allora </w:t>
      </w:r>
      <w:r w:rsidR="009C5C66" w:rsidRPr="009C5C66">
        <w:rPr>
          <w:rFonts w:ascii="Palatino Linotype" w:eastAsia="Times New Roman" w:hAnsi="Palatino Linotype" w:cs="Times New Roman"/>
          <w:i/>
        </w:rPr>
        <w:t>Zischi Chan</w:t>
      </w:r>
      <w:r w:rsidR="009C5C66" w:rsidRPr="00FE2997">
        <w:rPr>
          <w:rFonts w:ascii="Palatino Linotype" w:eastAsia="Times New Roman" w:hAnsi="Palatino Linotype" w:cs="Times New Roman"/>
        </w:rPr>
        <w:t xml:space="preserve"> feze chiamar a ssí li astrolo</w:t>
      </w:r>
      <w:r w:rsidR="009C5C66">
        <w:rPr>
          <w:rFonts w:ascii="Palatino Linotype" w:eastAsia="Times New Roman" w:hAnsi="Palatino Linotype" w:cs="Times New Roman"/>
        </w:rPr>
        <w:t>gi saraxini e christiani, e dis</w:t>
      </w:r>
      <w:r w:rsidR="009C5C66" w:rsidRPr="00FE2997">
        <w:rPr>
          <w:rFonts w:ascii="Palatino Linotype" w:eastAsia="Times New Roman" w:hAnsi="Palatino Linotype" w:cs="Times New Roman"/>
        </w:rPr>
        <w:t>seli che al tuto elo volea che per li suo’ inchantamenti et arte d’astr</w:t>
      </w:r>
      <w:r w:rsidR="009C5C66">
        <w:rPr>
          <w:rFonts w:ascii="Palatino Linotype" w:eastAsia="Times New Roman" w:hAnsi="Palatino Linotype" w:cs="Times New Roman"/>
        </w:rPr>
        <w:t>o</w:t>
      </w:r>
      <w:r w:rsidR="009C5C66" w:rsidRPr="00FE2997">
        <w:rPr>
          <w:rFonts w:ascii="Palatino Linotype" w:eastAsia="Times New Roman" w:hAnsi="Palatino Linotype" w:cs="Times New Roman"/>
        </w:rPr>
        <w:t xml:space="preserve">logia ’li dovesse veder chi dovea esser venzidori de questa bataia. </w:t>
      </w:r>
      <w:r w:rsidR="009C5C66" w:rsidRPr="009C5C66">
        <w:rPr>
          <w:rFonts w:ascii="Palatino Linotype" w:eastAsia="Times New Roman" w:hAnsi="Palatino Linotype" w:cs="Times New Roman"/>
          <w:b/>
        </w:rPr>
        <w:t>[22]</w:t>
      </w:r>
      <w:r w:rsidR="009C5C66" w:rsidRPr="00FE2997">
        <w:rPr>
          <w:rFonts w:ascii="Palatino Linotype" w:eastAsia="Times New Roman" w:hAnsi="Palatino Linotype" w:cs="Times New Roman"/>
        </w:rPr>
        <w:t xml:space="preserve"> Et li astrologi non li sape dir né</w:t>
      </w:r>
      <w:r w:rsidR="009C5C66">
        <w:rPr>
          <w:rFonts w:ascii="Palatino Linotype" w:eastAsia="Times New Roman" w:hAnsi="Palatino Linotype" w:cs="Times New Roman"/>
        </w:rPr>
        <w:t xml:space="preserve"> deschiarar chi dovea esser ven</w:t>
      </w:r>
      <w:r w:rsidR="009C5C66" w:rsidRPr="00FE2997">
        <w:rPr>
          <w:rFonts w:ascii="Palatino Linotype" w:eastAsia="Times New Roman" w:hAnsi="Palatino Linotype" w:cs="Times New Roman"/>
        </w:rPr>
        <w:t xml:space="preserve">zidori dela bataia. </w:t>
      </w:r>
      <w:r w:rsidR="009C5C66" w:rsidRPr="009C5C66">
        <w:rPr>
          <w:rFonts w:ascii="Palatino Linotype" w:eastAsia="Times New Roman" w:hAnsi="Palatino Linotype" w:cs="Times New Roman"/>
          <w:b/>
        </w:rPr>
        <w:t xml:space="preserve">[23] </w:t>
      </w:r>
      <w:r w:rsidR="009C5C66" w:rsidRPr="00FE2997">
        <w:rPr>
          <w:rFonts w:ascii="Palatino Linotype" w:eastAsia="Times New Roman" w:hAnsi="Palatino Linotype" w:cs="Times New Roman"/>
        </w:rPr>
        <w:t xml:space="preserve">Allora li </w:t>
      </w:r>
      <w:r w:rsidR="009C5C66" w:rsidRPr="009C5C66">
        <w:rPr>
          <w:rFonts w:ascii="Palatino Linotype" w:eastAsia="Times New Roman" w:hAnsi="Palatino Linotype" w:cs="Times New Roman"/>
          <w:i/>
        </w:rPr>
        <w:t>christiani</w:t>
      </w:r>
      <w:r w:rsidR="009C5C66" w:rsidRPr="00FE2997">
        <w:rPr>
          <w:rFonts w:ascii="Palatino Linotype" w:eastAsia="Times New Roman" w:hAnsi="Palatino Linotype" w:cs="Times New Roman"/>
        </w:rPr>
        <w:t xml:space="preserve"> ave a dir: «O signor </w:t>
      </w:r>
      <w:r w:rsidR="009C5C66" w:rsidRPr="009C5C66">
        <w:rPr>
          <w:rFonts w:ascii="Palatino Linotype" w:eastAsia="Times New Roman" w:hAnsi="Palatino Linotype" w:cs="Times New Roman"/>
          <w:i/>
        </w:rPr>
        <w:t>Zischi Chan</w:t>
      </w:r>
      <w:r w:rsidR="009C5C66" w:rsidRPr="00FE2997">
        <w:rPr>
          <w:rFonts w:ascii="Palatino Linotype" w:eastAsia="Times New Roman" w:hAnsi="Palatino Linotype" w:cs="Times New Roman"/>
        </w:rPr>
        <w:t xml:space="preserve">, tu desideri de saver chi die’ esser venzidori de questa bataia: nui volemo che tu medemo el veda». </w:t>
      </w:r>
      <w:r w:rsidR="009C5C66" w:rsidRPr="009C5C66">
        <w:rPr>
          <w:rFonts w:ascii="Palatino Linotype" w:eastAsia="Times New Roman" w:hAnsi="Palatino Linotype" w:cs="Times New Roman"/>
          <w:b/>
        </w:rPr>
        <w:t>[24]</w:t>
      </w:r>
      <w:r w:rsidR="009C5C66" w:rsidRPr="00FE2997">
        <w:rPr>
          <w:rFonts w:ascii="Palatino Linotype" w:eastAsia="Times New Roman" w:hAnsi="Palatino Linotype" w:cs="Times New Roman"/>
        </w:rPr>
        <w:t xml:space="preserve"> Et inchontinente tolse una </w:t>
      </w:r>
      <w:r w:rsidR="009C5C66" w:rsidRPr="009C5C66">
        <w:rPr>
          <w:rFonts w:ascii="Palatino Linotype" w:eastAsia="Times New Roman" w:hAnsi="Palatino Linotype" w:cs="Times New Roman"/>
          <w:smallCaps/>
        </w:rPr>
        <w:t>chana</w:t>
      </w:r>
      <w:r w:rsidR="009C5C66" w:rsidRPr="00FE2997">
        <w:rPr>
          <w:rFonts w:ascii="Palatino Linotype" w:eastAsia="Times New Roman" w:hAnsi="Palatino Linotype" w:cs="Times New Roman"/>
        </w:rPr>
        <w:t xml:space="preserve"> breganega et fezela tuta sfender per mezo, et féne do parte; et a una parte mese nome </w:t>
      </w:r>
      <w:r w:rsidR="009C5C66" w:rsidRPr="009C5C66">
        <w:rPr>
          <w:rFonts w:ascii="Palatino Linotype" w:eastAsia="Times New Roman" w:hAnsi="Palatino Linotype" w:cs="Times New Roman"/>
          <w:i/>
        </w:rPr>
        <w:t>Prete Zane</w:t>
      </w:r>
      <w:r w:rsidR="009C5C66" w:rsidRPr="00FE2997">
        <w:rPr>
          <w:rFonts w:ascii="Palatino Linotype" w:eastAsia="Times New Roman" w:hAnsi="Palatino Linotype" w:cs="Times New Roman"/>
        </w:rPr>
        <w:t xml:space="preserve">, et al’altra </w:t>
      </w:r>
      <w:r w:rsidR="009C5C66" w:rsidRPr="009C5C66">
        <w:rPr>
          <w:rFonts w:ascii="Palatino Linotype" w:eastAsia="Times New Roman" w:hAnsi="Palatino Linotype" w:cs="Times New Roman"/>
          <w:i/>
        </w:rPr>
        <w:t>Zischi Chan</w:t>
      </w:r>
      <w:r w:rsidR="009C5C66" w:rsidRPr="00FE2997">
        <w:rPr>
          <w:rFonts w:ascii="Palatino Linotype" w:eastAsia="Times New Roman" w:hAnsi="Palatino Linotype" w:cs="Times New Roman"/>
        </w:rPr>
        <w:t xml:space="preserve">; et poi disse queli: «Signor, meti a mente che quando nui faremo le nostre orazion, che questa parte de </w:t>
      </w:r>
      <w:r w:rsidR="009C5C66" w:rsidRPr="005202D2">
        <w:rPr>
          <w:rFonts w:ascii="Palatino Linotype" w:eastAsia="Times New Roman" w:hAnsi="Palatino Linotype" w:cs="Times New Roman"/>
          <w:smallCaps/>
        </w:rPr>
        <w:t>chana</w:t>
      </w:r>
      <w:r w:rsidR="009C5C66" w:rsidRPr="00FE2997">
        <w:rPr>
          <w:rFonts w:ascii="Palatino Linotype" w:eastAsia="Times New Roman" w:hAnsi="Palatino Linotype" w:cs="Times New Roman"/>
        </w:rPr>
        <w:t xml:space="preserve"> sie el to nome, e quest’altra sie del </w:t>
      </w:r>
      <w:r w:rsidR="009C5C66" w:rsidRPr="005202D2">
        <w:rPr>
          <w:rFonts w:ascii="Palatino Linotype" w:eastAsia="Times New Roman" w:hAnsi="Palatino Linotype" w:cs="Times New Roman"/>
          <w:i/>
        </w:rPr>
        <w:t>Prete Zane</w:t>
      </w:r>
      <w:r w:rsidR="009C5C66" w:rsidRPr="00FE2997">
        <w:rPr>
          <w:rFonts w:ascii="Palatino Linotype" w:eastAsia="Times New Roman" w:hAnsi="Palatino Linotype" w:cs="Times New Roman"/>
        </w:rPr>
        <w:t>: et quela che monter</w:t>
      </w:r>
      <w:r w:rsidR="009C5C66">
        <w:rPr>
          <w:rFonts w:ascii="Palatino Linotype" w:eastAsia="Times New Roman" w:hAnsi="Palatino Linotype" w:cs="Times New Roman"/>
        </w:rPr>
        <w:t>à sovra l’altra, quelo serà ven</w:t>
      </w:r>
      <w:r w:rsidR="009C5C66" w:rsidRPr="00FE2997">
        <w:rPr>
          <w:rFonts w:ascii="Palatino Linotype" w:eastAsia="Times New Roman" w:hAnsi="Palatino Linotype" w:cs="Times New Roman"/>
        </w:rPr>
        <w:t xml:space="preserve">zidor de questa bataia». </w:t>
      </w:r>
      <w:r w:rsidR="009C5C66" w:rsidRPr="005202D2">
        <w:rPr>
          <w:rFonts w:ascii="Palatino Linotype" w:eastAsia="Times New Roman" w:hAnsi="Palatino Linotype" w:cs="Times New Roman"/>
          <w:b/>
        </w:rPr>
        <w:t>[25]</w:t>
      </w:r>
      <w:r w:rsidR="009C5C66" w:rsidRPr="00FE2997">
        <w:rPr>
          <w:rFonts w:ascii="Palatino Linotype" w:eastAsia="Times New Roman" w:hAnsi="Palatino Linotype" w:cs="Times New Roman"/>
        </w:rPr>
        <w:t xml:space="preserve"> Allora li </w:t>
      </w:r>
      <w:r w:rsidR="009C5C66" w:rsidRPr="005202D2">
        <w:rPr>
          <w:rFonts w:ascii="Palatino Linotype" w:eastAsia="Times New Roman" w:hAnsi="Palatino Linotype" w:cs="Times New Roman"/>
          <w:i/>
        </w:rPr>
        <w:t>christiani</w:t>
      </w:r>
      <w:r w:rsidR="009C5C66" w:rsidRPr="00FE2997">
        <w:rPr>
          <w:rFonts w:ascii="Palatino Linotype" w:eastAsia="Times New Roman" w:hAnsi="Palatino Linotype" w:cs="Times New Roman"/>
        </w:rPr>
        <w:t xml:space="preserve"> feze meter quele do parte de quela </w:t>
      </w:r>
      <w:r w:rsidR="009C5C66" w:rsidRPr="005202D2">
        <w:rPr>
          <w:rFonts w:ascii="Palatino Linotype" w:eastAsia="Times New Roman" w:hAnsi="Palatino Linotype" w:cs="Times New Roman"/>
          <w:smallCaps/>
        </w:rPr>
        <w:t>chana</w:t>
      </w:r>
      <w:r w:rsidR="009C5C66" w:rsidRPr="00FE2997">
        <w:rPr>
          <w:rFonts w:ascii="Palatino Linotype" w:eastAsia="Times New Roman" w:hAnsi="Palatino Linotype" w:cs="Times New Roman"/>
        </w:rPr>
        <w:t xml:space="preserve"> una da uno ladi,</w:t>
      </w:r>
      <w:r w:rsidR="009C5C66">
        <w:rPr>
          <w:rFonts w:ascii="Palatino Linotype" w:eastAsia="Times New Roman" w:hAnsi="Palatino Linotype" w:cs="Times New Roman"/>
        </w:rPr>
        <w:t xml:space="preserve"> l’altra dal’altro; prexente </w:t>
      </w:r>
      <w:r w:rsidR="009C5C66" w:rsidRPr="005202D2">
        <w:rPr>
          <w:rFonts w:ascii="Palatino Linotype" w:eastAsia="Times New Roman" w:hAnsi="Palatino Linotype" w:cs="Times New Roman"/>
          <w:i/>
        </w:rPr>
        <w:t>Zischi Chan</w:t>
      </w:r>
      <w:r w:rsidR="009C5C66" w:rsidRPr="00FE2997">
        <w:rPr>
          <w:rFonts w:ascii="Palatino Linotype" w:eastAsia="Times New Roman" w:hAnsi="Palatino Linotype" w:cs="Times New Roman"/>
        </w:rPr>
        <w:t xml:space="preserve">, li </w:t>
      </w:r>
      <w:r w:rsidR="009C5C66" w:rsidRPr="005202D2">
        <w:rPr>
          <w:rFonts w:ascii="Palatino Linotype" w:eastAsia="Times New Roman" w:hAnsi="Palatino Linotype" w:cs="Times New Roman"/>
          <w:i/>
        </w:rPr>
        <w:t>christiani</w:t>
      </w:r>
      <w:r w:rsidR="009C5C66" w:rsidRPr="00FE2997">
        <w:rPr>
          <w:rFonts w:ascii="Palatino Linotype" w:eastAsia="Times New Roman" w:hAnsi="Palatino Linotype" w:cs="Times New Roman"/>
        </w:rPr>
        <w:t xml:space="preserve"> chomenzò le suo’ inchantaxon et la chana che avea el nome de </w:t>
      </w:r>
      <w:r w:rsidR="009C5C66" w:rsidRPr="005202D2">
        <w:rPr>
          <w:rFonts w:ascii="Palatino Linotype" w:eastAsia="Times New Roman" w:hAnsi="Palatino Linotype" w:cs="Times New Roman"/>
          <w:i/>
        </w:rPr>
        <w:t>Zischi Chan</w:t>
      </w:r>
      <w:r w:rsidR="009C5C66" w:rsidRPr="00FE2997">
        <w:rPr>
          <w:rFonts w:ascii="Palatino Linotype" w:eastAsia="Times New Roman" w:hAnsi="Palatino Linotype" w:cs="Times New Roman"/>
        </w:rPr>
        <w:t xml:space="preserve">, non la tochando alguno, se mosse da sí medema et vene da quela che avea el nome del </w:t>
      </w:r>
      <w:r w:rsidR="009C5C66" w:rsidRPr="005202D2">
        <w:rPr>
          <w:rFonts w:ascii="Palatino Linotype" w:eastAsia="Times New Roman" w:hAnsi="Palatino Linotype" w:cs="Times New Roman"/>
          <w:i/>
        </w:rPr>
        <w:t>Prete Zane</w:t>
      </w:r>
      <w:r w:rsidR="009C5C66" w:rsidRPr="00FE2997">
        <w:rPr>
          <w:rFonts w:ascii="Palatino Linotype" w:eastAsia="Times New Roman" w:hAnsi="Palatino Linotype" w:cs="Times New Roman"/>
        </w:rPr>
        <w:t xml:space="preserve"> e montòli de sopra; et questo vete ognuno che </w:t>
      </w:r>
      <w:r w:rsidR="009C5C66">
        <w:rPr>
          <w:rFonts w:ascii="Palatino Linotype" w:eastAsia="Times New Roman" w:hAnsi="Palatino Linotype" w:cs="Times New Roman"/>
        </w:rPr>
        <w:t xml:space="preserve">era da torno. </w:t>
      </w:r>
      <w:r w:rsidR="009C5C66" w:rsidRPr="005202D2">
        <w:rPr>
          <w:rFonts w:ascii="Palatino Linotype" w:eastAsia="Times New Roman" w:hAnsi="Palatino Linotype" w:cs="Times New Roman"/>
          <w:b/>
        </w:rPr>
        <w:t>[26]</w:t>
      </w:r>
      <w:r w:rsidR="009C5C66">
        <w:rPr>
          <w:rFonts w:ascii="Palatino Linotype" w:eastAsia="Times New Roman" w:hAnsi="Palatino Linotype" w:cs="Times New Roman"/>
        </w:rPr>
        <w:t xml:space="preserve"> Et questo ve</w:t>
      </w:r>
      <w:r w:rsidR="009C5C66" w:rsidRPr="00FE2997">
        <w:rPr>
          <w:rFonts w:ascii="Palatino Linotype" w:eastAsia="Times New Roman" w:hAnsi="Palatino Linotype" w:cs="Times New Roman"/>
        </w:rPr>
        <w:t xml:space="preserve">dendo, </w:t>
      </w:r>
      <w:r w:rsidR="009C5C66" w:rsidRPr="005202D2">
        <w:rPr>
          <w:rFonts w:ascii="Palatino Linotype" w:eastAsia="Times New Roman" w:hAnsi="Palatino Linotype" w:cs="Times New Roman"/>
          <w:i/>
        </w:rPr>
        <w:t>Zischi Chan</w:t>
      </w:r>
      <w:r w:rsidR="009C5C66" w:rsidRPr="00FE2997">
        <w:rPr>
          <w:rFonts w:ascii="Palatino Linotype" w:eastAsia="Times New Roman" w:hAnsi="Palatino Linotype" w:cs="Times New Roman"/>
        </w:rPr>
        <w:t xml:space="preserve"> fono molto aliegro, et da quel’ora in avanti feze grando honor ali christiani et aveli senpre in grazia.</w:t>
      </w:r>
    </w:p>
    <w:sectPr w:rsidR="00515654" w:rsidRPr="00145665" w:rsidSect="0054581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143" w:rsidRDefault="00682143" w:rsidP="00FF7925">
      <w:pPr>
        <w:spacing w:after="0" w:line="240" w:lineRule="auto"/>
      </w:pPr>
      <w:r>
        <w:separator/>
      </w:r>
    </w:p>
  </w:endnote>
  <w:endnote w:type="continuationSeparator" w:id="1">
    <w:p w:rsidR="00682143" w:rsidRDefault="00682143" w:rsidP="00FF7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143" w:rsidRDefault="00682143" w:rsidP="00FF7925">
      <w:pPr>
        <w:spacing w:after="0" w:line="240" w:lineRule="auto"/>
      </w:pPr>
      <w:r>
        <w:separator/>
      </w:r>
    </w:p>
  </w:footnote>
  <w:footnote w:type="continuationSeparator" w:id="1">
    <w:p w:rsidR="00682143" w:rsidRDefault="00682143" w:rsidP="00FF79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F7925"/>
    <w:rsid w:val="00145665"/>
    <w:rsid w:val="00515654"/>
    <w:rsid w:val="005202D2"/>
    <w:rsid w:val="00682143"/>
    <w:rsid w:val="009C5C66"/>
    <w:rsid w:val="00B10E93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0E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FF79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FF7925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FF792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2020-03-28T12:45:00Z</dcterms:created>
  <dcterms:modified xsi:type="dcterms:W3CDTF">2020-03-28T12:45:00Z</dcterms:modified>
</cp:coreProperties>
</file>