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EA" w:rsidRPr="00796FEA" w:rsidRDefault="00796FEA" w:rsidP="00D15937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</w:rPr>
      </w:pPr>
      <w:r w:rsidRPr="00796FEA">
        <w:rPr>
          <w:rFonts w:ascii="Palatino Linotype" w:hAnsi="Palatino Linotype"/>
          <w:b/>
          <w:sz w:val="22"/>
          <w:szCs w:val="22"/>
          <w:u w:val="single"/>
        </w:rPr>
        <w:t>L, 59</w:t>
      </w:r>
    </w:p>
    <w:p w:rsidR="00796FEA" w:rsidRPr="00DE609C" w:rsidRDefault="00796FEA" w:rsidP="00D15937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</w:rPr>
      </w:pPr>
      <w:r w:rsidRPr="00DE609C">
        <w:rPr>
          <w:rFonts w:ascii="Palatino Linotype" w:hAnsi="Palatino Linotype"/>
          <w:sz w:val="22"/>
          <w:szCs w:val="22"/>
        </w:rPr>
        <w:t xml:space="preserve">De dominis </w:t>
      </w:r>
      <w:r w:rsidRPr="00796FEA">
        <w:rPr>
          <w:rFonts w:ascii="Palatino Linotype" w:hAnsi="Palatino Linotype"/>
          <w:i/>
          <w:sz w:val="22"/>
          <w:szCs w:val="22"/>
        </w:rPr>
        <w:t>Tartarorum</w:t>
      </w:r>
      <w:r w:rsidRPr="00DE609C">
        <w:rPr>
          <w:rFonts w:ascii="Palatino Linotype" w:hAnsi="Palatino Linotype"/>
          <w:sz w:val="22"/>
          <w:szCs w:val="22"/>
        </w:rPr>
        <w:t>.</w:t>
      </w:r>
    </w:p>
    <w:p w:rsidR="00796FEA" w:rsidRPr="00DE609C" w:rsidRDefault="00796FEA" w:rsidP="00D15937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</w:rPr>
      </w:pPr>
    </w:p>
    <w:p w:rsidR="00725FBF" w:rsidRDefault="00796FEA" w:rsidP="00D15937">
      <w:pPr>
        <w:spacing w:after="0" w:line="240" w:lineRule="auto"/>
        <w:jc w:val="both"/>
      </w:pPr>
      <w:r w:rsidRPr="00796FEA">
        <w:rPr>
          <w:rFonts w:ascii="Palatino Linotype" w:hAnsi="Palatino Linotype"/>
          <w:b/>
        </w:rPr>
        <w:t>[1]</w:t>
      </w:r>
      <w:r w:rsidRPr="00DE609C">
        <w:rPr>
          <w:rFonts w:ascii="Palatino Linotype" w:hAnsi="Palatino Linotype"/>
        </w:rPr>
        <w:t xml:space="preserve"> Post hanc tam immensam victoriam regnavit </w:t>
      </w:r>
      <w:r w:rsidRPr="00796FEA">
        <w:rPr>
          <w:rFonts w:ascii="Palatino Linotype" w:hAnsi="Palatino Linotype"/>
          <w:i/>
        </w:rPr>
        <w:t>Cinghis Kan</w:t>
      </w:r>
      <w:r w:rsidRPr="00DE609C">
        <w:rPr>
          <w:rFonts w:ascii="Palatino Linotype" w:hAnsi="Palatino Linotype"/>
        </w:rPr>
        <w:t xml:space="preserve"> .VI. annis; sed in obsidione cuiusdam castri dicti </w:t>
      </w:r>
      <w:r w:rsidRPr="00796FEA">
        <w:rPr>
          <w:rFonts w:ascii="Palatino Linotype" w:hAnsi="Palatino Linotype"/>
          <w:i/>
          <w:u w:val="single"/>
        </w:rPr>
        <w:t>Caagiu</w:t>
      </w:r>
      <w:r w:rsidRPr="00DE609C">
        <w:rPr>
          <w:rFonts w:ascii="Palatino Linotype" w:hAnsi="Palatino Linotype"/>
        </w:rPr>
        <w:t xml:space="preserve"> percussus sagitta in genu mortuus est.</w:t>
      </w:r>
    </w:p>
    <w:sectPr w:rsidR="00725FBF" w:rsidSect="00796FE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96FEA"/>
    <w:rsid w:val="00096F0F"/>
    <w:rsid w:val="00725FBF"/>
    <w:rsid w:val="00796FEA"/>
    <w:rsid w:val="00D15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6F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796FEA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796FEA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2020-03-28T13:07:00Z</dcterms:created>
  <dcterms:modified xsi:type="dcterms:W3CDTF">2020-03-28T13:07:00Z</dcterms:modified>
</cp:coreProperties>
</file>