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6C" w:rsidRPr="00394D6C" w:rsidRDefault="00394D6C" w:rsidP="001D67B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394D6C">
        <w:rPr>
          <w:rFonts w:ascii="Palatino Linotype" w:hAnsi="Palatino Linotype"/>
          <w:b/>
          <w:u w:val="single"/>
          <w:lang w:val="fr-FR"/>
        </w:rPr>
        <w:t>P</w:t>
      </w:r>
      <w:r w:rsidR="001D67BD">
        <w:rPr>
          <w:rFonts w:ascii="Palatino Linotype" w:hAnsi="Palatino Linotype"/>
          <w:b/>
          <w:u w:val="single"/>
          <w:lang w:val="fr-FR"/>
        </w:rPr>
        <w:t>, I</w:t>
      </w:r>
      <w:r w:rsidRPr="00394D6C">
        <w:rPr>
          <w:rFonts w:ascii="Palatino Linotype" w:hAnsi="Palatino Linotype"/>
          <w:b/>
          <w:u w:val="single"/>
          <w:lang w:val="fr-FR"/>
        </w:rPr>
        <w:t xml:space="preserve"> 53</w:t>
      </w:r>
    </w:p>
    <w:p w:rsidR="00394D6C" w:rsidRPr="00680713" w:rsidRDefault="00394D6C" w:rsidP="001D67B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De conflictu </w:t>
      </w:r>
      <w:r w:rsidRPr="00394D6C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 xml:space="preserve"> cum rege illo |24d| et victoria ipsorum. Capitulum 53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394D6C" w:rsidRPr="00680713" w:rsidRDefault="00394D6C" w:rsidP="001D67B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8734D6" w:rsidRDefault="00394D6C" w:rsidP="001D67BD">
      <w:pPr>
        <w:autoSpaceDE w:val="0"/>
        <w:autoSpaceDN w:val="0"/>
        <w:adjustRightInd w:val="0"/>
        <w:spacing w:after="0" w:line="240" w:lineRule="auto"/>
        <w:jc w:val="both"/>
      </w:pPr>
      <w:r w:rsidRPr="00394D6C">
        <w:rPr>
          <w:rFonts w:ascii="Palatino Linotype" w:hAnsi="Palatino Linotype"/>
          <w:b/>
          <w:lang w:val="fr-FR"/>
        </w:rPr>
        <w:t>[3]</w:t>
      </w:r>
      <w:r w:rsidRPr="00680713">
        <w:rPr>
          <w:rFonts w:ascii="Palatino Linotype" w:hAnsi="Palatino Linotype"/>
          <w:lang w:val="fr-FR"/>
        </w:rPr>
        <w:t xml:space="preserve"> Tercia igitur die comissum est prelium, et multi de utriusque regis exercitu perierunt; </w:t>
      </w:r>
      <w:r w:rsidRPr="00394D6C">
        <w:rPr>
          <w:rFonts w:ascii="Palatino Linotype" w:hAnsi="Palatino Linotype"/>
          <w:i/>
          <w:lang w:val="fr-FR"/>
        </w:rPr>
        <w:t>Chinchis</w:t>
      </w:r>
      <w:r w:rsidRPr="00680713">
        <w:rPr>
          <w:rFonts w:ascii="Palatino Linotype" w:hAnsi="Palatino Linotype"/>
          <w:lang w:val="fr-FR"/>
        </w:rPr>
        <w:t xml:space="preserve"> tum victor extitit et </w:t>
      </w:r>
      <w:r w:rsidRPr="00394D6C">
        <w:rPr>
          <w:rFonts w:ascii="Palatino Linotype" w:hAnsi="Palatino Linotype"/>
          <w:i/>
          <w:lang w:val="fr-FR"/>
        </w:rPr>
        <w:t>Unchan</w:t>
      </w:r>
      <w:r w:rsidRPr="00680713">
        <w:rPr>
          <w:rFonts w:ascii="Palatino Linotype" w:hAnsi="Palatino Linotype"/>
          <w:lang w:val="fr-FR"/>
        </w:rPr>
        <w:t xml:space="preserve"> rex occisus fuit. </w:t>
      </w:r>
      <w:r w:rsidRPr="00394D6C">
        <w:rPr>
          <w:rFonts w:ascii="Palatino Linotype" w:hAnsi="Palatino Linotype"/>
          <w:b/>
          <w:lang w:val="fr-FR"/>
        </w:rPr>
        <w:t>[4]</w:t>
      </w:r>
      <w:r w:rsidRPr="00680713">
        <w:rPr>
          <w:rFonts w:ascii="Palatino Linotype" w:hAnsi="Palatino Linotype"/>
          <w:lang w:val="fr-FR"/>
        </w:rPr>
        <w:t xml:space="preserve"> Regnavit vero </w:t>
      </w:r>
      <w:r w:rsidRPr="00394D6C">
        <w:rPr>
          <w:rFonts w:ascii="Palatino Linotype" w:hAnsi="Palatino Linotype"/>
          <w:i/>
          <w:lang w:val="fr-FR"/>
        </w:rPr>
        <w:t>Chinchis</w:t>
      </w:r>
      <w:r w:rsidRPr="00680713">
        <w:rPr>
          <w:rFonts w:ascii="Palatino Linotype" w:hAnsi="Palatino Linotype"/>
          <w:lang w:val="fr-FR"/>
        </w:rPr>
        <w:t xml:space="preserve"> post mortem </w:t>
      </w:r>
      <w:r w:rsidRPr="00394D6C">
        <w:rPr>
          <w:rFonts w:ascii="Palatino Linotype" w:hAnsi="Palatino Linotype"/>
          <w:i/>
          <w:lang w:val="fr-FR"/>
        </w:rPr>
        <w:t>Unchan</w:t>
      </w:r>
      <w:r w:rsidRPr="00680713">
        <w:rPr>
          <w:rFonts w:ascii="Palatino Linotype" w:hAnsi="Palatino Linotype"/>
          <w:lang w:val="fr-FR"/>
        </w:rPr>
        <w:t xml:space="preserve"> annis .VI.</w:t>
      </w:r>
      <w:r w:rsidRPr="00680713">
        <w:rPr>
          <w:rFonts w:ascii="Palatino Linotype" w:hAnsi="Palatino Linotype"/>
          <w:smallCaps/>
          <w:lang w:val="fr-FR"/>
        </w:rPr>
        <w:t xml:space="preserve">, </w:t>
      </w:r>
      <w:r w:rsidRPr="00680713">
        <w:rPr>
          <w:rFonts w:ascii="Palatino Linotype" w:hAnsi="Palatino Linotype"/>
          <w:lang w:val="fr-FR"/>
        </w:rPr>
        <w:t>in quibus multas provincias acquisivit; post annos sex, dum per suos castrum quoddam expugnaretur, ipse bellans appropinquasset ad castrum sagita in genu percussus est, ex quo vul|</w:t>
      </w:r>
      <w:r>
        <w:rPr>
          <w:rFonts w:ascii="Palatino Linotype" w:hAnsi="Palatino Linotype"/>
          <w:lang w:val="fr-FR"/>
        </w:rPr>
        <w:t>nere |</w:t>
      </w:r>
      <w:r w:rsidRPr="00680713">
        <w:rPr>
          <w:rFonts w:ascii="Palatino Linotype" w:hAnsi="Palatino Linotype"/>
          <w:lang w:val="fr-FR"/>
        </w:rPr>
        <w:t xml:space="preserve">25b| post dies paucos mortuus est sepultusque est in monte </w:t>
      </w:r>
      <w:r w:rsidRPr="00394D6C">
        <w:rPr>
          <w:rFonts w:ascii="Palatino Linotype" w:hAnsi="Palatino Linotype"/>
          <w:i/>
          <w:u w:val="single"/>
          <w:lang w:val="fr-FR"/>
        </w:rPr>
        <w:t>Alchay</w:t>
      </w:r>
      <w:r w:rsidRPr="00680713">
        <w:rPr>
          <w:rFonts w:ascii="Palatino Linotype" w:hAnsi="Palatino Linotype"/>
          <w:lang w:val="fr-FR"/>
        </w:rPr>
        <w:t xml:space="preserve">, ubi deinde sepeliuntur omnes reges magni </w:t>
      </w:r>
      <w:r w:rsidRPr="00394D6C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 xml:space="preserve"> et qui de progenie sunt eorum: si </w:t>
      </w:r>
      <w:r w:rsidRPr="00394D6C">
        <w:rPr>
          <w:rFonts w:ascii="Palatino Linotype" w:hAnsi="Palatino Linotype"/>
          <w:i/>
          <w:lang w:val="fr-FR"/>
        </w:rPr>
        <w:t>Magnus Kaam</w:t>
      </w:r>
      <w:r w:rsidRPr="00680713">
        <w:rPr>
          <w:rFonts w:ascii="Palatino Linotype" w:hAnsi="Palatino Linotype"/>
          <w:lang w:val="fr-FR"/>
        </w:rPr>
        <w:t xml:space="preserve"> moreretur in loco qui per dietas .C.</w:t>
      </w:r>
      <w:r w:rsidRPr="00680713">
        <w:rPr>
          <w:rFonts w:ascii="Palatino Linotype" w:hAnsi="Palatino Linotype"/>
          <w:smallCaps/>
          <w:lang w:val="fr-FR"/>
        </w:rPr>
        <w:t xml:space="preserve"> </w:t>
      </w:r>
      <w:r w:rsidRPr="00680713">
        <w:rPr>
          <w:rFonts w:ascii="Palatino Linotype" w:hAnsi="Palatino Linotype"/>
          <w:lang w:val="fr-FR"/>
        </w:rPr>
        <w:t xml:space="preserve">distaret a monte </w:t>
      </w:r>
      <w:r w:rsidRPr="00394D6C">
        <w:rPr>
          <w:rFonts w:ascii="Palatino Linotype" w:hAnsi="Palatino Linotype"/>
          <w:i/>
          <w:u w:val="single"/>
          <w:lang w:val="fr-FR"/>
        </w:rPr>
        <w:t>Alchai</w:t>
      </w:r>
      <w:r w:rsidRPr="00680713">
        <w:rPr>
          <w:rFonts w:ascii="Palatino Linotype" w:hAnsi="Palatino Linotype"/>
          <w:lang w:val="fr-FR"/>
        </w:rPr>
        <w:t>, corpus eius ad monte‹m› deferrent ad sepeliendum.</w:t>
      </w:r>
    </w:p>
    <w:sectPr w:rsidR="008734D6" w:rsidSect="00394D6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94D6C"/>
    <w:rsid w:val="001D67BD"/>
    <w:rsid w:val="00394D6C"/>
    <w:rsid w:val="008734D6"/>
    <w:rsid w:val="00EF5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F5E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2020-03-28T13:07:00Z</dcterms:created>
  <dcterms:modified xsi:type="dcterms:W3CDTF">2020-03-28T13:07:00Z</dcterms:modified>
</cp:coreProperties>
</file>