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6F" w:rsidRPr="00F1576F" w:rsidRDefault="00F1576F" w:rsidP="00684C2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1576F">
        <w:rPr>
          <w:rFonts w:ascii="Palatino Linotype" w:hAnsi="Palatino Linotype"/>
          <w:b/>
          <w:u w:val="single"/>
        </w:rPr>
        <w:t>VA, 55</w:t>
      </w:r>
    </w:p>
    <w:p w:rsidR="00F1576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leze d’i </w:t>
      </w:r>
      <w:r w:rsidRPr="00F1576F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>; et de molte altre cosse.</w:t>
      </w:r>
      <w:r>
        <w:rPr>
          <w:rFonts w:ascii="Palatino Linotype" w:hAnsi="Palatino Linotype"/>
        </w:rPr>
        <w:tab/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Le leze de’ </w:t>
      </w:r>
      <w:r w:rsidRPr="00F1576F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è tale: egli àno uno dio ch’è apelato </w:t>
      </w:r>
      <w:r w:rsidRPr="00F1576F">
        <w:rPr>
          <w:rFonts w:ascii="Palatino Linotype" w:hAnsi="Palatino Linotype"/>
          <w:i/>
        </w:rPr>
        <w:t>Nacigai</w:t>
      </w:r>
      <w:r w:rsidRPr="0051750F">
        <w:rPr>
          <w:rFonts w:ascii="Palatino Linotype" w:hAnsi="Palatino Linotype"/>
        </w:rPr>
        <w:t xml:space="preserve"> e dixeno ch’ell è dio tereno, lo quale à chura de’ lor figliuoli e bestie e biave. </w:t>
      </w:r>
      <w:r w:rsidRPr="00F1576F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A quel dio i fano gran reverenzia, e zaschaduno tien quel dio in chaxa soa. </w:t>
      </w:r>
      <w:r w:rsidRPr="00F1576F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E fano questo dio de </w:t>
      </w:r>
      <w:r w:rsidRPr="00F1576F">
        <w:rPr>
          <w:rFonts w:ascii="Palatino Linotype" w:hAnsi="Palatino Linotype"/>
          <w:smallCaps/>
        </w:rPr>
        <w:t>feltre</w:t>
      </w:r>
      <w:r w:rsidRPr="0051750F">
        <w:rPr>
          <w:rFonts w:ascii="Palatino Linotype" w:hAnsi="Palatino Linotype"/>
        </w:rPr>
        <w:t xml:space="preserve"> o d’altro pano. </w:t>
      </w:r>
      <w:r w:rsidRPr="00F1576F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La moier meteno da lato sinestro e ’l figlio dinanzi, e fa-li grande onore. </w:t>
      </w:r>
      <w:r w:rsidRPr="00F1576F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Quando egli vano a mangiare, eli tolgono della charne grassa e onzeno la bocha al so dio e ala moier e al figlio, e po’ sparze-ne del boion e del brodo per la tera de fuora della chaxa, e dichono che ’l suo dio e lla soa fameglia à la soa parte. </w:t>
      </w:r>
      <w:r w:rsidRPr="00F1576F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possa manzano e beveno late de </w:t>
      </w:r>
      <w:r w:rsidRPr="00F1576F">
        <w:rPr>
          <w:rFonts w:ascii="Palatino Linotype" w:hAnsi="Palatino Linotype"/>
          <w:smallCaps/>
        </w:rPr>
        <w:t>zumente</w:t>
      </w:r>
      <w:r w:rsidRPr="0051750F">
        <w:rPr>
          <w:rFonts w:ascii="Palatino Linotype" w:hAnsi="Palatino Linotype"/>
        </w:rPr>
        <w:t xml:space="preserve">, e chonza-lo in tal modo ch’el par pur </w:t>
      </w:r>
      <w:r w:rsidRPr="00F1576F">
        <w:rPr>
          <w:rFonts w:ascii="Palatino Linotype" w:hAnsi="Palatino Linotype"/>
          <w:smallCaps/>
        </w:rPr>
        <w:t>vino</w:t>
      </w:r>
      <w:r w:rsidRPr="0051750F">
        <w:rPr>
          <w:rFonts w:ascii="Palatino Linotype" w:hAnsi="Palatino Linotype"/>
        </w:rPr>
        <w:t xml:space="preserve"> biancho: ed è molto bon a bevere, ed è apelato in soa lingua </w:t>
      </w:r>
      <w:r w:rsidRPr="00F1576F">
        <w:rPr>
          <w:rFonts w:ascii="Palatino Linotype" w:hAnsi="Palatino Linotype"/>
          <w:smallCaps/>
        </w:rPr>
        <w:t>charanis</w:t>
      </w:r>
      <w:r w:rsidRPr="0051750F">
        <w:rPr>
          <w:rFonts w:ascii="Palatino Linotype" w:hAnsi="Palatino Linotype"/>
        </w:rPr>
        <w:t>.</w:t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Li richi omeni se vesteno de </w:t>
      </w:r>
      <w:r w:rsidRPr="00F1576F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 d’</w:t>
      </w:r>
      <w:r w:rsidRPr="00F1576F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e de </w:t>
      </w:r>
      <w:r w:rsidRPr="00F1576F">
        <w:rPr>
          <w:rFonts w:ascii="Palatino Linotype" w:hAnsi="Palatino Linotype"/>
          <w:smallCaps/>
        </w:rPr>
        <w:t>seta</w:t>
      </w:r>
      <w:r w:rsidRPr="0051750F">
        <w:rPr>
          <w:rFonts w:ascii="Palatino Linotype" w:hAnsi="Palatino Linotype"/>
        </w:rPr>
        <w:t xml:space="preserve"> e uxano riche pelle de </w:t>
      </w:r>
      <w:r w:rsidRPr="00F1576F">
        <w:rPr>
          <w:rFonts w:ascii="Palatino Linotype" w:hAnsi="Palatino Linotype"/>
          <w:smallCaps/>
        </w:rPr>
        <w:t>zebelini</w:t>
      </w:r>
      <w:r w:rsidRPr="0051750F">
        <w:rPr>
          <w:rFonts w:ascii="Palatino Linotype" w:hAnsi="Palatino Linotype"/>
        </w:rPr>
        <w:t xml:space="preserve"> e </w:t>
      </w:r>
      <w:r w:rsidRPr="00F1576F">
        <w:rPr>
          <w:rFonts w:ascii="Palatino Linotype" w:hAnsi="Palatino Linotype"/>
          <w:smallCaps/>
        </w:rPr>
        <w:t>armelini</w:t>
      </w:r>
      <w:r w:rsidRPr="0051750F">
        <w:rPr>
          <w:rFonts w:ascii="Palatino Linotype" w:hAnsi="Palatino Linotype"/>
        </w:rPr>
        <w:t xml:space="preserve"> e de </w:t>
      </w:r>
      <w:r w:rsidRPr="00F1576F">
        <w:rPr>
          <w:rFonts w:ascii="Palatino Linotype" w:hAnsi="Palatino Linotype"/>
          <w:smallCaps/>
        </w:rPr>
        <w:t>vari</w:t>
      </w:r>
      <w:r w:rsidRPr="0051750F">
        <w:rPr>
          <w:rFonts w:ascii="Palatino Linotype" w:hAnsi="Palatino Linotype"/>
        </w:rPr>
        <w:t xml:space="preserve"> e volpe.</w:t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Le suo’ arme sono molto belle e grande e de gran valor; le arme suo’ sono </w:t>
      </w:r>
      <w:r w:rsidRPr="00F1576F">
        <w:rPr>
          <w:rFonts w:ascii="Palatino Linotype" w:hAnsi="Palatino Linotype"/>
          <w:smallCaps/>
        </w:rPr>
        <w:t>archi</w:t>
      </w:r>
      <w:r w:rsidRPr="0051750F">
        <w:rPr>
          <w:rFonts w:ascii="Palatino Linotype" w:hAnsi="Palatino Linotype"/>
        </w:rPr>
        <w:t xml:space="preserve">, spade e </w:t>
      </w:r>
      <w:r w:rsidRPr="00F1576F">
        <w:rPr>
          <w:rFonts w:ascii="Palatino Linotype" w:hAnsi="Palatino Linotype"/>
          <w:smallCaps/>
        </w:rPr>
        <w:t>maze</w:t>
      </w:r>
      <w:r w:rsidRPr="0051750F">
        <w:rPr>
          <w:rFonts w:ascii="Palatino Linotype" w:hAnsi="Palatino Linotype"/>
        </w:rPr>
        <w:t>, ma plui s’aitano d’</w:t>
      </w:r>
      <w:r w:rsidRPr="00F1576F">
        <w:rPr>
          <w:rFonts w:ascii="Palatino Linotype" w:hAnsi="Palatino Linotype"/>
          <w:smallCaps/>
        </w:rPr>
        <w:t>archi</w:t>
      </w:r>
      <w:r w:rsidRPr="0051750F">
        <w:rPr>
          <w:rFonts w:ascii="Palatino Linotype" w:hAnsi="Palatino Linotype"/>
        </w:rPr>
        <w:t xml:space="preserve"> cha d’altre arme, perché sono tropo boni archatori. </w:t>
      </w:r>
      <w:r w:rsidRPr="00F1576F">
        <w:rPr>
          <w:rFonts w:ascii="Palatino Linotype" w:hAnsi="Palatino Linotype"/>
          <w:b/>
        </w:rPr>
        <w:t xml:space="preserve">[9] </w:t>
      </w:r>
      <w:r w:rsidRPr="0051750F">
        <w:rPr>
          <w:rFonts w:ascii="Palatino Linotype" w:hAnsi="Palatino Linotype"/>
        </w:rPr>
        <w:t xml:space="preserve">Indoso portano arme de </w:t>
      </w:r>
      <w:r w:rsidRPr="00684C2E">
        <w:rPr>
          <w:rFonts w:ascii="Palatino Linotype" w:hAnsi="Palatino Linotype"/>
          <w:smallCaps/>
        </w:rPr>
        <w:t>chuoro</w:t>
      </w:r>
      <w:r w:rsidRPr="0051750F">
        <w:rPr>
          <w:rFonts w:ascii="Palatino Linotype" w:hAnsi="Palatino Linotype"/>
        </w:rPr>
        <w:t xml:space="preserve"> choto molto forte; e sono molto valenti in bataia e durano plui dexaxio, quando el bixognia, cha altra zente. </w:t>
      </w:r>
      <w:r w:rsidRPr="00F1576F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Egli stano ben uno mexe che i non manzano altra vivanda se non late de </w:t>
      </w:r>
      <w:r w:rsidRPr="00F1576F">
        <w:rPr>
          <w:rFonts w:ascii="Palatino Linotype" w:hAnsi="Palatino Linotype"/>
          <w:smallCaps/>
        </w:rPr>
        <w:t>zumenta</w:t>
      </w:r>
      <w:r w:rsidRPr="0051750F">
        <w:rPr>
          <w:rFonts w:ascii="Palatino Linotype" w:hAnsi="Palatino Linotype"/>
        </w:rPr>
        <w:t xml:space="preserve"> e charne de venaxione che i vano prendando. </w:t>
      </w:r>
      <w:r w:rsidRPr="00F1576F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Li suo’ </w:t>
      </w:r>
      <w:r w:rsidRPr="00F1576F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paseno del’erba che i trovano: e non bixognia che i portano né feno né paia né </w:t>
      </w:r>
      <w:r w:rsidRPr="00684C2E">
        <w:rPr>
          <w:rFonts w:ascii="Palatino Linotype" w:hAnsi="Palatino Linotype"/>
          <w:smallCaps/>
        </w:rPr>
        <w:t>òrzo</w:t>
      </w:r>
      <w:r w:rsidRPr="0051750F">
        <w:rPr>
          <w:rFonts w:ascii="Palatino Linotype" w:hAnsi="Palatino Linotype"/>
        </w:rPr>
        <w:t xml:space="preserve">. </w:t>
      </w:r>
      <w:r w:rsidRPr="00F1576F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Quando el bixognia, i stano tuta note a </w:t>
      </w:r>
      <w:r w:rsidRPr="00F1576F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armati, e ’l </w:t>
      </w:r>
      <w:r w:rsidRPr="00F1576F">
        <w:rPr>
          <w:rFonts w:ascii="Palatino Linotype" w:hAnsi="Palatino Linotype"/>
          <w:smallCaps/>
        </w:rPr>
        <w:t>chaval</w:t>
      </w:r>
      <w:r w:rsidRPr="0051750F">
        <w:rPr>
          <w:rFonts w:ascii="Palatino Linotype" w:hAnsi="Palatino Linotype"/>
        </w:rPr>
        <w:t xml:space="preserve"> va tuta fiata pasando del’erba.</w:t>
      </w:r>
    </w:p>
    <w:p w:rsidR="00F1576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Egli sono quella zente che meglio vive in ogni locho e che plui dura fatiga e dexaxio e chon menor spexe, e sono i migliori da chonquistar tere che zente del mondo. </w:t>
      </w:r>
      <w:r w:rsidRPr="00F1576F">
        <w:rPr>
          <w:rFonts w:ascii="Palatino Linotype" w:hAnsi="Palatino Linotype"/>
          <w:b/>
        </w:rPr>
        <w:t xml:space="preserve">[14] </w:t>
      </w:r>
      <w:r w:rsidRPr="0051750F">
        <w:rPr>
          <w:rFonts w:ascii="Palatino Linotype" w:hAnsi="Palatino Linotype"/>
        </w:rPr>
        <w:t xml:space="preserve">Quando el </w:t>
      </w:r>
      <w:r w:rsidRPr="00F1576F">
        <w:rPr>
          <w:rFonts w:ascii="Palatino Linotype" w:hAnsi="Palatino Linotype"/>
          <w:i/>
        </w:rPr>
        <w:t>Gran Segnior d’i Tartari</w:t>
      </w:r>
      <w:r w:rsidRPr="0051750F">
        <w:rPr>
          <w:rFonts w:ascii="Palatino Linotype" w:hAnsi="Palatino Linotype"/>
        </w:rPr>
        <w:t xml:space="preserve"> va in oste, à chon lui zentomillia homeni a </w:t>
      </w:r>
      <w:r w:rsidRPr="00F1576F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et observa questo modo: |26r| ell aleze ‹uno homo› per chapetanio a hogni diexe e a ogni zento e a ogni mille e a ogni diexemillia, ‹sì che› non à el signior se non diexe chonseglieri. </w:t>
      </w:r>
      <w:r w:rsidRPr="00F1576F">
        <w:rPr>
          <w:rFonts w:ascii="Palatino Linotype" w:hAnsi="Palatino Linotype"/>
          <w:b/>
        </w:rPr>
        <w:t xml:space="preserve">[15] </w:t>
      </w:r>
      <w:r w:rsidRPr="0051750F">
        <w:rPr>
          <w:rFonts w:ascii="Palatino Linotype" w:hAnsi="Palatino Linotype"/>
        </w:rPr>
        <w:t xml:space="preserve">Chusì fa quello ch’è chonseglier del signior di diexemilia e de mille o di zento. </w:t>
      </w:r>
      <w:r w:rsidRPr="00F1576F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E quando el signior di zentomilia vuol mandar mille omeni per alchuna chaxione in alchun luogo, el chomanda a uno d’i chapetanii de diexemilia che i dia mille omeni della soa zente, e quel capetanio de diexemillia chomanda a zaschadun capetanio de mille che i dia zento homeni, e zaschadun capetanio de zento chomanda a zaschadun capetanio de diexe che i dia uno homo, sì che in questo modo à mille omeni. </w:t>
      </w:r>
      <w:r w:rsidRPr="00F1576F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E vano questa cossa sì per ordine che zaschuno sa quando i vien la volta, e zaschaduno obedisse incontinente al suo capetanio tuto ziò ch’el chomanda. </w:t>
      </w:r>
      <w:r w:rsidRPr="00F1576F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Ni nonn è zente del mondo che sia chusì obediente al suo signior chome è i </w:t>
      </w:r>
      <w:r w:rsidRPr="00F1576F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. </w:t>
      </w:r>
      <w:r w:rsidRPr="00F1576F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Quando l’oste va per alchuna chontrà, i mandano senpre zente da’ ladi del’oste, e davanti e da driedo e da tuti i lati. </w:t>
      </w:r>
      <w:r w:rsidRPr="00F1576F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E da zaschuna parte mandano zento homeni per reguardo, aziò che l’oste non possa esser arsaltato da niuna parte perché i non senteno per tenpo. </w:t>
      </w:r>
      <w:r w:rsidRPr="00F1576F">
        <w:rPr>
          <w:rFonts w:ascii="Palatino Linotype" w:hAnsi="Palatino Linotype"/>
          <w:b/>
        </w:rPr>
        <w:t>[21]</w:t>
      </w:r>
      <w:r w:rsidRPr="0051750F">
        <w:rPr>
          <w:rFonts w:ascii="Palatino Linotype" w:hAnsi="Palatino Linotype"/>
        </w:rPr>
        <w:t xml:space="preserve"> Quando l’oste die’ andar [longa vi]a, egli non portano niente de suo’ arnixe se non una pizolla tenda dove egli stano soto quando el piove. </w:t>
      </w:r>
      <w:r w:rsidRPr="00F1576F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E zaschaduno à do botazi de </w:t>
      </w:r>
      <w:r w:rsidRPr="00684C2E">
        <w:rPr>
          <w:rFonts w:ascii="Palatino Linotype" w:hAnsi="Palatino Linotype"/>
          <w:smallCaps/>
        </w:rPr>
        <w:t>chuoro</w:t>
      </w:r>
      <w:r w:rsidRPr="0051750F">
        <w:rPr>
          <w:rFonts w:ascii="Palatino Linotype" w:hAnsi="Palatino Linotype"/>
        </w:rPr>
        <w:t xml:space="preserve"> dove i meteno la late che i beveno; e porta zaschaduno una pizola pigniata, là dove i chuoxe la charne. </w:t>
      </w:r>
      <w:r w:rsidRPr="00F1576F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Quando bixognia d’andar una grande via in freza, egli chavalchano ben diexe zornate che i non manzano de choto, ma àno late siego, ch’è saldo chome pasta. </w:t>
      </w:r>
      <w:r w:rsidRPr="00F1576F">
        <w:rPr>
          <w:rFonts w:ascii="Palatino Linotype" w:hAnsi="Palatino Linotype"/>
          <w:b/>
        </w:rPr>
        <w:t xml:space="preserve">[24] </w:t>
      </w:r>
      <w:r w:rsidRPr="0051750F">
        <w:rPr>
          <w:rFonts w:ascii="Palatino Linotype" w:hAnsi="Palatino Linotype"/>
        </w:rPr>
        <w:t xml:space="preserve">E de quel late meteno in l’aqua e tanto lo menano ch’el se disfa, e poi el beveno. </w:t>
      </w:r>
      <w:r w:rsidRPr="00F1576F">
        <w:rPr>
          <w:rFonts w:ascii="Palatino Linotype" w:hAnsi="Palatino Linotype"/>
          <w:b/>
        </w:rPr>
        <w:t>[25]</w:t>
      </w:r>
      <w:r w:rsidRPr="0051750F">
        <w:rPr>
          <w:rFonts w:ascii="Palatino Linotype" w:hAnsi="Palatino Linotype"/>
        </w:rPr>
        <w:t xml:space="preserve"> Anchora, quando el bixognia, ‹l’omo› salasa el suo </w:t>
      </w:r>
      <w:r w:rsidRPr="00F1576F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e ’l beve el sangue.</w:t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lastRenderedPageBreak/>
        <w:t>[26]</w:t>
      </w:r>
      <w:r w:rsidRPr="0051750F">
        <w:rPr>
          <w:rFonts w:ascii="Palatino Linotype" w:hAnsi="Palatino Linotype"/>
        </w:rPr>
        <w:t xml:space="preserve"> Quando i vano in bataglia con i suoi inimixi, s’egli àno el pizore, egli non àno vergognia nisuna. </w:t>
      </w:r>
      <w:r w:rsidRPr="00F1576F">
        <w:rPr>
          <w:rFonts w:ascii="Palatino Linotype" w:hAnsi="Palatino Linotype"/>
          <w:b/>
        </w:rPr>
        <w:t xml:space="preserve">[27] </w:t>
      </w:r>
      <w:r w:rsidRPr="0051750F">
        <w:rPr>
          <w:rFonts w:ascii="Palatino Linotype" w:hAnsi="Palatino Linotype"/>
        </w:rPr>
        <w:t xml:space="preserve">Quando egli fuzeno, senpre vano saitando verso i nimixi che vi vano drieto, sì che i chonbateno fuzendo. </w:t>
      </w:r>
      <w:r w:rsidRPr="00F1576F">
        <w:rPr>
          <w:rFonts w:ascii="Palatino Linotype" w:hAnsi="Palatino Linotype"/>
          <w:b/>
        </w:rPr>
        <w:t>[28]</w:t>
      </w:r>
      <w:r w:rsidRPr="0051750F">
        <w:rPr>
          <w:rFonts w:ascii="Palatino Linotype" w:hAnsi="Palatino Linotype"/>
        </w:rPr>
        <w:t xml:space="preserve"> E a questo modo i chonduxeno i nemixi soi ove i vogliono, e fano gran dano ai nimixi chon quelle saite.</w:t>
      </w:r>
      <w:r w:rsidRPr="00F1576F">
        <w:rPr>
          <w:rFonts w:ascii="Palatino Linotype" w:hAnsi="Palatino Linotype"/>
          <w:b/>
        </w:rPr>
        <w:t xml:space="preserve"> [29] </w:t>
      </w:r>
      <w:r w:rsidRPr="0051750F">
        <w:rPr>
          <w:rFonts w:ascii="Palatino Linotype" w:hAnsi="Palatino Linotype"/>
        </w:rPr>
        <w:t xml:space="preserve">E àno sì uxati i suo’ </w:t>
      </w:r>
      <w:r w:rsidRPr="00F1576F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che i se volzeno lievemente |26v| quando i voleno, sì che spesse fiate i nemixi se chredeno aver [vin]to che i àno perduto. </w:t>
      </w:r>
      <w:r w:rsidRPr="00F1576F">
        <w:rPr>
          <w:rFonts w:ascii="Palatino Linotype" w:hAnsi="Palatino Linotype"/>
          <w:b/>
        </w:rPr>
        <w:t>[30]</w:t>
      </w:r>
      <w:r w:rsidRPr="0051750F">
        <w:rPr>
          <w:rFonts w:ascii="Palatino Linotype" w:hAnsi="Palatino Linotype"/>
        </w:rPr>
        <w:t xml:space="preserve"> In questa maniera àno già schonfiti molta zente.</w:t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[31]</w:t>
      </w:r>
      <w:r w:rsidRPr="0051750F">
        <w:rPr>
          <w:rFonts w:ascii="Palatino Linotype" w:hAnsi="Palatino Linotype"/>
        </w:rPr>
        <w:t xml:space="preserve"> Queste è le chostume e lle uxanze de’ </w:t>
      </w:r>
      <w:r w:rsidRPr="00F1576F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, ma sì ve digo che i sono molto abastardadi: ché queli che abitano in locho, tal hano la maniera d’idolatri de quele chontrate e àno la soa leze e uxanza; e quelli che uxano a </w:t>
      </w:r>
      <w:r w:rsidRPr="00F1576F">
        <w:rPr>
          <w:rFonts w:ascii="Palatino Linotype" w:hAnsi="Palatino Linotype"/>
          <w:smallCaps/>
        </w:rPr>
        <w:t>levante</w:t>
      </w:r>
      <w:r w:rsidRPr="0051750F">
        <w:rPr>
          <w:rFonts w:ascii="Palatino Linotype" w:hAnsi="Palatino Linotype"/>
        </w:rPr>
        <w:t xml:space="preserve"> àno el modo de’ </w:t>
      </w:r>
      <w:r w:rsidRPr="00F1576F">
        <w:rPr>
          <w:rFonts w:ascii="Palatino Linotype" w:hAnsi="Palatino Linotype"/>
          <w:i/>
        </w:rPr>
        <w:t>saraini</w:t>
      </w:r>
      <w:r w:rsidRPr="0051750F">
        <w:rPr>
          <w:rFonts w:ascii="Palatino Linotype" w:hAnsi="Palatino Linotype"/>
        </w:rPr>
        <w:t>.</w:t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[32]</w:t>
      </w:r>
      <w:r w:rsidRPr="0051750F">
        <w:rPr>
          <w:rFonts w:ascii="Palatino Linotype" w:hAnsi="Palatino Linotype"/>
        </w:rPr>
        <w:t xml:space="preserve"> Egli fano iustizia in questo modo: quando alchuno à involato alchuna pizola cossa per la qual el non deba perder la persona, gli fì da’ dalla segnioria sete bastonate, over dixesete, over vintisete, over trentasete, over quarantasete. </w:t>
      </w:r>
      <w:r w:rsidRPr="00F1576F">
        <w:rPr>
          <w:rFonts w:ascii="Palatino Linotype" w:hAnsi="Palatino Linotype"/>
          <w:b/>
        </w:rPr>
        <w:t>[33]</w:t>
      </w:r>
      <w:r w:rsidRPr="0051750F">
        <w:rPr>
          <w:rFonts w:ascii="Palatino Linotype" w:hAnsi="Palatino Linotype"/>
        </w:rPr>
        <w:t xml:space="preserve"> Per questo numero vano per infina a zento e sete, chresiando senpre diexe, segondo che rechiede la cholpa. </w:t>
      </w:r>
      <w:r w:rsidRPr="00F1576F">
        <w:rPr>
          <w:rFonts w:ascii="Palatino Linotype" w:hAnsi="Palatino Linotype"/>
          <w:b/>
        </w:rPr>
        <w:t>[34]</w:t>
      </w:r>
      <w:r w:rsidRPr="0051750F">
        <w:rPr>
          <w:rFonts w:ascii="Palatino Linotype" w:hAnsi="Palatino Linotype"/>
        </w:rPr>
        <w:t xml:space="preserve"> Piuxor vien morti da queste bastonate. </w:t>
      </w:r>
      <w:r w:rsidRPr="00F1576F">
        <w:rPr>
          <w:rFonts w:ascii="Palatino Linotype" w:hAnsi="Palatino Linotype"/>
          <w:b/>
        </w:rPr>
        <w:t>[35]</w:t>
      </w:r>
      <w:r w:rsidRPr="0051750F">
        <w:rPr>
          <w:rFonts w:ascii="Palatino Linotype" w:hAnsi="Palatino Linotype"/>
        </w:rPr>
        <w:t xml:space="preserve"> E se l’omo invola </w:t>
      </w:r>
      <w:r w:rsidRPr="00F1576F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o altra cossa per la qual el debia morir, el vien tronchato in traverso con una spada. </w:t>
      </w:r>
      <w:r w:rsidRPr="00F1576F">
        <w:rPr>
          <w:rFonts w:ascii="Palatino Linotype" w:hAnsi="Palatino Linotype"/>
          <w:b/>
        </w:rPr>
        <w:t>[36]</w:t>
      </w:r>
      <w:r w:rsidRPr="0051750F">
        <w:rPr>
          <w:rFonts w:ascii="Palatino Linotype" w:hAnsi="Palatino Linotype"/>
        </w:rPr>
        <w:t xml:space="preserve"> Ben è vero che s’el può e voia pagare diexe a tanto chome l’à involato, el pò ben schanpar.</w:t>
      </w:r>
    </w:p>
    <w:p w:rsidR="00F1576F" w:rsidRPr="0051750F" w:rsidRDefault="00F1576F" w:rsidP="00684C2E">
      <w:pPr>
        <w:spacing w:after="0" w:line="240" w:lineRule="auto"/>
        <w:jc w:val="both"/>
        <w:rPr>
          <w:rFonts w:ascii="Palatino Linotype" w:hAnsi="Palatino Linotype"/>
        </w:rPr>
      </w:pPr>
      <w:r w:rsidRPr="00F1576F">
        <w:rPr>
          <w:rFonts w:ascii="Palatino Linotype" w:hAnsi="Palatino Linotype"/>
          <w:b/>
        </w:rPr>
        <w:t>[37]</w:t>
      </w:r>
      <w:r w:rsidRPr="0051750F">
        <w:rPr>
          <w:rFonts w:ascii="Palatino Linotype" w:hAnsi="Palatino Linotype"/>
        </w:rPr>
        <w:t xml:space="preserve"> Zaschaduno che à bestie grosse chomo è </w:t>
      </w:r>
      <w:r w:rsidRPr="00F1576F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e sufiziente </w:t>
      </w:r>
      <w:r w:rsidRPr="00F1576F">
        <w:rPr>
          <w:rFonts w:ascii="Palatino Linotype" w:hAnsi="Palatino Linotype"/>
          <w:smallCaps/>
        </w:rPr>
        <w:t>bovi</w:t>
      </w:r>
      <w:r w:rsidRPr="0051750F">
        <w:rPr>
          <w:rFonts w:ascii="Palatino Linotype" w:hAnsi="Palatino Linotype"/>
        </w:rPr>
        <w:t xml:space="preserve">, egli i bolla chon le bolle del signior, e lasa-le andar a pasier: senpre è guardate da uno homo. </w:t>
      </w:r>
      <w:r w:rsidRPr="00F1576F">
        <w:rPr>
          <w:rFonts w:ascii="Palatino Linotype" w:hAnsi="Palatino Linotype"/>
          <w:b/>
        </w:rPr>
        <w:t>[38]</w:t>
      </w:r>
      <w:r w:rsidRPr="0051750F">
        <w:rPr>
          <w:rFonts w:ascii="Palatino Linotype" w:hAnsi="Palatino Linotype"/>
        </w:rPr>
        <w:t xml:space="preserve"> E quando le bestie è ricolte a chaxa, se ’l signior trova dentro le suo’ bestie alchuna che non abia el suo segnio, el la rende inchontanente a chollui de chi ’la è. </w:t>
      </w:r>
      <w:r w:rsidRPr="00F1576F">
        <w:rPr>
          <w:rFonts w:ascii="Palatino Linotype" w:hAnsi="Palatino Linotype"/>
          <w:b/>
        </w:rPr>
        <w:t xml:space="preserve">[39] </w:t>
      </w:r>
      <w:r w:rsidRPr="0051750F">
        <w:rPr>
          <w:rFonts w:ascii="Palatino Linotype" w:hAnsi="Palatino Linotype"/>
        </w:rPr>
        <w:t xml:space="preserve">Li </w:t>
      </w:r>
      <w:r w:rsidRPr="00F1576F">
        <w:rPr>
          <w:rFonts w:ascii="Palatino Linotype" w:hAnsi="Palatino Linotype"/>
          <w:smallCaps/>
        </w:rPr>
        <w:t>berbixi</w:t>
      </w:r>
      <w:r w:rsidRPr="0051750F">
        <w:rPr>
          <w:rFonts w:ascii="Palatino Linotype" w:hAnsi="Palatino Linotype"/>
        </w:rPr>
        <w:t xml:space="preserve"> et li </w:t>
      </w:r>
      <w:r w:rsidRPr="00F1576F">
        <w:rPr>
          <w:rFonts w:ascii="Palatino Linotype" w:hAnsi="Palatino Linotype"/>
          <w:smallCaps/>
        </w:rPr>
        <w:t>moltoni</w:t>
      </w:r>
      <w:r w:rsidRPr="0051750F">
        <w:rPr>
          <w:rFonts w:ascii="Palatino Linotype" w:hAnsi="Palatino Linotype"/>
        </w:rPr>
        <w:t xml:space="preserve"> e gli bechi fano egli ben guardar agli pastori. </w:t>
      </w:r>
      <w:r w:rsidRPr="00F1576F">
        <w:rPr>
          <w:rFonts w:ascii="Palatino Linotype" w:hAnsi="Palatino Linotype"/>
          <w:b/>
        </w:rPr>
        <w:t xml:space="preserve">[40] </w:t>
      </w:r>
      <w:r w:rsidRPr="0051750F">
        <w:rPr>
          <w:rFonts w:ascii="Palatino Linotype" w:hAnsi="Palatino Linotype"/>
        </w:rPr>
        <w:t>Le lor bestie sono grande, grosse e belle oltra muodo.</w:t>
      </w:r>
    </w:p>
    <w:p w:rsidR="00B159BA" w:rsidRDefault="00F1576F" w:rsidP="00684C2E">
      <w:pPr>
        <w:spacing w:after="0" w:line="240" w:lineRule="auto"/>
        <w:jc w:val="both"/>
      </w:pPr>
      <w:r w:rsidRPr="00F1576F">
        <w:rPr>
          <w:rFonts w:ascii="Palatino Linotype" w:hAnsi="Palatino Linotype"/>
          <w:b/>
        </w:rPr>
        <w:t>[41]</w:t>
      </w:r>
      <w:r w:rsidRPr="0051750F">
        <w:rPr>
          <w:rFonts w:ascii="Palatino Linotype" w:hAnsi="Palatino Linotype"/>
        </w:rPr>
        <w:t xml:space="preserve"> Anchora àno i </w:t>
      </w:r>
      <w:r w:rsidRPr="00F1576F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una uxanza chusì strania: quando è morto uno figliuol pizolo ad uno homo, che non avesse avuto moier, e a uno altro è morta la figliola, che non avesse avuto marito, li parenti del mamolo e della mamolla fano parentà insieme de quelli morti sì chome i fosseno vivi. </w:t>
      </w:r>
      <w:r w:rsidRPr="00F1576F">
        <w:rPr>
          <w:rFonts w:ascii="Palatino Linotype" w:hAnsi="Palatino Linotype"/>
          <w:b/>
        </w:rPr>
        <w:t>[42]</w:t>
      </w:r>
      <w:r w:rsidRPr="0051750F">
        <w:rPr>
          <w:rFonts w:ascii="Palatino Linotype" w:hAnsi="Palatino Linotype"/>
        </w:rPr>
        <w:t xml:space="preserve"> E fano charte e instrumenti chome ’li chonsenteno e vuol che queli do morti abia matrimonio insieme. </w:t>
      </w:r>
      <w:r w:rsidRPr="00F1576F">
        <w:rPr>
          <w:rFonts w:ascii="Palatino Linotype" w:hAnsi="Palatino Linotype"/>
          <w:b/>
        </w:rPr>
        <w:t xml:space="preserve">[43] </w:t>
      </w:r>
      <w:r w:rsidRPr="0051750F">
        <w:rPr>
          <w:rFonts w:ascii="Palatino Linotype" w:hAnsi="Palatino Linotype"/>
        </w:rPr>
        <w:t xml:space="preserve">E quando la charta è scrita, egli la ardeno e dixeno che el fumo che va in aere va a quelli do in l’altra vita e che i se tien per marido e moier in l’altro mondo. </w:t>
      </w:r>
      <w:r w:rsidRPr="00F1576F">
        <w:rPr>
          <w:rFonts w:ascii="Palatino Linotype" w:hAnsi="Palatino Linotype"/>
          <w:b/>
        </w:rPr>
        <w:t>[44]</w:t>
      </w:r>
      <w:r w:rsidRPr="0051750F">
        <w:rPr>
          <w:rFonts w:ascii="Palatino Linotype" w:hAnsi="Palatino Linotype"/>
        </w:rPr>
        <w:t xml:space="preserve"> E fano gran noze e sparzeno quelle †noze† za e llà, e dixeno que ’l vano a’ suo’ figlioli in l’altra vita. </w:t>
      </w:r>
      <w:r w:rsidRPr="00F1576F">
        <w:rPr>
          <w:rFonts w:ascii="Palatino Linotype" w:hAnsi="Palatino Linotype"/>
          <w:b/>
        </w:rPr>
        <w:t>[45]</w:t>
      </w:r>
      <w:r w:rsidRPr="0051750F">
        <w:rPr>
          <w:rFonts w:ascii="Palatino Linotype" w:hAnsi="Palatino Linotype"/>
        </w:rPr>
        <w:t xml:space="preserve"> Anchora fano depenzer in |27r| charte uno mamolo e una mamola a semeglia de quelli do morti, e fano depenzer </w:t>
      </w:r>
      <w:r w:rsidRPr="00F1576F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, </w:t>
      </w:r>
      <w:r w:rsidRPr="00F1576F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 e denari e arnixe, e poi fano ardere quelle charte e dixeno che quelli do àno quelle cose veramente in l’altra vita. </w:t>
      </w:r>
      <w:r w:rsidRPr="00F1576F">
        <w:rPr>
          <w:rFonts w:ascii="Palatino Linotype" w:hAnsi="Palatino Linotype"/>
          <w:b/>
        </w:rPr>
        <w:t>[46]</w:t>
      </w:r>
      <w:r w:rsidRPr="0051750F">
        <w:rPr>
          <w:rFonts w:ascii="Palatino Linotype" w:hAnsi="Palatino Linotype"/>
        </w:rPr>
        <w:t xml:space="preserve"> E fate quelle chosse, i parenti de queli do morti se tien parenti chusì chome se quelli do morti fosseno vivi.</w:t>
      </w:r>
    </w:p>
    <w:sectPr w:rsidR="00B159BA" w:rsidSect="00F1576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1576F"/>
    <w:rsid w:val="00684C2E"/>
    <w:rsid w:val="00B159BA"/>
    <w:rsid w:val="00B749C2"/>
    <w:rsid w:val="00F1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49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2020-03-28T15:08:00Z</dcterms:created>
  <dcterms:modified xsi:type="dcterms:W3CDTF">2020-03-28T15:08:00Z</dcterms:modified>
</cp:coreProperties>
</file>