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9A" w:rsidRPr="0018319A" w:rsidRDefault="0018319A" w:rsidP="00FD412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8319A">
        <w:rPr>
          <w:rFonts w:ascii="Palatino Linotype" w:hAnsi="Palatino Linotype"/>
          <w:b/>
          <w:u w:val="single"/>
        </w:rPr>
        <w:t>Fr2, 70</w:t>
      </w:r>
    </w:p>
    <w:p w:rsidR="0018319A" w:rsidRPr="00F97E25" w:rsidRDefault="0018319A" w:rsidP="00FD4127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du plain de </w:t>
      </w:r>
      <w:r w:rsidRPr="00F97E25">
        <w:rPr>
          <w:rFonts w:ascii="Palatino Linotype" w:hAnsi="Palatino Linotype"/>
          <w:i/>
          <w:u w:val="single"/>
        </w:rPr>
        <w:t>Caracoron</w:t>
      </w:r>
      <w:r w:rsidRPr="00F97E25">
        <w:rPr>
          <w:rFonts w:ascii="Palatino Linotype" w:hAnsi="Palatino Linotype"/>
        </w:rPr>
        <w:t xml:space="preserve"> et de leur diverses coustumes que il ont</w:t>
      </w:r>
      <w:r w:rsidR="00FD4127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LXX</w:t>
      </w:r>
      <w:r w:rsidRPr="00F97E25">
        <w:rPr>
          <w:rFonts w:ascii="Palatino Linotype" w:hAnsi="Palatino Linotype"/>
        </w:rPr>
        <w:t>.</w:t>
      </w:r>
    </w:p>
    <w:p w:rsidR="0018319A" w:rsidRPr="00F97E25" w:rsidRDefault="0018319A" w:rsidP="00FD4127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18319A" w:rsidRDefault="0018319A" w:rsidP="00FD4127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quant l’en se part de </w:t>
      </w:r>
      <w:r w:rsidRPr="00F97E25">
        <w:rPr>
          <w:rFonts w:ascii="Palatino Linotype" w:hAnsi="Palatino Linotype"/>
          <w:i/>
          <w:u w:val="single"/>
        </w:rPr>
        <w:t>Caracoron</w:t>
      </w:r>
      <w:r w:rsidRPr="00F97E25">
        <w:rPr>
          <w:rFonts w:ascii="Palatino Linotype" w:hAnsi="Palatino Linotype"/>
        </w:rPr>
        <w:t xml:space="preserve"> et d’</w:t>
      </w:r>
      <w:r w:rsidRPr="00F97E25">
        <w:rPr>
          <w:rFonts w:ascii="Palatino Linotype" w:hAnsi="Palatino Linotype"/>
          <w:i/>
          <w:u w:val="single"/>
        </w:rPr>
        <w:t>Elcay</w:t>
      </w:r>
      <w:r w:rsidRPr="00F97E25">
        <w:rPr>
          <w:rFonts w:ascii="Palatino Linotype" w:hAnsi="Palatino Linotype"/>
        </w:rPr>
        <w:t xml:space="preserve">, la ou se metent les cors des </w:t>
      </w:r>
      <w:r w:rsidRPr="00207281">
        <w:rPr>
          <w:rFonts w:ascii="Palatino Linotype" w:hAnsi="Palatino Linotype"/>
        </w:rPr>
        <w:t>seigneurs</w:t>
      </w:r>
      <w:r w:rsidRPr="00F97E25">
        <w:rPr>
          <w:rFonts w:ascii="Palatino Linotype" w:hAnsi="Palatino Linotype"/>
        </w:rPr>
        <w:t xml:space="preserve"> tatars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com je vous ai conté 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>a arriere, si s’en vait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</w:rPr>
        <w:t xml:space="preserve">. journees </w:t>
      </w:r>
      <w:r>
        <w:rPr>
          <w:rFonts w:ascii="Palatino Linotype" w:hAnsi="Palatino Linotype"/>
        </w:rPr>
        <w:t xml:space="preserve">par </w:t>
      </w:r>
      <w:r w:rsidRPr="0018319A">
        <w:rPr>
          <w:rFonts w:ascii="Palatino Linotype" w:hAnsi="Palatino Linotype"/>
          <w:smallCaps/>
        </w:rPr>
        <w:t>tremontaine</w:t>
      </w:r>
      <w:r>
        <w:rPr>
          <w:rFonts w:ascii="Palatino Linotype" w:hAnsi="Palatino Linotype"/>
        </w:rPr>
        <w:t xml:space="preserve"> et se treuve .I</w:t>
      </w:r>
      <w:r w:rsidRPr="00F97E25">
        <w:rPr>
          <w:rFonts w:ascii="Palatino Linotype" w:hAnsi="Palatino Linotype"/>
        </w:rPr>
        <w:t xml:space="preserve">. plain que l’en appelle le plain de </w:t>
      </w:r>
      <w:r w:rsidRPr="00F97E25">
        <w:rPr>
          <w:rFonts w:ascii="Palatino Linotype" w:hAnsi="Palatino Linotype"/>
          <w:i/>
          <w:u w:val="single"/>
        </w:rPr>
        <w:t>Bargu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Les genz ‹sont› appellez </w:t>
      </w:r>
      <w:r>
        <w:rPr>
          <w:rFonts w:ascii="Palatino Linotype" w:hAnsi="Palatino Linotype"/>
          <w:i/>
        </w:rPr>
        <w:t>M</w:t>
      </w:r>
      <w:r w:rsidRPr="00F97E25">
        <w:rPr>
          <w:rFonts w:ascii="Palatino Linotype" w:hAnsi="Palatino Linotype"/>
          <w:i/>
        </w:rPr>
        <w:t>escript</w:t>
      </w:r>
      <w:r w:rsidRPr="00F97E25">
        <w:rPr>
          <w:rFonts w:ascii="Palatino Linotype" w:hAnsi="Palatino Linotype"/>
        </w:rPr>
        <w:t xml:space="preserve"> et sont moult sauvages genz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</w:rPr>
        <w:t>t vivent de bestial</w:t>
      </w:r>
      <w:r>
        <w:rPr>
          <w:rFonts w:ascii="Palatino Linotype" w:hAnsi="Palatino Linotype"/>
        </w:rPr>
        <w:t>; e</w:t>
      </w:r>
      <w:r w:rsidRPr="00F97E25">
        <w:rPr>
          <w:rFonts w:ascii="Palatino Linotype" w:hAnsi="Palatino Linotype"/>
        </w:rPr>
        <w:t xml:space="preserve">t leur coustumes ont comme </w:t>
      </w:r>
      <w:r w:rsidRPr="0018319A">
        <w:rPr>
          <w:rFonts w:ascii="Palatino Linotype" w:hAnsi="Palatino Linotype"/>
          <w:i/>
        </w:rPr>
        <w:t>Tatars</w:t>
      </w:r>
      <w:r w:rsidRPr="0018319A">
        <w:rPr>
          <w:rFonts w:ascii="Palatino Linotype" w:hAnsi="Palatino Linotype"/>
        </w:rPr>
        <w:t xml:space="preserve">, et sont au </w:t>
      </w:r>
      <w:r w:rsidRPr="0018319A">
        <w:rPr>
          <w:rFonts w:ascii="Palatino Linotype" w:hAnsi="Palatino Linotype"/>
          <w:i/>
        </w:rPr>
        <w:t>Grant Kaam</w:t>
      </w:r>
      <w:r w:rsidRPr="0018319A">
        <w:rPr>
          <w:rFonts w:ascii="Palatino Linotype" w:hAnsi="Palatino Linotype"/>
        </w:rPr>
        <w:t xml:space="preserve">. </w:t>
      </w:r>
      <w:r w:rsidRPr="0018319A">
        <w:rPr>
          <w:rFonts w:ascii="Palatino Linotype" w:hAnsi="Palatino Linotype"/>
          <w:b/>
        </w:rPr>
        <w:t>[3]</w:t>
      </w:r>
      <w:r w:rsidRPr="0018319A">
        <w:rPr>
          <w:rFonts w:ascii="Palatino Linotype" w:hAnsi="Palatino Linotype"/>
        </w:rPr>
        <w:t xml:space="preserve"> Il n’ont nuls bles ne nuls </w:t>
      </w:r>
      <w:r w:rsidRPr="0018319A">
        <w:rPr>
          <w:rFonts w:ascii="Palatino Linotype" w:hAnsi="Palatino Linotype"/>
          <w:smallCaps/>
        </w:rPr>
        <w:t>vins</w:t>
      </w:r>
      <w:r w:rsidRPr="0018319A">
        <w:rPr>
          <w:rFonts w:ascii="Palatino Linotype" w:hAnsi="Palatino Linotype"/>
        </w:rPr>
        <w:t xml:space="preserve">. </w:t>
      </w:r>
      <w:r w:rsidRPr="0018319A">
        <w:rPr>
          <w:rFonts w:ascii="Palatino Linotype" w:hAnsi="Palatino Linotype"/>
          <w:b/>
        </w:rPr>
        <w:t>[4]</w:t>
      </w:r>
      <w:r w:rsidRPr="0018319A">
        <w:rPr>
          <w:rFonts w:ascii="Palatino Linotype" w:hAnsi="Palatino Linotype"/>
        </w:rPr>
        <w:t xml:space="preserve"> L’isté ont </w:t>
      </w:r>
      <w:r w:rsidR="00FD4127" w:rsidRPr="00FD4127">
        <w:rPr>
          <w:rFonts w:ascii="Palatino Linotype" w:hAnsi="Palatino Linotype"/>
          <w:lang w:val="fr-FR"/>
        </w:rPr>
        <w:t>ch[a]sseys</w:t>
      </w:r>
      <w:r w:rsidR="00FD4127" w:rsidRPr="00891ED5">
        <w:rPr>
          <w:rFonts w:ascii="Palatino Linotype" w:hAnsi="Palatino Linotype"/>
          <w:lang w:val="fr-FR"/>
        </w:rPr>
        <w:t xml:space="preserve"> </w:t>
      </w:r>
      <w:r w:rsidRPr="0018319A">
        <w:rPr>
          <w:rFonts w:ascii="Palatino Linotype" w:hAnsi="Palatino Linotype"/>
        </w:rPr>
        <w:t>de bestes et d’oisiaus asse</w:t>
      </w:r>
      <w:r w:rsidRPr="00F97E25">
        <w:rPr>
          <w:rFonts w:ascii="Palatino Linotype" w:hAnsi="Palatino Linotype"/>
        </w:rPr>
        <w:t xml:space="preserve">z, mes l’iver n’en ont neent pour le grant fret. </w:t>
      </w:r>
    </w:p>
    <w:p w:rsidR="0018319A" w:rsidRPr="0018319A" w:rsidRDefault="0018319A" w:rsidP="00FD4127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l’en a chevauchié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</w:rPr>
        <w:t xml:space="preserve">. journees par ce grant plain, si treuve l’en la </w:t>
      </w:r>
      <w:r w:rsidRPr="00F97E25">
        <w:rPr>
          <w:rFonts w:ascii="Palatino Linotype" w:hAnsi="Palatino Linotype"/>
          <w:i/>
          <w:u w:val="single"/>
        </w:rPr>
        <w:t>mer Osianne</w:t>
      </w:r>
      <w:r>
        <w:rPr>
          <w:rFonts w:ascii="Palatino Linotype" w:hAnsi="Palatino Linotype"/>
        </w:rPr>
        <w:t>, i</w:t>
      </w:r>
      <w:r w:rsidRPr="00F97E25">
        <w:rPr>
          <w:rFonts w:ascii="Palatino Linotype" w:hAnsi="Palatino Linotype"/>
        </w:rPr>
        <w:t>llec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</w:t>
      </w:r>
      <w:r w:rsidRPr="00207281">
        <w:rPr>
          <w:rFonts w:ascii="Palatino Linotype" w:hAnsi="Palatino Linotype"/>
        </w:rPr>
        <w:t>aus</w:t>
      </w:r>
      <w:r w:rsidRPr="00F97E25">
        <w:rPr>
          <w:rFonts w:ascii="Palatino Linotype" w:hAnsi="Palatino Linotype"/>
        </w:rPr>
        <w:t xml:space="preserve"> montaignes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la ou li </w:t>
      </w:r>
      <w:r w:rsidRPr="0018319A">
        <w:rPr>
          <w:rFonts w:ascii="Palatino Linotype" w:hAnsi="Palatino Linotype"/>
          <w:smallCaps/>
        </w:rPr>
        <w:t>faucons pelerins</w:t>
      </w:r>
      <w:r w:rsidRPr="00F97E25">
        <w:rPr>
          <w:rFonts w:ascii="Palatino Linotype" w:hAnsi="Palatino Linotype"/>
        </w:rPr>
        <w:t xml:space="preserve"> ont leur niz, car en ces montaignes ne treuve l’en ne homme ne fame ne beste ne oisiaus, fors que une maniere d’oisiaus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sont appellez </w:t>
      </w:r>
      <w:r w:rsidRPr="0018319A">
        <w:rPr>
          <w:rFonts w:ascii="Palatino Linotype" w:hAnsi="Palatino Linotype"/>
          <w:smallCaps/>
        </w:rPr>
        <w:t>barguerlac</w:t>
      </w:r>
      <w:r w:rsidRPr="00F97E25">
        <w:rPr>
          <w:rFonts w:ascii="Palatino Linotype" w:hAnsi="Palatino Linotype"/>
        </w:rPr>
        <w:t xml:space="preserve">, de quoi les </w:t>
      </w:r>
      <w:r w:rsidRPr="0018319A">
        <w:rPr>
          <w:rFonts w:ascii="Palatino Linotype" w:hAnsi="Palatino Linotype"/>
          <w:smallCaps/>
        </w:rPr>
        <w:t>faucons</w:t>
      </w:r>
      <w:r w:rsidRPr="00F97E25">
        <w:rPr>
          <w:rFonts w:ascii="Palatino Linotype" w:hAnsi="Palatino Linotype"/>
        </w:rPr>
        <w:t xml:space="preserve"> se paissent. </w:t>
      </w:r>
      <w:r>
        <w:rPr>
          <w:rFonts w:ascii="Palatino Linotype" w:hAnsi="Palatino Linotype"/>
          <w:b/>
        </w:rPr>
        <w:t>[6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sont granz comme </w:t>
      </w:r>
      <w:r w:rsidRPr="0018319A">
        <w:rPr>
          <w:rFonts w:ascii="Palatino Linotype" w:hAnsi="Palatino Linotype"/>
          <w:smallCaps/>
        </w:rPr>
        <w:t>perdris</w:t>
      </w:r>
      <w:r w:rsidRPr="00F97E25">
        <w:rPr>
          <w:rFonts w:ascii="Palatino Linotype" w:hAnsi="Palatino Linotype"/>
        </w:rPr>
        <w:t xml:space="preserve">, et touz les piez comme </w:t>
      </w:r>
      <w:r w:rsidRPr="0018319A">
        <w:rPr>
          <w:rFonts w:ascii="Palatino Linotype" w:hAnsi="Palatino Linotype"/>
          <w:smallCaps/>
        </w:rPr>
        <w:t>papegai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la queue comme arondele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sont moult volant. </w:t>
      </w:r>
      <w:r>
        <w:rPr>
          <w:rFonts w:ascii="Palatino Linotype" w:hAnsi="Palatino Linotype"/>
          <w:b/>
        </w:rPr>
        <w:t>[7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c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est pour le grant froit que nul animal ni pu</w:t>
      </w:r>
      <w:r>
        <w:rPr>
          <w:rFonts w:ascii="Palatino Linotype" w:hAnsi="Palatino Linotype"/>
        </w:rPr>
        <w:t xml:space="preserve">|et </w:t>
      </w:r>
      <w:r w:rsidRPr="00F97E25">
        <w:rPr>
          <w:rFonts w:ascii="Palatino Linotype" w:hAnsi="Palatino Linotype"/>
        </w:rPr>
        <w:t xml:space="preserve"> |26d| habiter.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le </w:t>
      </w:r>
      <w:r w:rsidRPr="0018319A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veut des </w:t>
      </w:r>
      <w:r w:rsidRPr="0018319A">
        <w:rPr>
          <w:rFonts w:ascii="Palatino Linotype" w:hAnsi="Palatino Linotype"/>
          <w:smallCaps/>
        </w:rPr>
        <w:t>faucons pelerins</w:t>
      </w:r>
      <w:r w:rsidRPr="00F97E25">
        <w:rPr>
          <w:rFonts w:ascii="Palatino Linotype" w:hAnsi="Palatino Linotype"/>
        </w:rPr>
        <w:t xml:space="preserve"> des nis, si envoie jusques la pour euls</w:t>
      </w:r>
      <w:r>
        <w:rPr>
          <w:rFonts w:ascii="Palatino Linotype" w:hAnsi="Palatino Linotype"/>
        </w:rPr>
        <w:t xml:space="preserve">. </w:t>
      </w:r>
      <w:r w:rsidRPr="0018319A"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</w:t>
      </w:r>
      <w:r w:rsidRPr="0018319A">
        <w:rPr>
          <w:rFonts w:ascii="Palatino Linotype" w:hAnsi="Palatino Linotype"/>
        </w:rPr>
        <w:t>que</w:t>
      </w:r>
      <w:r w:rsidRPr="00F97E25">
        <w:rPr>
          <w:rFonts w:ascii="Palatino Linotype" w:hAnsi="Palatino Linotype"/>
        </w:rPr>
        <w:t xml:space="preserve"> en i</w:t>
      </w:r>
      <w:r>
        <w:rPr>
          <w:rFonts w:ascii="Palatino Linotype" w:hAnsi="Palatino Linotype"/>
        </w:rPr>
        <w:t xml:space="preserve">lles qui sont en cele mer la encor nessent les </w:t>
      </w:r>
      <w:r w:rsidRPr="0018319A">
        <w:rPr>
          <w:rFonts w:ascii="Palatino Linotype" w:hAnsi="Palatino Linotype"/>
          <w:smallCaps/>
        </w:rPr>
        <w:t>gerfaus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sachiez que c’est de voir que ce lieu est</w:t>
      </w:r>
      <w:r>
        <w:rPr>
          <w:rFonts w:ascii="Palatino Linotype" w:hAnsi="Palatino Linotype"/>
        </w:rPr>
        <w:t xml:space="preserve"> ‹t›</w:t>
      </w:r>
      <w:r w:rsidRPr="00F97E25">
        <w:rPr>
          <w:rFonts w:ascii="Palatino Linotype" w:hAnsi="Palatino Linotype"/>
        </w:rPr>
        <w:t xml:space="preserve">ant en </w:t>
      </w:r>
      <w:r w:rsidRPr="0018319A">
        <w:rPr>
          <w:rFonts w:ascii="Palatino Linotype" w:hAnsi="Palatino Linotype"/>
          <w:smallCaps/>
        </w:rPr>
        <w:t>tremontaine</w:t>
      </w:r>
      <w:r w:rsidRPr="00F97E25">
        <w:rPr>
          <w:rFonts w:ascii="Palatino Linotype" w:hAnsi="Palatino Linotype"/>
        </w:rPr>
        <w:t xml:space="preserve"> que l’</w:t>
      </w:r>
      <w:r w:rsidRPr="0018319A">
        <w:rPr>
          <w:rFonts w:ascii="Palatino Linotype" w:hAnsi="Palatino Linotype"/>
        </w:rPr>
        <w:t>estoille de</w:t>
      </w:r>
      <w:r w:rsidRPr="0018319A">
        <w:rPr>
          <w:rFonts w:ascii="Palatino Linotype" w:hAnsi="Palatino Linotype"/>
          <w:smallCaps/>
        </w:rPr>
        <w:t xml:space="preserve"> tremontaine </w:t>
      </w:r>
      <w:r w:rsidRPr="00F97E25">
        <w:rPr>
          <w:rFonts w:ascii="Palatino Linotype" w:hAnsi="Palatino Linotype"/>
        </w:rPr>
        <w:t xml:space="preserve">vous demeure auques a delivre demi jour.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Et on i treuve tant de </w:t>
      </w:r>
      <w:r w:rsidRPr="0018319A">
        <w:rPr>
          <w:rFonts w:ascii="Palatino Linotype" w:hAnsi="Palatino Linotype"/>
          <w:smallCaps/>
        </w:rPr>
        <w:t>gerfaus</w:t>
      </w:r>
      <w:r>
        <w:rPr>
          <w:rFonts w:ascii="Palatino Linotype" w:hAnsi="Palatino Linotype"/>
        </w:rPr>
        <w:t xml:space="preserve"> en cel lieu que le seignor en a tant comme il veut. </w:t>
      </w:r>
      <w:r w:rsidRPr="0018319A">
        <w:rPr>
          <w:rFonts w:ascii="Palatino Linotype" w:hAnsi="Palatino Linotype"/>
          <w:b/>
        </w:rPr>
        <w:t>[12]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n</w:t>
      </w:r>
      <w:r>
        <w:rPr>
          <w:rFonts w:ascii="Palatino Linotype" w:hAnsi="Palatino Linotype"/>
        </w:rPr>
        <w:t xml:space="preserve">’entendez pas que ceus que les </w:t>
      </w:r>
      <w:r w:rsidRPr="0018319A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 portent en </w:t>
      </w:r>
      <w:r w:rsidRPr="00F97E25">
        <w:rPr>
          <w:rFonts w:ascii="Palatino Linotype" w:hAnsi="Palatino Linotype"/>
          <w:i/>
          <w:u w:val="single"/>
        </w:rPr>
        <w:t>Tartarie</w:t>
      </w:r>
      <w:r>
        <w:rPr>
          <w:rFonts w:ascii="Palatino Linotype" w:hAnsi="Palatino Linotype"/>
        </w:rPr>
        <w:t xml:space="preserve"> </w:t>
      </w:r>
      <w:r w:rsidR="00470925">
        <w:rPr>
          <w:rFonts w:ascii="Palatino Linotype" w:hAnsi="Palatino Linotype"/>
        </w:rPr>
        <w:t>[voi]</w:t>
      </w:r>
      <w:r w:rsidRPr="00F97E25">
        <w:rPr>
          <w:rFonts w:ascii="Palatino Linotype" w:hAnsi="Palatino Linotype"/>
        </w:rPr>
        <w:t xml:space="preserve">sent au </w:t>
      </w:r>
      <w:r w:rsidRPr="0018319A">
        <w:rPr>
          <w:rFonts w:ascii="Palatino Linotype" w:hAnsi="Palatino Linotype"/>
          <w:i/>
        </w:rPr>
        <w:t>Grant Kaam</w:t>
      </w:r>
      <w:r w:rsidRPr="0018319A">
        <w:rPr>
          <w:rFonts w:ascii="Palatino Linotype" w:hAnsi="Palatino Linotype"/>
        </w:rPr>
        <w:t xml:space="preserve">, mes il les portent au </w:t>
      </w:r>
      <w:r w:rsidRPr="0018319A">
        <w:rPr>
          <w:rFonts w:ascii="Palatino Linotype" w:hAnsi="Palatino Linotype"/>
          <w:i/>
        </w:rPr>
        <w:t>seigneur du Levant</w:t>
      </w:r>
      <w:r w:rsidRPr="0018319A">
        <w:rPr>
          <w:rFonts w:ascii="Palatino Linotype" w:hAnsi="Palatino Linotype"/>
        </w:rPr>
        <w:t xml:space="preserve">. </w:t>
      </w:r>
    </w:p>
    <w:p w:rsidR="00444957" w:rsidRDefault="0018319A" w:rsidP="00FD4127">
      <w:pPr>
        <w:spacing w:after="0" w:line="240" w:lineRule="auto"/>
        <w:jc w:val="both"/>
      </w:pPr>
      <w:r w:rsidRPr="0018319A">
        <w:rPr>
          <w:rFonts w:ascii="Palatino Linotype" w:hAnsi="Palatino Linotype"/>
          <w:b/>
        </w:rPr>
        <w:t>[13]</w:t>
      </w:r>
      <w:r w:rsidRPr="0018319A">
        <w:rPr>
          <w:rFonts w:ascii="Palatino Linotype" w:hAnsi="Palatino Linotype"/>
        </w:rPr>
        <w:t xml:space="preserve"> Or vous ai compté tout le fet de ces provinces vers </w:t>
      </w:r>
      <w:r w:rsidRPr="0018319A">
        <w:rPr>
          <w:rFonts w:ascii="Palatino Linotype" w:hAnsi="Palatino Linotype"/>
          <w:smallCaps/>
        </w:rPr>
        <w:t>tremontaigne</w:t>
      </w:r>
      <w:r w:rsidRPr="0018319A">
        <w:rPr>
          <w:rFonts w:ascii="Palatino Linotype" w:hAnsi="Palatino Linotype"/>
        </w:rPr>
        <w:t xml:space="preserve">, jusques a la grant mer, que il n’i a plus terre. </w:t>
      </w:r>
      <w:r w:rsidRPr="0018319A">
        <w:rPr>
          <w:rFonts w:ascii="Palatino Linotype" w:hAnsi="Palatino Linotype"/>
          <w:b/>
        </w:rPr>
        <w:t>[14]</w:t>
      </w:r>
      <w:r w:rsidRPr="0018319A">
        <w:rPr>
          <w:rFonts w:ascii="Palatino Linotype" w:hAnsi="Palatino Linotype"/>
        </w:rPr>
        <w:t xml:space="preserve"> Or vous conterai des autres provinces jusques au </w:t>
      </w:r>
      <w:r w:rsidRPr="0018319A">
        <w:rPr>
          <w:rFonts w:ascii="Palatino Linotype" w:hAnsi="Palatino Linotype"/>
          <w:i/>
        </w:rPr>
        <w:t>Grant Kaam</w:t>
      </w:r>
      <w:r w:rsidRPr="0018319A">
        <w:rPr>
          <w:rFonts w:ascii="Palatino Linotype" w:hAnsi="Palatino Linotype"/>
        </w:rPr>
        <w:t xml:space="preserve"> et retornerons a une province, que nous avons escript en ce</w:t>
      </w:r>
      <w:r w:rsidRPr="00F97E25">
        <w:rPr>
          <w:rFonts w:ascii="Palatino Linotype" w:hAnsi="Palatino Linotype"/>
        </w:rPr>
        <w:t xml:space="preserve">st livre, qui est apellez </w:t>
      </w:r>
      <w:r w:rsidRPr="00F97E25">
        <w:rPr>
          <w:rFonts w:ascii="Palatino Linotype" w:hAnsi="Palatino Linotype"/>
          <w:i/>
          <w:u w:val="single"/>
        </w:rPr>
        <w:t>Campit</w:t>
      </w:r>
      <w:r>
        <w:rPr>
          <w:rFonts w:ascii="Palatino Linotype" w:hAnsi="Palatino Linotype"/>
          <w:i/>
          <w:u w:val="single"/>
        </w:rPr>
        <w:t>ui</w:t>
      </w:r>
      <w:r w:rsidRPr="00F97E25">
        <w:rPr>
          <w:rFonts w:ascii="Palatino Linotype" w:hAnsi="Palatino Linotype"/>
        </w:rPr>
        <w:t>.</w:t>
      </w:r>
    </w:p>
    <w:sectPr w:rsidR="00444957" w:rsidSect="00FD41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8319A"/>
    <w:rsid w:val="0018319A"/>
    <w:rsid w:val="00444957"/>
    <w:rsid w:val="00470925"/>
    <w:rsid w:val="006F20B3"/>
    <w:rsid w:val="009D52C7"/>
    <w:rsid w:val="00FD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20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2020-04-04T09:12:00Z</dcterms:created>
  <dcterms:modified xsi:type="dcterms:W3CDTF">2020-04-04T09:12:00Z</dcterms:modified>
</cp:coreProperties>
</file>