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C35" w:rsidRPr="007F5C35" w:rsidRDefault="007F5C35" w:rsidP="002777D3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  <w:r w:rsidRPr="007F5C35">
        <w:rPr>
          <w:rFonts w:ascii="Palatino Linotype" w:hAnsi="Palatino Linotype"/>
          <w:b/>
          <w:color w:val="000000" w:themeColor="text1"/>
          <w:u w:val="single"/>
        </w:rPr>
        <w:t>TB, 44</w:t>
      </w:r>
    </w:p>
    <w:p w:rsidR="007F5C35" w:rsidRDefault="007F5C35" w:rsidP="002777D3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</w:p>
    <w:p w:rsidR="007F5C35" w:rsidRPr="00467657" w:rsidRDefault="007F5C35" w:rsidP="002777D3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7F5C35">
        <w:rPr>
          <w:rFonts w:ascii="Palatino Linotype" w:hAnsi="Palatino Linotype"/>
          <w:b/>
          <w:color w:val="000000" w:themeColor="text1"/>
        </w:rPr>
        <w:t>[35]</w:t>
      </w:r>
      <w:r w:rsidRPr="00467657">
        <w:rPr>
          <w:rFonts w:ascii="Palatino Linotype" w:hAnsi="Palatino Linotype"/>
          <w:color w:val="000000" w:themeColor="text1"/>
        </w:rPr>
        <w:t xml:space="preserve"> E quando l’ebe preso, egli sì∙llo fece metter in uno </w:t>
      </w:r>
      <w:r w:rsidRPr="002777D3">
        <w:rPr>
          <w:rFonts w:ascii="Palatino Linotype" w:hAnsi="Palatino Linotype"/>
          <w:smallCaps/>
          <w:color w:val="000000" w:themeColor="text1"/>
        </w:rPr>
        <w:t>tapetto</w:t>
      </w:r>
      <w:r w:rsidRPr="00467657">
        <w:rPr>
          <w:rFonts w:ascii="Palatino Linotype" w:hAnsi="Palatino Linotype"/>
          <w:color w:val="000000" w:themeColor="text1"/>
        </w:rPr>
        <w:t xml:space="preserve">, e féllo tanto menare in qua e in là, ch’egli morì. </w:t>
      </w:r>
      <w:r w:rsidRPr="007F5C35">
        <w:rPr>
          <w:rFonts w:ascii="Palatino Linotype" w:hAnsi="Palatino Linotype"/>
          <w:b/>
          <w:color w:val="000000" w:themeColor="text1"/>
        </w:rPr>
        <w:t>[36]</w:t>
      </w:r>
      <w:r w:rsidRPr="00467657">
        <w:rPr>
          <w:rFonts w:ascii="Palatino Linotype" w:hAnsi="Palatino Linotype"/>
          <w:color w:val="000000" w:themeColor="text1"/>
        </w:rPr>
        <w:t xml:space="preserve"> La cagione perch’egli lo fece morire in cotal modo è questa, perch’eli non volea che niuno de suo lignaggio della casa imperiale fosse veduto dal sole, né spargesse sangue in terra quando egli morisse de mala morte. </w:t>
      </w:r>
    </w:p>
    <w:p w:rsidR="007F5C35" w:rsidRPr="00467657" w:rsidRDefault="007F5C35" w:rsidP="002777D3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7F5C35">
        <w:rPr>
          <w:rFonts w:ascii="Palatino Linotype" w:hAnsi="Palatino Linotype"/>
          <w:b/>
          <w:color w:val="000000" w:themeColor="text1"/>
        </w:rPr>
        <w:t>[37]</w:t>
      </w:r>
      <w:r w:rsidRPr="00467657">
        <w:rPr>
          <w:rFonts w:ascii="Palatino Linotype" w:hAnsi="Palatino Linotype"/>
          <w:color w:val="000000" w:themeColor="text1"/>
        </w:rPr>
        <w:t xml:space="preserve"> Quando </w:t>
      </w:r>
      <w:r w:rsidRPr="007F5C35">
        <w:rPr>
          <w:rFonts w:ascii="Palatino Linotype" w:hAnsi="Palatino Linotype"/>
          <w:i/>
          <w:color w:val="000000" w:themeColor="text1"/>
        </w:rPr>
        <w:t>Naiam</w:t>
      </w:r>
      <w:r w:rsidRPr="00467657">
        <w:rPr>
          <w:rFonts w:ascii="Palatino Linotype" w:hAnsi="Palatino Linotype"/>
          <w:color w:val="000000" w:themeColor="text1"/>
        </w:rPr>
        <w:t xml:space="preserve"> fu morto tutta la gente delle province ch’egli signoreggiava fece li comandamenti del </w:t>
      </w:r>
      <w:r w:rsidRPr="007F5C35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</w:p>
    <w:p w:rsidR="00E00000" w:rsidRPr="002777D3" w:rsidRDefault="007F5C35" w:rsidP="002777D3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7F5C35">
        <w:rPr>
          <w:rFonts w:ascii="Palatino Linotype" w:hAnsi="Palatino Linotype"/>
          <w:b/>
          <w:color w:val="000000" w:themeColor="text1"/>
        </w:rPr>
        <w:t>[38]</w:t>
      </w:r>
      <w:r w:rsidRPr="00467657">
        <w:rPr>
          <w:rFonts w:ascii="Palatino Linotype" w:hAnsi="Palatino Linotype"/>
          <w:color w:val="000000" w:themeColor="text1"/>
        </w:rPr>
        <w:t xml:space="preserve"> Quello </w:t>
      </w:r>
      <w:r w:rsidRPr="007F5C35">
        <w:rPr>
          <w:rFonts w:ascii="Palatino Linotype" w:hAnsi="Palatino Linotype"/>
          <w:i/>
          <w:color w:val="000000" w:themeColor="text1"/>
        </w:rPr>
        <w:t>Naiam</w:t>
      </w:r>
      <w:r w:rsidRPr="00467657">
        <w:rPr>
          <w:rFonts w:ascii="Palatino Linotype" w:hAnsi="Palatino Linotype"/>
          <w:color w:val="000000" w:themeColor="text1"/>
        </w:rPr>
        <w:t xml:space="preserve"> era cristiano batezato e portava per sua insegna nel suo gonfalone la croce di Cristo. </w:t>
      </w:r>
      <w:r w:rsidRPr="007F5C35">
        <w:rPr>
          <w:rFonts w:ascii="Palatino Linotype" w:hAnsi="Palatino Linotype"/>
          <w:b/>
          <w:color w:val="000000" w:themeColor="text1"/>
        </w:rPr>
        <w:t>[39]</w:t>
      </w:r>
      <w:r w:rsidRPr="00467657">
        <w:rPr>
          <w:rFonts w:ascii="Palatino Linotype" w:hAnsi="Palatino Linotype"/>
          <w:color w:val="000000" w:themeColor="text1"/>
        </w:rPr>
        <w:t xml:space="preserve"> Quando lo </w:t>
      </w:r>
      <w:r w:rsidRPr="007F5C35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ebe questa vittoria li </w:t>
      </w:r>
      <w:r w:rsidRPr="007F5C35">
        <w:rPr>
          <w:rFonts w:ascii="Palatino Linotype" w:hAnsi="Palatino Linotype"/>
          <w:i/>
          <w:color w:val="000000" w:themeColor="text1"/>
        </w:rPr>
        <w:t>giudei</w:t>
      </w:r>
      <w:r w:rsidRPr="00467657">
        <w:rPr>
          <w:rFonts w:ascii="Palatino Linotype" w:hAnsi="Palatino Linotype"/>
          <w:color w:val="000000" w:themeColor="text1"/>
        </w:rPr>
        <w:t xml:space="preserve"> e∙lli </w:t>
      </w:r>
      <w:r w:rsidRPr="007F5C35">
        <w:rPr>
          <w:rFonts w:ascii="Palatino Linotype" w:hAnsi="Palatino Linotype"/>
          <w:i/>
          <w:color w:val="000000" w:themeColor="text1"/>
        </w:rPr>
        <w:t>saragini</w:t>
      </w:r>
      <w:r w:rsidRPr="00467657">
        <w:rPr>
          <w:rFonts w:ascii="Palatino Linotype" w:hAnsi="Palatino Linotype"/>
          <w:color w:val="000000" w:themeColor="text1"/>
        </w:rPr>
        <w:t xml:space="preserve">, che voelano male a li </w:t>
      </w:r>
      <w:r w:rsidRPr="007F5C35">
        <w:rPr>
          <w:rFonts w:ascii="Palatino Linotype" w:hAnsi="Palatino Linotype"/>
          <w:i/>
          <w:color w:val="000000" w:themeColor="text1"/>
        </w:rPr>
        <w:t>cristiani</w:t>
      </w:r>
      <w:r w:rsidRPr="00467657">
        <w:rPr>
          <w:rFonts w:ascii="Palatino Linotype" w:hAnsi="Palatino Linotype"/>
          <w:color w:val="000000" w:themeColor="text1"/>
        </w:rPr>
        <w:t xml:space="preserve">, si faceano beffe de la fede di Cristo e della croce e di tutti li </w:t>
      </w:r>
      <w:r w:rsidRPr="007F5C35">
        <w:rPr>
          <w:rFonts w:ascii="Palatino Linotype" w:hAnsi="Palatino Linotype"/>
          <w:i/>
          <w:color w:val="000000" w:themeColor="text1"/>
        </w:rPr>
        <w:t>cristiani</w:t>
      </w:r>
      <w:r w:rsidRPr="00467657">
        <w:rPr>
          <w:rFonts w:ascii="Palatino Linotype" w:hAnsi="Palatino Linotype"/>
          <w:color w:val="000000" w:themeColor="text1"/>
        </w:rPr>
        <w:t xml:space="preserve"> ch’erano tornati sotto la signoria del </w:t>
      </w:r>
      <w:r w:rsidRPr="007F5C35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; sì che li </w:t>
      </w:r>
      <w:r w:rsidRPr="007F5C35">
        <w:rPr>
          <w:rFonts w:ascii="Palatino Linotype" w:hAnsi="Palatino Linotype"/>
          <w:i/>
          <w:color w:val="000000" w:themeColor="text1"/>
        </w:rPr>
        <w:t>cristiani</w:t>
      </w:r>
      <w:r w:rsidRPr="00467657">
        <w:rPr>
          <w:rFonts w:ascii="Palatino Linotype" w:hAnsi="Palatino Linotype"/>
          <w:color w:val="000000" w:themeColor="text1"/>
        </w:rPr>
        <w:t xml:space="preserve"> si lamentaro di quelle ingiuria al </w:t>
      </w:r>
      <w:r w:rsidRPr="007F5C35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7F5C35">
        <w:rPr>
          <w:rFonts w:ascii="Palatino Linotype" w:hAnsi="Palatino Linotype"/>
          <w:b/>
          <w:color w:val="000000" w:themeColor="text1"/>
        </w:rPr>
        <w:t xml:space="preserve">[40] </w:t>
      </w:r>
      <w:r w:rsidRPr="00467657">
        <w:rPr>
          <w:rFonts w:ascii="Palatino Linotype" w:hAnsi="Palatino Linotype"/>
          <w:color w:val="000000" w:themeColor="text1"/>
        </w:rPr>
        <w:t xml:space="preserve">E∙llo </w:t>
      </w:r>
      <w:r w:rsidRPr="007F5C35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fece venire tutti li </w:t>
      </w:r>
      <w:r w:rsidRPr="007F5C35">
        <w:rPr>
          <w:rFonts w:ascii="Palatino Linotype" w:hAnsi="Palatino Linotype"/>
          <w:i/>
          <w:color w:val="000000" w:themeColor="text1"/>
        </w:rPr>
        <w:t>cristiani</w:t>
      </w:r>
      <w:r w:rsidRPr="00467657">
        <w:rPr>
          <w:rFonts w:ascii="Palatino Linotype" w:hAnsi="Palatino Linotype"/>
          <w:color w:val="000000" w:themeColor="text1"/>
        </w:rPr>
        <w:t xml:space="preserve"> dinanzi da sé e sì disse loro come </w:t>
      </w:r>
      <w:r w:rsidRPr="007F5C35">
        <w:rPr>
          <w:rFonts w:ascii="Palatino Linotype" w:hAnsi="Palatino Linotype"/>
          <w:i/>
          <w:color w:val="000000" w:themeColor="text1"/>
        </w:rPr>
        <w:t>Naiam</w:t>
      </w:r>
      <w:r w:rsidRPr="00467657">
        <w:rPr>
          <w:rFonts w:ascii="Palatino Linotype" w:hAnsi="Palatino Linotype"/>
          <w:color w:val="000000" w:themeColor="text1"/>
        </w:rPr>
        <w:t xml:space="preserve"> era stato falso e traditore, ch’egli s’era ribellato a suo signore; e per ciò che Cristo è buono e diritto signore no∙llo volle atare del torto e della sua malvagità; sì che per le sue parole li </w:t>
      </w:r>
      <w:r w:rsidRPr="002777D3">
        <w:rPr>
          <w:rFonts w:ascii="Palatino Linotype" w:hAnsi="Palatino Linotype"/>
          <w:i/>
          <w:color w:val="000000" w:themeColor="text1"/>
        </w:rPr>
        <w:t>cristiani</w:t>
      </w:r>
      <w:r w:rsidRPr="00467657">
        <w:rPr>
          <w:rFonts w:ascii="Palatino Linotype" w:hAnsi="Palatino Linotype"/>
          <w:color w:val="000000" w:themeColor="text1"/>
        </w:rPr>
        <w:t xml:space="preserve"> rimaseno contenti, e quelli che diceano ingiuria a li </w:t>
      </w:r>
      <w:r w:rsidRPr="007F5C35">
        <w:rPr>
          <w:rFonts w:ascii="Palatino Linotype" w:hAnsi="Palatino Linotype"/>
          <w:i/>
          <w:color w:val="000000" w:themeColor="text1"/>
        </w:rPr>
        <w:t>cristiani</w:t>
      </w:r>
      <w:r w:rsidRPr="00467657">
        <w:rPr>
          <w:rFonts w:ascii="Palatino Linotype" w:hAnsi="Palatino Linotype"/>
          <w:color w:val="000000" w:themeColor="text1"/>
        </w:rPr>
        <w:t xml:space="preserve"> no∙ll’osaro più dire. </w:t>
      </w:r>
    </w:p>
    <w:sectPr w:rsidR="00E00000" w:rsidRPr="002777D3" w:rsidSect="007F5C3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F5C35"/>
    <w:rsid w:val="002777D3"/>
    <w:rsid w:val="007F5C35"/>
    <w:rsid w:val="00BD333B"/>
    <w:rsid w:val="00E00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33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2020-03-29T14:35:00Z</dcterms:created>
  <dcterms:modified xsi:type="dcterms:W3CDTF">2020-03-29T14:35:00Z</dcterms:modified>
</cp:coreProperties>
</file>