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3689" w:rsidRPr="00A23689" w:rsidRDefault="00A23689" w:rsidP="00D069B7">
      <w:pPr>
        <w:widowControl w:val="0"/>
        <w:spacing w:after="0" w:line="240" w:lineRule="auto"/>
        <w:jc w:val="both"/>
        <w:rPr>
          <w:rFonts w:ascii="Palatino Linotype" w:hAnsi="Palatino Linotype"/>
          <w:b/>
          <w:iCs/>
          <w:u w:val="single"/>
        </w:rPr>
      </w:pPr>
      <w:r w:rsidRPr="00A23689">
        <w:rPr>
          <w:rFonts w:ascii="Palatino Linotype" w:hAnsi="Palatino Linotype"/>
          <w:b/>
          <w:iCs/>
          <w:u w:val="single"/>
        </w:rPr>
        <w:t>R</w:t>
      </w:r>
      <w:r w:rsidR="0021740D">
        <w:rPr>
          <w:rFonts w:ascii="Palatino Linotype" w:hAnsi="Palatino Linotype"/>
          <w:b/>
          <w:iCs/>
          <w:u w:val="single"/>
        </w:rPr>
        <w:t>, II</w:t>
      </w:r>
      <w:r w:rsidRPr="00A23689">
        <w:rPr>
          <w:rFonts w:ascii="Palatino Linotype" w:hAnsi="Palatino Linotype"/>
          <w:b/>
          <w:iCs/>
          <w:u w:val="single"/>
        </w:rPr>
        <w:t xml:space="preserve"> 3</w:t>
      </w:r>
    </w:p>
    <w:p w:rsidR="00A23689" w:rsidRPr="006B3E78" w:rsidRDefault="00A23689" w:rsidP="00D069B7">
      <w:pPr>
        <w:widowControl w:val="0"/>
        <w:spacing w:after="0" w:line="240" w:lineRule="auto"/>
        <w:jc w:val="both"/>
        <w:rPr>
          <w:rFonts w:ascii="Palatino Linotype" w:hAnsi="Palatino Linotype"/>
          <w:iCs/>
        </w:rPr>
      </w:pPr>
      <w:r w:rsidRPr="006B3E78">
        <w:rPr>
          <w:rFonts w:ascii="Palatino Linotype" w:hAnsi="Palatino Linotype"/>
          <w:iCs/>
        </w:rPr>
        <w:t xml:space="preserve">Della sorte di premii che egli dà a quelli che si portano bene in battaglia, et delle </w:t>
      </w:r>
      <w:r w:rsidRPr="00A23689">
        <w:rPr>
          <w:rFonts w:ascii="Palatino Linotype" w:hAnsi="Palatino Linotype"/>
          <w:iCs/>
          <w:smallCaps/>
        </w:rPr>
        <w:t>tavole</w:t>
      </w:r>
      <w:r w:rsidRPr="006B3E78">
        <w:rPr>
          <w:rFonts w:ascii="Palatino Linotype" w:hAnsi="Palatino Linotype"/>
          <w:iCs/>
        </w:rPr>
        <w:t xml:space="preserve"> d’</w:t>
      </w:r>
      <w:r w:rsidRPr="00A23689">
        <w:rPr>
          <w:rFonts w:ascii="Palatino Linotype" w:hAnsi="Palatino Linotype"/>
          <w:iCs/>
          <w:smallCaps/>
        </w:rPr>
        <w:t xml:space="preserve">oro </w:t>
      </w:r>
      <w:r w:rsidRPr="006B3E78">
        <w:rPr>
          <w:rFonts w:ascii="Palatino Linotype" w:hAnsi="Palatino Linotype"/>
          <w:iCs/>
        </w:rPr>
        <w:t>ch’egli dona. Cap. 3.</w:t>
      </w:r>
    </w:p>
    <w:p w:rsidR="00A23689" w:rsidRPr="006B3E78" w:rsidRDefault="00A23689" w:rsidP="00D069B7">
      <w:pPr>
        <w:widowControl w:val="0"/>
        <w:spacing w:after="0" w:line="240" w:lineRule="auto"/>
        <w:jc w:val="both"/>
        <w:rPr>
          <w:rFonts w:ascii="Palatino Linotype" w:hAnsi="Palatino Linotype"/>
          <w:iCs/>
        </w:rPr>
      </w:pPr>
    </w:p>
    <w:p w:rsidR="00A23689" w:rsidRPr="006B3E78" w:rsidRDefault="00A23689" w:rsidP="00D069B7">
      <w:pPr>
        <w:spacing w:after="0" w:line="240" w:lineRule="auto"/>
        <w:jc w:val="both"/>
        <w:rPr>
          <w:rFonts w:ascii="Palatino Linotype" w:hAnsi="Palatino Linotype"/>
        </w:rPr>
      </w:pPr>
      <w:r w:rsidRPr="00A23689">
        <w:rPr>
          <w:rFonts w:ascii="Palatino Linotype" w:hAnsi="Palatino Linotype"/>
          <w:b/>
        </w:rPr>
        <w:t>[1]</w:t>
      </w:r>
      <w:r w:rsidRPr="006B3E78">
        <w:rPr>
          <w:rFonts w:ascii="Palatino Linotype" w:hAnsi="Palatino Linotype"/>
        </w:rPr>
        <w:t xml:space="preserve"> Ma, ritornando al proposito nostro, diremo del merito et honore che ei dà a coloro che si portano valorosamente in battaglia. </w:t>
      </w:r>
      <w:r w:rsidRPr="00A23689">
        <w:rPr>
          <w:rFonts w:ascii="Palatino Linotype" w:hAnsi="Palatino Linotype"/>
          <w:b/>
        </w:rPr>
        <w:t>[2]</w:t>
      </w:r>
      <w:r w:rsidRPr="006B3E78">
        <w:rPr>
          <w:rFonts w:ascii="Palatino Linotype" w:hAnsi="Palatino Linotype"/>
        </w:rPr>
        <w:t xml:space="preserve"> Dovete adunque sapere che ’l </w:t>
      </w:r>
      <w:r w:rsidRPr="00A23689">
        <w:rPr>
          <w:rFonts w:ascii="Palatino Linotype" w:hAnsi="Palatino Linotype"/>
          <w:i/>
        </w:rPr>
        <w:t>Gran Can</w:t>
      </w:r>
      <w:r w:rsidRPr="006B3E78">
        <w:rPr>
          <w:rFonts w:ascii="Palatino Linotype" w:hAnsi="Palatino Linotype"/>
        </w:rPr>
        <w:t xml:space="preserve"> ha dodeci baroni savii, che hanno carico di intendere et informarsi delle operationi che fanno li capitani et soldati, particolarmente nelle imprese et battaglie ove si ritrovano, et quelle poi referir al </w:t>
      </w:r>
      <w:r w:rsidRPr="00A23689">
        <w:rPr>
          <w:rFonts w:ascii="Palatino Linotype" w:hAnsi="Palatino Linotype"/>
          <w:i/>
        </w:rPr>
        <w:t>Gran Can</w:t>
      </w:r>
      <w:r w:rsidRPr="006B3E78">
        <w:rPr>
          <w:rFonts w:ascii="Palatino Linotype" w:hAnsi="Palatino Linotype"/>
        </w:rPr>
        <w:t xml:space="preserve">, qual, conoscendoli benemeriti, se sono capo di cento huomini gli fa di mille, et dona molti vasi di </w:t>
      </w:r>
      <w:r w:rsidRPr="00A23689">
        <w:rPr>
          <w:rFonts w:ascii="Palatino Linotype" w:hAnsi="Palatino Linotype"/>
          <w:smallCaps/>
        </w:rPr>
        <w:t>argento</w:t>
      </w:r>
      <w:r w:rsidRPr="006B3E78">
        <w:rPr>
          <w:rFonts w:ascii="Palatino Linotype" w:hAnsi="Palatino Linotype"/>
        </w:rPr>
        <w:t xml:space="preserve"> et </w:t>
      </w:r>
      <w:r w:rsidRPr="00A23689">
        <w:rPr>
          <w:rFonts w:ascii="Palatino Linotype" w:hAnsi="Palatino Linotype"/>
          <w:smallCaps/>
        </w:rPr>
        <w:t>tavole</w:t>
      </w:r>
      <w:r w:rsidRPr="006B3E78">
        <w:rPr>
          <w:rFonts w:ascii="Palatino Linotype" w:hAnsi="Palatino Linotype"/>
        </w:rPr>
        <w:t xml:space="preserve"> di comandamento et signoria. </w:t>
      </w:r>
      <w:r w:rsidRPr="00A23689">
        <w:rPr>
          <w:rFonts w:ascii="Palatino Linotype" w:hAnsi="Palatino Linotype"/>
          <w:b/>
        </w:rPr>
        <w:t>[3]</w:t>
      </w:r>
      <w:r w:rsidRPr="006B3E78">
        <w:rPr>
          <w:rFonts w:ascii="Palatino Linotype" w:hAnsi="Palatino Linotype"/>
        </w:rPr>
        <w:t xml:space="preserve"> Imperoché quello che è capo di cento ha la </w:t>
      </w:r>
      <w:r w:rsidRPr="00A23689">
        <w:rPr>
          <w:rFonts w:ascii="Palatino Linotype" w:hAnsi="Palatino Linotype"/>
          <w:smallCaps/>
        </w:rPr>
        <w:t>tavola</w:t>
      </w:r>
      <w:r w:rsidRPr="006B3E78">
        <w:rPr>
          <w:rFonts w:ascii="Palatino Linotype" w:hAnsi="Palatino Linotype"/>
        </w:rPr>
        <w:t xml:space="preserve"> d’</w:t>
      </w:r>
      <w:r w:rsidRPr="00A23689">
        <w:rPr>
          <w:rFonts w:ascii="Palatino Linotype" w:hAnsi="Palatino Linotype"/>
          <w:smallCaps/>
        </w:rPr>
        <w:t>argento</w:t>
      </w:r>
      <w:r w:rsidRPr="006B3E78">
        <w:rPr>
          <w:rFonts w:ascii="Palatino Linotype" w:hAnsi="Palatino Linotype"/>
        </w:rPr>
        <w:t xml:space="preserve">, et quello che è capo di mille ha la </w:t>
      </w:r>
      <w:r w:rsidRPr="00A23689">
        <w:rPr>
          <w:rFonts w:ascii="Palatino Linotype" w:hAnsi="Palatino Linotype"/>
          <w:smallCaps/>
        </w:rPr>
        <w:t>tavola</w:t>
      </w:r>
      <w:r w:rsidRPr="006B3E78">
        <w:rPr>
          <w:rFonts w:ascii="Palatino Linotype" w:hAnsi="Palatino Linotype"/>
        </w:rPr>
        <w:t xml:space="preserve"> d’</w:t>
      </w:r>
      <w:r w:rsidRPr="00A23689">
        <w:rPr>
          <w:rFonts w:ascii="Palatino Linotype" w:hAnsi="Palatino Linotype"/>
          <w:smallCaps/>
        </w:rPr>
        <w:t>oro</w:t>
      </w:r>
      <w:r w:rsidRPr="006B3E78">
        <w:rPr>
          <w:rFonts w:ascii="Palatino Linotype" w:hAnsi="Palatino Linotype"/>
        </w:rPr>
        <w:t xml:space="preserve"> o vero d’</w:t>
      </w:r>
      <w:r w:rsidRPr="00A23689">
        <w:rPr>
          <w:rFonts w:ascii="Palatino Linotype" w:hAnsi="Palatino Linotype"/>
          <w:smallCaps/>
        </w:rPr>
        <w:t>argento</w:t>
      </w:r>
      <w:r w:rsidRPr="006B3E78">
        <w:rPr>
          <w:rFonts w:ascii="Palatino Linotype" w:hAnsi="Palatino Linotype"/>
        </w:rPr>
        <w:t xml:space="preserve"> indorato, et quello che è capo di diecimila ha la </w:t>
      </w:r>
      <w:r w:rsidRPr="00A23689">
        <w:rPr>
          <w:rFonts w:ascii="Palatino Linotype" w:hAnsi="Palatino Linotype"/>
          <w:smallCaps/>
        </w:rPr>
        <w:t>tavola</w:t>
      </w:r>
      <w:r w:rsidRPr="006B3E78">
        <w:rPr>
          <w:rFonts w:ascii="Palatino Linotype" w:hAnsi="Palatino Linotype"/>
        </w:rPr>
        <w:t xml:space="preserve"> d’</w:t>
      </w:r>
      <w:r w:rsidRPr="00A23689">
        <w:rPr>
          <w:rFonts w:ascii="Palatino Linotype" w:hAnsi="Palatino Linotype"/>
          <w:smallCaps/>
        </w:rPr>
        <w:t>oro</w:t>
      </w:r>
      <w:r w:rsidRPr="006B3E78">
        <w:rPr>
          <w:rFonts w:ascii="Palatino Linotype" w:hAnsi="Palatino Linotype"/>
        </w:rPr>
        <w:t xml:space="preserve"> con un capo di </w:t>
      </w:r>
      <w:r w:rsidRPr="00A23689">
        <w:rPr>
          <w:rFonts w:ascii="Palatino Linotype" w:hAnsi="Palatino Linotype"/>
          <w:smallCaps/>
        </w:rPr>
        <w:t>leone</w:t>
      </w:r>
      <w:r w:rsidRPr="006B3E78">
        <w:rPr>
          <w:rFonts w:ascii="Palatino Linotype" w:hAnsi="Palatino Linotype"/>
        </w:rPr>
        <w:t xml:space="preserve">; et il peso di queste </w:t>
      </w:r>
      <w:r w:rsidRPr="00A23689">
        <w:rPr>
          <w:rFonts w:ascii="Palatino Linotype" w:hAnsi="Palatino Linotype"/>
          <w:smallCaps/>
        </w:rPr>
        <w:t>tavole</w:t>
      </w:r>
      <w:r w:rsidRPr="006B3E78">
        <w:rPr>
          <w:rFonts w:ascii="Palatino Linotype" w:hAnsi="Palatino Linotype"/>
        </w:rPr>
        <w:t xml:space="preserve"> è tale: di quelli che hanno il dominio di mille, sono ciascuna di peso di </w:t>
      </w:r>
      <w:r w:rsidRPr="00BE7849">
        <w:rPr>
          <w:rFonts w:ascii="Palatino Linotype" w:hAnsi="Palatino Linotype"/>
          <w:smallCaps/>
        </w:rPr>
        <w:t>saggi</w:t>
      </w:r>
      <w:r w:rsidRPr="006B3E78">
        <w:rPr>
          <w:rFonts w:ascii="Palatino Linotype" w:hAnsi="Palatino Linotype"/>
        </w:rPr>
        <w:t xml:space="preserve"> cento et venti; et quella che ha il capo di </w:t>
      </w:r>
      <w:r w:rsidRPr="00BE7849">
        <w:rPr>
          <w:rFonts w:ascii="Palatino Linotype" w:hAnsi="Palatino Linotype"/>
          <w:smallCaps/>
        </w:rPr>
        <w:t>leone</w:t>
      </w:r>
      <w:r w:rsidRPr="006B3E78">
        <w:rPr>
          <w:rFonts w:ascii="Palatino Linotype" w:hAnsi="Palatino Linotype"/>
        </w:rPr>
        <w:t xml:space="preserve"> è di peso di </w:t>
      </w:r>
      <w:r w:rsidRPr="00A23689">
        <w:rPr>
          <w:rFonts w:ascii="Palatino Linotype" w:hAnsi="Palatino Linotype"/>
          <w:smallCaps/>
        </w:rPr>
        <w:t>saggi</w:t>
      </w:r>
      <w:r w:rsidRPr="006B3E78">
        <w:rPr>
          <w:rFonts w:ascii="Palatino Linotype" w:hAnsi="Palatino Linotype"/>
        </w:rPr>
        <w:t xml:space="preserve"> dugento et venti. </w:t>
      </w:r>
      <w:r w:rsidRPr="00A23689">
        <w:rPr>
          <w:rFonts w:ascii="Palatino Linotype" w:hAnsi="Palatino Linotype"/>
          <w:b/>
        </w:rPr>
        <w:t>[4]</w:t>
      </w:r>
      <w:r w:rsidRPr="006B3E78">
        <w:rPr>
          <w:rFonts w:ascii="Palatino Linotype" w:hAnsi="Palatino Linotype"/>
        </w:rPr>
        <w:t xml:space="preserve"> Sopra tal </w:t>
      </w:r>
      <w:r w:rsidRPr="00A23689">
        <w:rPr>
          <w:rFonts w:ascii="Palatino Linotype" w:hAnsi="Palatino Linotype"/>
          <w:smallCaps/>
        </w:rPr>
        <w:t>tavola</w:t>
      </w:r>
      <w:r w:rsidRPr="006B3E78">
        <w:rPr>
          <w:rFonts w:ascii="Palatino Linotype" w:hAnsi="Palatino Linotype"/>
        </w:rPr>
        <w:t xml:space="preserve"> è scritto un commandamento che dice cosí: «Per le forze et virtú del magno Iddio, et per la gratia che ha dato al nostro imperio, il nome del </w:t>
      </w:r>
      <w:r w:rsidRPr="00A23689">
        <w:rPr>
          <w:rFonts w:ascii="Palatino Linotype" w:hAnsi="Palatino Linotype"/>
          <w:i/>
        </w:rPr>
        <w:t>Can</w:t>
      </w:r>
      <w:r w:rsidRPr="006B3E78">
        <w:rPr>
          <w:rFonts w:ascii="Palatino Linotype" w:hAnsi="Palatino Linotype"/>
        </w:rPr>
        <w:t xml:space="preserve"> sia benedetto, et tutti quelli che non lo obediranno morino et siano destrutti». </w:t>
      </w:r>
      <w:r w:rsidRPr="00A23689">
        <w:rPr>
          <w:rFonts w:ascii="Palatino Linotype" w:hAnsi="Palatino Linotype"/>
          <w:b/>
        </w:rPr>
        <w:t>[5]</w:t>
      </w:r>
      <w:r w:rsidRPr="006B3E78">
        <w:rPr>
          <w:rFonts w:ascii="Palatino Linotype" w:hAnsi="Palatino Linotype"/>
        </w:rPr>
        <w:t xml:space="preserve"> Tutti quelli che hanno queste </w:t>
      </w:r>
      <w:r w:rsidRPr="00A23689">
        <w:rPr>
          <w:rFonts w:ascii="Palatino Linotype" w:hAnsi="Palatino Linotype"/>
          <w:smallCaps/>
        </w:rPr>
        <w:t>tavole</w:t>
      </w:r>
      <w:r w:rsidRPr="006B3E78">
        <w:rPr>
          <w:rFonts w:ascii="Palatino Linotype" w:hAnsi="Palatino Linotype"/>
        </w:rPr>
        <w:t xml:space="preserve"> hanno anchora privilegii in scrittura di tutte quelle cose che far debbono et possono nel suo dominio. </w:t>
      </w:r>
      <w:r w:rsidRPr="00A23689">
        <w:rPr>
          <w:rFonts w:ascii="Palatino Linotype" w:hAnsi="Palatino Linotype"/>
          <w:b/>
        </w:rPr>
        <w:t>[6]</w:t>
      </w:r>
      <w:r w:rsidRPr="006B3E78">
        <w:rPr>
          <w:rFonts w:ascii="Palatino Linotype" w:hAnsi="Palatino Linotype"/>
        </w:rPr>
        <w:t xml:space="preserve"> Et quello che ha il dominio di centomila, o vero sia capitano generale di qualche grand’essercito, ha una </w:t>
      </w:r>
      <w:r w:rsidRPr="00A23689">
        <w:rPr>
          <w:rFonts w:ascii="Palatino Linotype" w:hAnsi="Palatino Linotype"/>
          <w:smallCaps/>
        </w:rPr>
        <w:t>tavola</w:t>
      </w:r>
      <w:r w:rsidRPr="006B3E78">
        <w:rPr>
          <w:rFonts w:ascii="Palatino Linotype" w:hAnsi="Palatino Linotype"/>
        </w:rPr>
        <w:t xml:space="preserve"> d’</w:t>
      </w:r>
      <w:r w:rsidRPr="00A23689">
        <w:rPr>
          <w:rFonts w:ascii="Palatino Linotype" w:hAnsi="Palatino Linotype"/>
          <w:smallCaps/>
        </w:rPr>
        <w:t>oro</w:t>
      </w:r>
      <w:r w:rsidRPr="006B3E78">
        <w:rPr>
          <w:rFonts w:ascii="Palatino Linotype" w:hAnsi="Palatino Linotype"/>
        </w:rPr>
        <w:t xml:space="preserve"> di peso di </w:t>
      </w:r>
      <w:r w:rsidRPr="00A23689">
        <w:rPr>
          <w:rFonts w:ascii="Palatino Linotype" w:hAnsi="Palatino Linotype"/>
          <w:smallCaps/>
        </w:rPr>
        <w:t>saggi</w:t>
      </w:r>
      <w:r w:rsidRPr="006B3E78">
        <w:rPr>
          <w:rFonts w:ascii="Palatino Linotype" w:hAnsi="Palatino Linotype"/>
        </w:rPr>
        <w:t xml:space="preserve"> trecento con le parole sopradette, et sotto la </w:t>
      </w:r>
      <w:r w:rsidRPr="00A23689">
        <w:rPr>
          <w:rFonts w:ascii="Palatino Linotype" w:hAnsi="Palatino Linotype"/>
          <w:smallCaps/>
        </w:rPr>
        <w:t>tavola</w:t>
      </w:r>
      <w:r w:rsidRPr="006B3E78">
        <w:rPr>
          <w:rFonts w:ascii="Palatino Linotype" w:hAnsi="Palatino Linotype"/>
        </w:rPr>
        <w:t xml:space="preserve"> è scolpito un </w:t>
      </w:r>
      <w:r w:rsidRPr="00A23689">
        <w:rPr>
          <w:rFonts w:ascii="Palatino Linotype" w:hAnsi="Palatino Linotype"/>
          <w:smallCaps/>
        </w:rPr>
        <w:t>lione</w:t>
      </w:r>
      <w:r w:rsidRPr="006B3E78">
        <w:rPr>
          <w:rFonts w:ascii="Palatino Linotype" w:hAnsi="Palatino Linotype"/>
        </w:rPr>
        <w:t xml:space="preserve"> con le imagini del sole et della luna, et oltre di ciò ha il privilegio del gran comandamento che appare in questa nobil </w:t>
      </w:r>
      <w:r w:rsidRPr="00D069B7">
        <w:rPr>
          <w:rFonts w:ascii="Palatino Linotype" w:hAnsi="Palatino Linotype"/>
          <w:smallCaps/>
        </w:rPr>
        <w:t>tavola</w:t>
      </w:r>
      <w:r w:rsidRPr="006B3E78">
        <w:rPr>
          <w:rFonts w:ascii="Palatino Linotype" w:hAnsi="Palatino Linotype"/>
        </w:rPr>
        <w:t xml:space="preserve">. </w:t>
      </w:r>
      <w:r w:rsidRPr="00A23689">
        <w:rPr>
          <w:rFonts w:ascii="Palatino Linotype" w:hAnsi="Palatino Linotype"/>
          <w:b/>
        </w:rPr>
        <w:t>[7]</w:t>
      </w:r>
      <w:r w:rsidRPr="006B3E78">
        <w:rPr>
          <w:rFonts w:ascii="Palatino Linotype" w:hAnsi="Palatino Linotype"/>
        </w:rPr>
        <w:t xml:space="preserve"> Ogni volta che cavalcano in publico gli viene portato un pallio sopra la testa, per </w:t>
      </w:r>
      <w:r w:rsidRPr="00D069B7">
        <w:rPr>
          <w:rFonts w:ascii="Palatino Linotype" w:hAnsi="Palatino Linotype"/>
        </w:rPr>
        <w:t>mostrar</w:t>
      </w:r>
      <w:r w:rsidRPr="006B3E78">
        <w:rPr>
          <w:rFonts w:ascii="Palatino Linotype" w:hAnsi="Palatino Linotype"/>
        </w:rPr>
        <w:t xml:space="preserve"> la grande auttorità et potere che hanno, et quando segghono deono sempre sedere sopra una cathedra d’</w:t>
      </w:r>
      <w:r w:rsidRPr="00A23689">
        <w:rPr>
          <w:rFonts w:ascii="Palatino Linotype" w:hAnsi="Palatino Linotype"/>
          <w:smallCaps/>
        </w:rPr>
        <w:t>argento</w:t>
      </w:r>
      <w:r w:rsidRPr="006B3E78">
        <w:rPr>
          <w:rFonts w:ascii="Palatino Linotype" w:hAnsi="Palatino Linotype"/>
        </w:rPr>
        <w:t xml:space="preserve">. </w:t>
      </w:r>
      <w:r w:rsidRPr="00A23689">
        <w:rPr>
          <w:rFonts w:ascii="Palatino Linotype" w:hAnsi="Palatino Linotype"/>
          <w:b/>
        </w:rPr>
        <w:t>[8]</w:t>
      </w:r>
      <w:r w:rsidRPr="006B3E78">
        <w:rPr>
          <w:rFonts w:ascii="Palatino Linotype" w:hAnsi="Palatino Linotype"/>
        </w:rPr>
        <w:t xml:space="preserve"> Et il </w:t>
      </w:r>
      <w:r w:rsidRPr="00A23689">
        <w:rPr>
          <w:rFonts w:ascii="Palatino Linotype" w:hAnsi="Palatino Linotype"/>
          <w:i/>
        </w:rPr>
        <w:t>Gran Cane</w:t>
      </w:r>
      <w:r w:rsidRPr="006B3E78">
        <w:rPr>
          <w:rFonts w:ascii="Palatino Linotype" w:hAnsi="Palatino Linotype"/>
        </w:rPr>
        <w:t xml:space="preserve"> dona ad alcuni baroni una </w:t>
      </w:r>
      <w:r w:rsidRPr="00A23689">
        <w:rPr>
          <w:rFonts w:ascii="Palatino Linotype" w:hAnsi="Palatino Linotype"/>
          <w:smallCaps/>
        </w:rPr>
        <w:t>tavola</w:t>
      </w:r>
      <w:r w:rsidRPr="006B3E78">
        <w:rPr>
          <w:rFonts w:ascii="Palatino Linotype" w:hAnsi="Palatino Linotype"/>
        </w:rPr>
        <w:t xml:space="preserve"> dove è scolpita la imagine del </w:t>
      </w:r>
      <w:r w:rsidRPr="00A23689">
        <w:rPr>
          <w:rFonts w:ascii="Palatino Linotype" w:hAnsi="Palatino Linotype"/>
          <w:smallCaps/>
        </w:rPr>
        <w:t>girifalco</w:t>
      </w:r>
      <w:r w:rsidRPr="006B3E78">
        <w:rPr>
          <w:rFonts w:ascii="Palatino Linotype" w:hAnsi="Palatino Linotype"/>
        </w:rPr>
        <w:t xml:space="preserve">, et questi possono menare seco tutto l’essercito d’ogni gran principe per sua guardia; et può pigliar il </w:t>
      </w:r>
      <w:r w:rsidRPr="00A23689">
        <w:rPr>
          <w:rFonts w:ascii="Palatino Linotype" w:hAnsi="Palatino Linotype"/>
          <w:smallCaps/>
        </w:rPr>
        <w:t>cavallo</w:t>
      </w:r>
      <w:r w:rsidRPr="006B3E78">
        <w:rPr>
          <w:rFonts w:ascii="Palatino Linotype" w:hAnsi="Palatino Linotype"/>
        </w:rPr>
        <w:t xml:space="preserve"> del </w:t>
      </w:r>
      <w:r w:rsidRPr="00A23689">
        <w:rPr>
          <w:rFonts w:ascii="Palatino Linotype" w:hAnsi="Palatino Linotype"/>
          <w:i/>
        </w:rPr>
        <w:t>Gran Can</w:t>
      </w:r>
      <w:r w:rsidRPr="006B3E78">
        <w:rPr>
          <w:rFonts w:ascii="Palatino Linotype" w:hAnsi="Palatino Linotype"/>
        </w:rPr>
        <w:t xml:space="preserve">, volendolo, et il medesmo può pigliare i </w:t>
      </w:r>
      <w:r w:rsidRPr="00A23689">
        <w:rPr>
          <w:rFonts w:ascii="Palatino Linotype" w:hAnsi="Palatino Linotype"/>
          <w:smallCaps/>
        </w:rPr>
        <w:t>cavalli</w:t>
      </w:r>
      <w:r w:rsidRPr="006B3E78">
        <w:rPr>
          <w:rFonts w:ascii="Palatino Linotype" w:hAnsi="Palatino Linotype"/>
        </w:rPr>
        <w:t xml:space="preserve"> degli altri che siano di minor dignità.</w:t>
      </w:r>
    </w:p>
    <w:p w:rsidR="00277178" w:rsidRDefault="00277178" w:rsidP="00D069B7">
      <w:pPr>
        <w:spacing w:after="0" w:line="240" w:lineRule="auto"/>
        <w:jc w:val="both"/>
      </w:pPr>
    </w:p>
    <w:sectPr w:rsidR="00277178" w:rsidSect="00A23689">
      <w:pgSz w:w="11906" w:h="16838"/>
      <w:pgMar w:top="1701" w:right="1134" w:bottom="2268"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BF28099E"/>
    <w:lvl w:ilvl="0">
      <w:start w:val="1"/>
      <w:numFmt w:val="bullet"/>
      <w:pStyle w:val="Puntoelenco"/>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283"/>
  <w:drawingGridHorizontalSpacing w:val="110"/>
  <w:displayHorizontalDrawingGridEvery w:val="2"/>
  <w:characterSpacingControl w:val="doNotCompress"/>
  <w:compat>
    <w:useFELayout/>
  </w:compat>
  <w:rsids>
    <w:rsidRoot w:val="00A23689"/>
    <w:rsid w:val="0021740D"/>
    <w:rsid w:val="00277178"/>
    <w:rsid w:val="003C2DD7"/>
    <w:rsid w:val="0053053E"/>
    <w:rsid w:val="00A23689"/>
    <w:rsid w:val="00BE7849"/>
    <w:rsid w:val="00D069B7"/>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53053E"/>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untoelenco">
    <w:name w:val="List Bullet"/>
    <w:basedOn w:val="Normale"/>
    <w:uiPriority w:val="99"/>
    <w:unhideWhenUsed/>
    <w:rsid w:val="00A23689"/>
    <w:pPr>
      <w:numPr>
        <w:numId w:val="1"/>
      </w:numPr>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347</Words>
  <Characters>1979</Characters>
  <Application>Microsoft Office Word</Application>
  <DocSecurity>0</DocSecurity>
  <Lines>16</Lines>
  <Paragraphs>4</Paragraphs>
  <ScaleCrop>false</ScaleCrop>
  <Company/>
  <LinksUpToDate>false</LinksUpToDate>
  <CharactersWithSpaces>2322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2</cp:revision>
  <dcterms:created xsi:type="dcterms:W3CDTF">2020-03-30T05:13:00Z</dcterms:created>
  <dcterms:modified xsi:type="dcterms:W3CDTF">2020-03-30T05:13:00Z</dcterms:modified>
</cp:coreProperties>
</file>