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C9" w:rsidRPr="004614C9" w:rsidRDefault="004614C9" w:rsidP="004614C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614C9">
        <w:rPr>
          <w:rFonts w:ascii="Palatino Linotype" w:hAnsi="Palatino Linotype"/>
          <w:b/>
          <w:u w:val="single"/>
        </w:rPr>
        <w:t>V, 41</w:t>
      </w:r>
    </w:p>
    <w:p w:rsidR="004614C9" w:rsidRPr="004614C9" w:rsidRDefault="004614C9" w:rsidP="004614C9">
      <w:pPr>
        <w:spacing w:after="0" w:line="240" w:lineRule="auto"/>
        <w:jc w:val="both"/>
        <w:rPr>
          <w:rFonts w:ascii="Palatino Linotype" w:hAnsi="Palatino Linotype"/>
        </w:rPr>
      </w:pPr>
      <w:r w:rsidRPr="004614C9">
        <w:rPr>
          <w:rFonts w:ascii="Palatino Linotype" w:hAnsi="Palatino Linotype"/>
        </w:rPr>
        <w:t xml:space="preserve">Chomo el </w:t>
      </w:r>
      <w:r w:rsidRPr="004614C9">
        <w:rPr>
          <w:rFonts w:ascii="Palatino Linotype" w:hAnsi="Palatino Linotype"/>
          <w:i/>
        </w:rPr>
        <w:t>Gran Chan</w:t>
      </w:r>
      <w:r w:rsidRPr="004614C9">
        <w:rPr>
          <w:rFonts w:ascii="Palatino Linotype" w:hAnsi="Palatino Linotype"/>
        </w:rPr>
        <w:t xml:space="preserve"> tornò ala zità de </w:t>
      </w:r>
      <w:r w:rsidRPr="004614C9">
        <w:rPr>
          <w:rFonts w:ascii="Palatino Linotype" w:hAnsi="Palatino Linotype"/>
          <w:i/>
          <w:u w:val="single"/>
        </w:rPr>
        <w:t>Chanbaluch</w:t>
      </w:r>
      <w:r w:rsidRPr="004614C9">
        <w:rPr>
          <w:rFonts w:ascii="Palatino Linotype" w:hAnsi="Palatino Linotype"/>
        </w:rPr>
        <w:t>.</w:t>
      </w:r>
    </w:p>
    <w:p w:rsidR="004614C9" w:rsidRPr="004614C9" w:rsidRDefault="004614C9" w:rsidP="004614C9">
      <w:pPr>
        <w:tabs>
          <w:tab w:val="left" w:pos="5400"/>
        </w:tabs>
        <w:spacing w:after="0" w:line="240" w:lineRule="auto"/>
        <w:jc w:val="both"/>
        <w:rPr>
          <w:rFonts w:ascii="Palatino Linotype" w:hAnsi="Palatino Linotype"/>
        </w:rPr>
      </w:pPr>
      <w:r w:rsidRPr="004614C9">
        <w:rPr>
          <w:rFonts w:ascii="Palatino Linotype" w:hAnsi="Palatino Linotype"/>
        </w:rPr>
        <w:tab/>
      </w:r>
    </w:p>
    <w:p w:rsidR="00320155" w:rsidRDefault="004614C9" w:rsidP="00941C54">
      <w:pPr>
        <w:spacing w:after="0" w:line="240" w:lineRule="auto"/>
        <w:jc w:val="both"/>
      </w:pPr>
      <w:r w:rsidRPr="004614C9">
        <w:rPr>
          <w:rFonts w:ascii="Palatino Linotype" w:hAnsi="Palatino Linotype"/>
          <w:b/>
        </w:rPr>
        <w:t>[1]</w:t>
      </w:r>
      <w:r w:rsidRPr="004614C9">
        <w:rPr>
          <w:rFonts w:ascii="Palatino Linotype" w:hAnsi="Palatino Linotype"/>
        </w:rPr>
        <w:t xml:space="preserve"> </w:t>
      </w:r>
      <w:r w:rsidR="00941C54" w:rsidRPr="00E92B94">
        <w:rPr>
          <w:rFonts w:ascii="Palatino Linotype" w:eastAsia="Times New Roman" w:hAnsi="Palatino Linotype" w:cs="Times New Roman"/>
        </w:rPr>
        <w:t xml:space="preserve">‹O›r abiando el </w:t>
      </w:r>
      <w:r w:rsidR="00941C54" w:rsidRPr="00941C54">
        <w:rPr>
          <w:rFonts w:ascii="Palatino Linotype" w:eastAsia="Times New Roman" w:hAnsi="Palatino Linotype" w:cs="Times New Roman"/>
          <w:i/>
        </w:rPr>
        <w:t>Gran Chan</w:t>
      </w:r>
      <w:r w:rsidR="00941C54" w:rsidRPr="00E92B94">
        <w:rPr>
          <w:rFonts w:ascii="Palatino Linotype" w:eastAsia="Times New Roman" w:hAnsi="Palatino Linotype" w:cs="Times New Roman"/>
        </w:rPr>
        <w:t xml:space="preserve"> hotegn</w:t>
      </w:r>
      <w:r w:rsidR="00941C54">
        <w:rPr>
          <w:rFonts w:ascii="Palatino Linotype" w:eastAsia="Times New Roman" w:hAnsi="Palatino Linotype" w:cs="Times New Roman"/>
        </w:rPr>
        <w:t>udo et abuto la vitoria dela ba</w:t>
      </w:r>
      <w:r w:rsidR="00941C54" w:rsidRPr="00E92B94">
        <w:rPr>
          <w:rFonts w:ascii="Palatino Linotype" w:eastAsia="Times New Roman" w:hAnsi="Palatino Linotype" w:cs="Times New Roman"/>
        </w:rPr>
        <w:t>taia chomo avete udito di sopra, ello ri</w:t>
      </w:r>
      <w:r w:rsidR="00941C54">
        <w:rPr>
          <w:rFonts w:ascii="Palatino Linotype" w:eastAsia="Times New Roman" w:hAnsi="Palatino Linotype" w:cs="Times New Roman"/>
        </w:rPr>
        <w:t>tornò in la zitade maistra chia</w:t>
      </w:r>
      <w:r w:rsidR="00941C54" w:rsidRPr="00E92B94">
        <w:rPr>
          <w:rFonts w:ascii="Palatino Linotype" w:eastAsia="Times New Roman" w:hAnsi="Palatino Linotype" w:cs="Times New Roman"/>
        </w:rPr>
        <w:t xml:space="preserve">mada </w:t>
      </w:r>
      <w:r w:rsidR="00941C54" w:rsidRPr="00941C54">
        <w:rPr>
          <w:rFonts w:ascii="Palatino Linotype" w:eastAsia="Times New Roman" w:hAnsi="Palatino Linotype" w:cs="Times New Roman"/>
          <w:i/>
          <w:u w:val="single"/>
        </w:rPr>
        <w:t>Chanbaluch</w:t>
      </w:r>
      <w:r w:rsidR="00941C54" w:rsidRPr="00E92B94">
        <w:rPr>
          <w:rFonts w:ascii="Palatino Linotype" w:eastAsia="Times New Roman" w:hAnsi="Palatino Linotype" w:cs="Times New Roman"/>
        </w:rPr>
        <w:t xml:space="preserve">, et là stete chon gran festa e solazo e alegreza de quela vitoria. </w:t>
      </w:r>
      <w:r w:rsidR="00941C54" w:rsidRPr="00941C54">
        <w:rPr>
          <w:rFonts w:ascii="Palatino Linotype" w:eastAsia="Times New Roman" w:hAnsi="Palatino Linotype" w:cs="Times New Roman"/>
          <w:b/>
        </w:rPr>
        <w:t>[2]</w:t>
      </w:r>
      <w:r w:rsidR="00941C54" w:rsidRPr="00E92B94">
        <w:rPr>
          <w:rFonts w:ascii="Palatino Linotype" w:eastAsia="Times New Roman" w:hAnsi="Palatino Linotype" w:cs="Times New Roman"/>
        </w:rPr>
        <w:t xml:space="preserve"> Et lo re </w:t>
      </w:r>
      <w:r w:rsidR="00941C54" w:rsidRPr="00941C54">
        <w:rPr>
          <w:rFonts w:ascii="Palatino Linotype" w:eastAsia="Times New Roman" w:hAnsi="Palatino Linotype" w:cs="Times New Roman"/>
          <w:i/>
        </w:rPr>
        <w:t>Gaidu</w:t>
      </w:r>
      <w:r w:rsidR="00941C54" w:rsidRPr="00E92B94">
        <w:rPr>
          <w:rFonts w:ascii="Palatino Linotype" w:eastAsia="Times New Roman" w:hAnsi="Palatino Linotype" w:cs="Times New Roman"/>
        </w:rPr>
        <w:t xml:space="preserve">, el qualle dovea esser chon </w:t>
      </w:r>
      <w:r w:rsidR="00941C54" w:rsidRPr="00941C54">
        <w:rPr>
          <w:rFonts w:ascii="Palatino Linotype" w:eastAsia="Times New Roman" w:hAnsi="Palatino Linotype" w:cs="Times New Roman"/>
          <w:i/>
        </w:rPr>
        <w:t>Nain</w:t>
      </w:r>
      <w:r w:rsidR="00941C54" w:rsidRPr="00E92B94">
        <w:rPr>
          <w:rFonts w:ascii="Palatino Linotype" w:eastAsia="Times New Roman" w:hAnsi="Palatino Linotype" w:cs="Times New Roman"/>
        </w:rPr>
        <w:t xml:space="preserve"> chontra el </w:t>
      </w:r>
      <w:r w:rsidR="00941C54" w:rsidRPr="00941C54">
        <w:rPr>
          <w:rFonts w:ascii="Palatino Linotype" w:eastAsia="Times New Roman" w:hAnsi="Palatino Linotype" w:cs="Times New Roman"/>
          <w:i/>
        </w:rPr>
        <w:t>Gran Chan</w:t>
      </w:r>
      <w:r w:rsidR="00941C54" w:rsidRPr="00E92B94">
        <w:rPr>
          <w:rFonts w:ascii="Palatino Linotype" w:eastAsia="Times New Roman" w:hAnsi="Palatino Linotype" w:cs="Times New Roman"/>
        </w:rPr>
        <w:t xml:space="preserve">, sapiando che </w:t>
      </w:r>
      <w:r w:rsidR="00941C54" w:rsidRPr="00941C54">
        <w:rPr>
          <w:rFonts w:ascii="Palatino Linotype" w:eastAsia="Times New Roman" w:hAnsi="Palatino Linotype" w:cs="Times New Roman"/>
          <w:i/>
        </w:rPr>
        <w:t>Nain</w:t>
      </w:r>
      <w:r w:rsidR="00941C54" w:rsidRPr="00E92B94">
        <w:rPr>
          <w:rFonts w:ascii="Palatino Linotype" w:eastAsia="Times New Roman" w:hAnsi="Palatino Linotype" w:cs="Times New Roman"/>
        </w:rPr>
        <w:t xml:space="preserve"> iera schonfito e morto, ave gran paura che non vegnisse destrut</w:t>
      </w:r>
      <w:r w:rsidR="00941C54">
        <w:rPr>
          <w:rFonts w:ascii="Palatino Linotype" w:eastAsia="Times New Roman" w:hAnsi="Palatino Linotype" w:cs="Times New Roman"/>
        </w:rPr>
        <w:t>o el suo exerzito, ma avea sapu</w:t>
      </w:r>
      <w:r w:rsidR="00941C54" w:rsidRPr="00E92B94">
        <w:rPr>
          <w:rFonts w:ascii="Palatino Linotype" w:eastAsia="Times New Roman" w:hAnsi="Palatino Linotype" w:cs="Times New Roman"/>
        </w:rPr>
        <w:t xml:space="preserve">do chomo el </w:t>
      </w:r>
      <w:r w:rsidR="00941C54" w:rsidRPr="00941C54">
        <w:rPr>
          <w:rFonts w:ascii="Palatino Linotype" w:eastAsia="Times New Roman" w:hAnsi="Palatino Linotype" w:cs="Times New Roman"/>
          <w:i/>
        </w:rPr>
        <w:t>Gran Chan</w:t>
      </w:r>
      <w:r w:rsidR="00941C54" w:rsidRPr="00E92B94">
        <w:rPr>
          <w:rFonts w:ascii="Palatino Linotype" w:eastAsia="Times New Roman" w:hAnsi="Palatino Linotype" w:cs="Times New Roman"/>
        </w:rPr>
        <w:t xml:space="preserve"> in questa signoria iera stato solamente una fiada in bataia, ma in tuti li suoi altri exerziti mandava suo’ fioli et suo’ baroni; ma in questa volse esser in persona perché li parse più dubioxa. </w:t>
      </w:r>
      <w:r w:rsidR="00941C54" w:rsidRPr="00941C54">
        <w:rPr>
          <w:rFonts w:ascii="Palatino Linotype" w:eastAsia="Times New Roman" w:hAnsi="Palatino Linotype" w:cs="Times New Roman"/>
          <w:b/>
        </w:rPr>
        <w:t xml:space="preserve">[3] </w:t>
      </w:r>
      <w:r w:rsidR="00941C54" w:rsidRPr="00E92B94">
        <w:rPr>
          <w:rFonts w:ascii="Palatino Linotype" w:eastAsia="Times New Roman" w:hAnsi="Palatino Linotype" w:cs="Times New Roman"/>
        </w:rPr>
        <w:t xml:space="preserve">Or lassiamo questa materia et diremo deli benifizi ch’el fexe et honor a queli che se portò ben in la bataia, et quelo el fexe a queli che vilmente se portò. </w:t>
      </w:r>
      <w:r w:rsidR="00941C54" w:rsidRPr="00941C54">
        <w:rPr>
          <w:rFonts w:ascii="Palatino Linotype" w:eastAsia="Times New Roman" w:hAnsi="Palatino Linotype" w:cs="Times New Roman"/>
          <w:b/>
        </w:rPr>
        <w:t>[4]</w:t>
      </w:r>
      <w:r w:rsidR="00941C54" w:rsidRPr="00E92B94">
        <w:rPr>
          <w:rFonts w:ascii="Palatino Linotype" w:eastAsia="Times New Roman" w:hAnsi="Palatino Linotype" w:cs="Times New Roman"/>
        </w:rPr>
        <w:t xml:space="preserve"> ‹Queli› che iera signori, zoè chavi de zento homeni, ello li messe sovra mi</w:t>
      </w:r>
      <w:r w:rsidR="00941C54">
        <w:rPr>
          <w:rFonts w:ascii="Palatino Linotype" w:eastAsia="Times New Roman" w:hAnsi="Palatino Linotype" w:cs="Times New Roman"/>
        </w:rPr>
        <w:t>le homeni, et donòli molti zoie</w:t>
      </w:r>
      <w:r w:rsidR="00941C54" w:rsidRPr="00E92B94">
        <w:rPr>
          <w:rFonts w:ascii="Palatino Linotype" w:eastAsia="Times New Roman" w:hAnsi="Palatino Linotype" w:cs="Times New Roman"/>
        </w:rPr>
        <w:t>li d’</w:t>
      </w:r>
      <w:r w:rsidR="00941C54" w:rsidRPr="00941C54">
        <w:rPr>
          <w:rFonts w:ascii="Palatino Linotype" w:eastAsia="Times New Roman" w:hAnsi="Palatino Linotype" w:cs="Times New Roman"/>
          <w:smallCaps/>
        </w:rPr>
        <w:t>oro</w:t>
      </w:r>
      <w:r w:rsidR="00941C54" w:rsidRPr="00E92B94">
        <w:rPr>
          <w:rFonts w:ascii="Palatino Linotype" w:eastAsia="Times New Roman" w:hAnsi="Palatino Linotype" w:cs="Times New Roman"/>
        </w:rPr>
        <w:t xml:space="preserve"> e d’</w:t>
      </w:r>
      <w:r w:rsidR="00941C54" w:rsidRPr="00941C54">
        <w:rPr>
          <w:rFonts w:ascii="Palatino Linotype" w:eastAsia="Times New Roman" w:hAnsi="Palatino Linotype" w:cs="Times New Roman"/>
          <w:smallCaps/>
        </w:rPr>
        <w:t>arzento</w:t>
      </w:r>
      <w:r w:rsidR="00941C54" w:rsidRPr="00E92B94">
        <w:rPr>
          <w:rFonts w:ascii="Palatino Linotype" w:eastAsia="Times New Roman" w:hAnsi="Palatino Linotype" w:cs="Times New Roman"/>
        </w:rPr>
        <w:t xml:space="preserve">, et donòli </w:t>
      </w:r>
      <w:r w:rsidR="00941C54" w:rsidRPr="00941C54">
        <w:rPr>
          <w:rFonts w:ascii="Palatino Linotype" w:eastAsia="Times New Roman" w:hAnsi="Palatino Linotype" w:cs="Times New Roman"/>
          <w:smallCaps/>
        </w:rPr>
        <w:t>tole</w:t>
      </w:r>
      <w:r w:rsidR="00941C54" w:rsidRPr="00E92B94">
        <w:rPr>
          <w:rFonts w:ascii="Palatino Linotype" w:eastAsia="Times New Roman" w:hAnsi="Palatino Linotype" w:cs="Times New Roman"/>
        </w:rPr>
        <w:t xml:space="preserve"> de chomandamento; et queli ch’era chavo de zento homeni avea una </w:t>
      </w:r>
      <w:r w:rsidR="00941C54" w:rsidRPr="00941C54">
        <w:rPr>
          <w:rFonts w:ascii="Palatino Linotype" w:eastAsia="Times New Roman" w:hAnsi="Palatino Linotype" w:cs="Times New Roman"/>
          <w:smallCaps/>
        </w:rPr>
        <w:t>tola</w:t>
      </w:r>
      <w:r w:rsidR="00941C54" w:rsidRPr="00E92B94">
        <w:rPr>
          <w:rFonts w:ascii="Palatino Linotype" w:eastAsia="Times New Roman" w:hAnsi="Palatino Linotype" w:cs="Times New Roman"/>
        </w:rPr>
        <w:t xml:space="preserve"> de chomandamento d’</w:t>
      </w:r>
      <w:r w:rsidR="00941C54" w:rsidRPr="00941C54">
        <w:rPr>
          <w:rFonts w:ascii="Palatino Linotype" w:eastAsia="Times New Roman" w:hAnsi="Palatino Linotype" w:cs="Times New Roman"/>
          <w:smallCaps/>
        </w:rPr>
        <w:t>arzento</w:t>
      </w:r>
      <w:r w:rsidR="00941C54" w:rsidRPr="00E92B94">
        <w:rPr>
          <w:rFonts w:ascii="Palatino Linotype" w:eastAsia="Times New Roman" w:hAnsi="Palatino Linotype" w:cs="Times New Roman"/>
        </w:rPr>
        <w:t>; et quelo ch’era chavo de mile home</w:t>
      </w:r>
      <w:r w:rsidR="00941C54">
        <w:rPr>
          <w:rFonts w:ascii="Palatino Linotype" w:eastAsia="Times New Roman" w:hAnsi="Palatino Linotype" w:cs="Times New Roman"/>
        </w:rPr>
        <w:t xml:space="preserve">ni avea la </w:t>
      </w:r>
      <w:r w:rsidR="00941C54" w:rsidRPr="00941C54">
        <w:rPr>
          <w:rFonts w:ascii="Palatino Linotype" w:eastAsia="Times New Roman" w:hAnsi="Palatino Linotype" w:cs="Times New Roman"/>
          <w:smallCaps/>
        </w:rPr>
        <w:t>tola</w:t>
      </w:r>
      <w:r w:rsidR="00941C54">
        <w:rPr>
          <w:rFonts w:ascii="Palatino Linotype" w:eastAsia="Times New Roman" w:hAnsi="Palatino Linotype" w:cs="Times New Roman"/>
        </w:rPr>
        <w:t xml:space="preserve"> del chomandamen</w:t>
      </w:r>
      <w:r w:rsidR="00941C54" w:rsidRPr="00E92B94">
        <w:rPr>
          <w:rFonts w:ascii="Palatino Linotype" w:eastAsia="Times New Roman" w:hAnsi="Palatino Linotype" w:cs="Times New Roman"/>
        </w:rPr>
        <w:t>to d’</w:t>
      </w:r>
      <w:r w:rsidR="00941C54" w:rsidRPr="00941C54">
        <w:rPr>
          <w:rFonts w:ascii="Palatino Linotype" w:eastAsia="Times New Roman" w:hAnsi="Palatino Linotype" w:cs="Times New Roman"/>
          <w:smallCaps/>
        </w:rPr>
        <w:t>oro</w:t>
      </w:r>
      <w:r w:rsidR="00941C54" w:rsidRPr="00E92B94">
        <w:rPr>
          <w:rFonts w:ascii="Palatino Linotype" w:eastAsia="Times New Roman" w:hAnsi="Palatino Linotype" w:cs="Times New Roman"/>
        </w:rPr>
        <w:t xml:space="preserve">; et queli ch’era de diexemilia homeni aveano la </w:t>
      </w:r>
      <w:r w:rsidR="00941C54" w:rsidRPr="00941C54">
        <w:rPr>
          <w:rFonts w:ascii="Palatino Linotype" w:eastAsia="Times New Roman" w:hAnsi="Palatino Linotype" w:cs="Times New Roman"/>
          <w:smallCaps/>
        </w:rPr>
        <w:t>tola</w:t>
      </w:r>
      <w:r w:rsidR="00941C54" w:rsidRPr="00E92B94">
        <w:rPr>
          <w:rFonts w:ascii="Palatino Linotype" w:eastAsia="Times New Roman" w:hAnsi="Palatino Linotype" w:cs="Times New Roman"/>
        </w:rPr>
        <w:t xml:space="preserve"> d’</w:t>
      </w:r>
      <w:r w:rsidR="00941C54" w:rsidRPr="00941C54">
        <w:rPr>
          <w:rFonts w:ascii="Palatino Linotype" w:eastAsia="Times New Roman" w:hAnsi="Palatino Linotype" w:cs="Times New Roman"/>
          <w:smallCaps/>
        </w:rPr>
        <w:t>oro</w:t>
      </w:r>
      <w:r w:rsidR="00941C54" w:rsidRPr="00E92B94">
        <w:rPr>
          <w:rFonts w:ascii="Palatino Linotype" w:eastAsia="Times New Roman" w:hAnsi="Palatino Linotype" w:cs="Times New Roman"/>
        </w:rPr>
        <w:t xml:space="preserve"> chon charboni. </w:t>
      </w:r>
      <w:r w:rsidR="00941C54" w:rsidRPr="00941C54">
        <w:rPr>
          <w:rFonts w:ascii="Palatino Linotype" w:eastAsia="Times New Roman" w:hAnsi="Palatino Linotype" w:cs="Times New Roman"/>
          <w:b/>
        </w:rPr>
        <w:t>[5]</w:t>
      </w:r>
      <w:r w:rsidR="00941C54" w:rsidRPr="00E92B94">
        <w:rPr>
          <w:rFonts w:ascii="Palatino Linotype" w:eastAsia="Times New Roman" w:hAnsi="Palatino Linotype" w:cs="Times New Roman"/>
        </w:rPr>
        <w:t xml:space="preserve"> El pexo de queste </w:t>
      </w:r>
      <w:r w:rsidR="00941C54" w:rsidRPr="00941C54">
        <w:rPr>
          <w:rFonts w:ascii="Palatino Linotype" w:eastAsia="Times New Roman" w:hAnsi="Palatino Linotype" w:cs="Times New Roman"/>
          <w:smallCaps/>
        </w:rPr>
        <w:t>tole</w:t>
      </w:r>
      <w:r w:rsidR="00941C54" w:rsidRPr="00E92B94">
        <w:rPr>
          <w:rFonts w:ascii="Palatino Linotype" w:eastAsia="Times New Roman" w:hAnsi="Palatino Linotype" w:cs="Times New Roman"/>
        </w:rPr>
        <w:t xml:space="preserve"> sono che quelo ch’è chavo de duxen|to |47r| o de mile homeni, la</w:t>
      </w:r>
      <w:r w:rsidR="00941C54">
        <w:rPr>
          <w:rFonts w:ascii="Palatino Linotype" w:eastAsia="Times New Roman" w:hAnsi="Palatino Linotype" w:cs="Times New Roman"/>
        </w:rPr>
        <w:t xml:space="preserve"> suo tola pexa </w:t>
      </w:r>
      <w:r w:rsidR="00941C54" w:rsidRPr="00941C54">
        <w:rPr>
          <w:rFonts w:ascii="Palatino Linotype" w:eastAsia="Times New Roman" w:hAnsi="Palatino Linotype" w:cs="Times New Roman"/>
          <w:smallCaps/>
        </w:rPr>
        <w:t>sazi</w:t>
      </w:r>
      <w:r w:rsidR="00941C54">
        <w:rPr>
          <w:rFonts w:ascii="Palatino Linotype" w:eastAsia="Times New Roman" w:hAnsi="Palatino Linotype" w:cs="Times New Roman"/>
        </w:rPr>
        <w:t xml:space="preserve"> zento e vin</w:t>
      </w:r>
      <w:r w:rsidR="00941C54" w:rsidRPr="00E92B94">
        <w:rPr>
          <w:rFonts w:ascii="Palatino Linotype" w:eastAsia="Times New Roman" w:hAnsi="Palatino Linotype" w:cs="Times New Roman"/>
        </w:rPr>
        <w:t>ti; et sono schrito uno chomandamen</w:t>
      </w:r>
      <w:r w:rsidR="00941C54">
        <w:rPr>
          <w:rFonts w:ascii="Palatino Linotype" w:eastAsia="Times New Roman" w:hAnsi="Palatino Linotype" w:cs="Times New Roman"/>
        </w:rPr>
        <w:t>to el qual dixeno in questa for</w:t>
      </w:r>
      <w:r w:rsidR="00941C54" w:rsidRPr="00E92B94">
        <w:rPr>
          <w:rFonts w:ascii="Palatino Linotype" w:eastAsia="Times New Roman" w:hAnsi="Palatino Linotype" w:cs="Times New Roman"/>
        </w:rPr>
        <w:t xml:space="preserve">ma: «Per le grandissime forze del Dio grando che àno dado al nostro inperio, lo nome del </w:t>
      </w:r>
      <w:r w:rsidR="00941C54" w:rsidRPr="00941C54">
        <w:rPr>
          <w:rFonts w:ascii="Palatino Linotype" w:eastAsia="Times New Roman" w:hAnsi="Palatino Linotype" w:cs="Times New Roman"/>
          <w:i/>
        </w:rPr>
        <w:t>Gran Chan</w:t>
      </w:r>
      <w:r w:rsidR="00941C54" w:rsidRPr="00E92B94">
        <w:rPr>
          <w:rFonts w:ascii="Palatino Linotype" w:eastAsia="Times New Roman" w:hAnsi="Palatino Linotype" w:cs="Times New Roman"/>
        </w:rPr>
        <w:t xml:space="preserve"> sia benedeto; et tuti queli che non lo hobedirà sia morti e destruti». </w:t>
      </w:r>
      <w:r w:rsidR="00941C54" w:rsidRPr="00941C54">
        <w:rPr>
          <w:rFonts w:ascii="Palatino Linotype" w:eastAsia="Times New Roman" w:hAnsi="Palatino Linotype" w:cs="Times New Roman"/>
          <w:b/>
        </w:rPr>
        <w:t>[6]</w:t>
      </w:r>
      <w:r w:rsidR="00941C54" w:rsidRPr="00E92B94">
        <w:rPr>
          <w:rFonts w:ascii="Palatino Linotype" w:eastAsia="Times New Roman" w:hAnsi="Palatino Linotype" w:cs="Times New Roman"/>
        </w:rPr>
        <w:t xml:space="preserve"> Et tuti questi che àno queste </w:t>
      </w:r>
      <w:r w:rsidR="00941C54" w:rsidRPr="00941C54">
        <w:rPr>
          <w:rFonts w:ascii="Palatino Linotype" w:eastAsia="Times New Roman" w:hAnsi="Palatino Linotype" w:cs="Times New Roman"/>
          <w:smallCaps/>
        </w:rPr>
        <w:t>tole</w:t>
      </w:r>
      <w:r w:rsidR="00941C54" w:rsidRPr="00E92B94">
        <w:rPr>
          <w:rFonts w:ascii="Palatino Linotype" w:eastAsia="Times New Roman" w:hAnsi="Palatino Linotype" w:cs="Times New Roman"/>
        </w:rPr>
        <w:t xml:space="preserve"> ‹...› sono in quele schrite tuto quelo </w:t>
      </w:r>
      <w:r w:rsidR="00941C54">
        <w:rPr>
          <w:rFonts w:ascii="Palatino Linotype" w:eastAsia="Times New Roman" w:hAnsi="Palatino Linotype" w:cs="Times New Roman"/>
        </w:rPr>
        <w:t>che loro dieno fare in lo so re</w:t>
      </w:r>
      <w:r w:rsidR="00941C54" w:rsidRPr="00E92B94">
        <w:rPr>
          <w:rFonts w:ascii="Palatino Linotype" w:eastAsia="Times New Roman" w:hAnsi="Palatino Linotype" w:cs="Times New Roman"/>
        </w:rPr>
        <w:t xml:space="preserve">zimento e signoria. </w:t>
      </w:r>
      <w:r w:rsidR="00941C54" w:rsidRPr="00941C54">
        <w:rPr>
          <w:rFonts w:ascii="Palatino Linotype" w:eastAsia="Times New Roman" w:hAnsi="Palatino Linotype" w:cs="Times New Roman"/>
          <w:b/>
        </w:rPr>
        <w:t>[7]</w:t>
      </w:r>
      <w:r w:rsidR="00941C54" w:rsidRPr="00E92B94">
        <w:rPr>
          <w:rFonts w:ascii="Palatino Linotype" w:eastAsia="Times New Roman" w:hAnsi="Palatino Linotype" w:cs="Times New Roman"/>
        </w:rPr>
        <w:t xml:space="preserve"> Or de questi abiamo dito asai, ora diremo de queli che àno zentomilia homeni, over sia signor de uno exerzito, zoè chapetanio: questo àno una </w:t>
      </w:r>
      <w:r w:rsidR="00941C54" w:rsidRPr="00941C54">
        <w:rPr>
          <w:rFonts w:ascii="Palatino Linotype" w:eastAsia="Times New Roman" w:hAnsi="Palatino Linotype" w:cs="Times New Roman"/>
          <w:smallCaps/>
        </w:rPr>
        <w:t>tola</w:t>
      </w:r>
      <w:r w:rsidR="00941C54" w:rsidRPr="00E92B94">
        <w:rPr>
          <w:rFonts w:ascii="Palatino Linotype" w:eastAsia="Times New Roman" w:hAnsi="Palatino Linotype" w:cs="Times New Roman"/>
        </w:rPr>
        <w:t xml:space="preserve"> d’</w:t>
      </w:r>
      <w:r w:rsidR="00941C54" w:rsidRPr="00941C54">
        <w:rPr>
          <w:rFonts w:ascii="Palatino Linotype" w:eastAsia="Times New Roman" w:hAnsi="Palatino Linotype" w:cs="Times New Roman"/>
          <w:smallCaps/>
        </w:rPr>
        <w:t>oro</w:t>
      </w:r>
      <w:r w:rsidR="00941C54" w:rsidRPr="00E92B94">
        <w:rPr>
          <w:rFonts w:ascii="Palatino Linotype" w:eastAsia="Times New Roman" w:hAnsi="Palatino Linotype" w:cs="Times New Roman"/>
        </w:rPr>
        <w:t xml:space="preserve"> </w:t>
      </w:r>
      <w:r w:rsidR="00941C54">
        <w:rPr>
          <w:rFonts w:ascii="Palatino Linotype" w:eastAsia="Times New Roman" w:hAnsi="Palatino Linotype" w:cs="Times New Roman"/>
        </w:rPr>
        <w:t xml:space="preserve">de </w:t>
      </w:r>
      <w:r w:rsidR="00941C54" w:rsidRPr="00941C54">
        <w:rPr>
          <w:rFonts w:ascii="Palatino Linotype" w:eastAsia="Times New Roman" w:hAnsi="Palatino Linotype" w:cs="Times New Roman"/>
          <w:smallCaps/>
        </w:rPr>
        <w:t>sazi</w:t>
      </w:r>
      <w:r w:rsidR="00941C54">
        <w:rPr>
          <w:rFonts w:ascii="Palatino Linotype" w:eastAsia="Times New Roman" w:hAnsi="Palatino Linotype" w:cs="Times New Roman"/>
        </w:rPr>
        <w:t xml:space="preserve"> trexento, in la qual so</w:t>
      </w:r>
      <w:r w:rsidR="00941C54" w:rsidRPr="00E92B94">
        <w:rPr>
          <w:rFonts w:ascii="Palatino Linotype" w:hAnsi="Palatino Linotype"/>
        </w:rPr>
        <w:t xml:space="preserve">no schrite le sopradite parole; et soto dela dita tavola sono schorpito uno </w:t>
      </w:r>
      <w:r w:rsidR="00941C54" w:rsidRPr="00941C54">
        <w:rPr>
          <w:rFonts w:ascii="Palatino Linotype" w:hAnsi="Palatino Linotype"/>
          <w:smallCaps/>
        </w:rPr>
        <w:t>lion</w:t>
      </w:r>
      <w:r w:rsidR="00941C54" w:rsidRPr="00E92B94">
        <w:rPr>
          <w:rFonts w:ascii="Palatino Linotype" w:hAnsi="Palatino Linotype"/>
        </w:rPr>
        <w:t xml:space="preserve">, et sovra quelo sono le mane del </w:t>
      </w:r>
      <w:r w:rsidR="00941C54" w:rsidRPr="00F05CDC">
        <w:rPr>
          <w:rFonts w:ascii="Palatino Linotype" w:hAnsi="Palatino Linotype"/>
          <w:i/>
        </w:rPr>
        <w:t>soldan</w:t>
      </w:r>
      <w:r w:rsidR="00941C54" w:rsidRPr="00E92B94">
        <w:rPr>
          <w:rFonts w:ascii="Palatino Linotype" w:hAnsi="Palatino Linotype"/>
        </w:rPr>
        <w:t xml:space="preserve"> et la luna et i brevilezi del </w:t>
      </w:r>
      <w:r w:rsidR="00941C54" w:rsidRPr="00941C54">
        <w:rPr>
          <w:rFonts w:ascii="Palatino Linotype" w:hAnsi="Palatino Linotype"/>
          <w:i/>
        </w:rPr>
        <w:t>Gran Chan</w:t>
      </w:r>
      <w:r w:rsidR="00941C54" w:rsidRPr="00E92B94">
        <w:rPr>
          <w:rFonts w:ascii="Palatino Linotype" w:hAnsi="Palatino Linotype"/>
        </w:rPr>
        <w:t xml:space="preserve"> et el chomandamento. </w:t>
      </w:r>
      <w:r w:rsidR="00941C54" w:rsidRPr="00941C54">
        <w:rPr>
          <w:rFonts w:ascii="Palatino Linotype" w:hAnsi="Palatino Linotype"/>
          <w:b/>
        </w:rPr>
        <w:t>[8]</w:t>
      </w:r>
      <w:r w:rsidR="00941C54" w:rsidRPr="00E92B94">
        <w:rPr>
          <w:rFonts w:ascii="Palatino Linotype" w:hAnsi="Palatino Linotype"/>
        </w:rPr>
        <w:t xml:space="preserve"> Et questi che àno questa nobele </w:t>
      </w:r>
      <w:r w:rsidR="00941C54" w:rsidRPr="00941C54">
        <w:rPr>
          <w:rFonts w:ascii="Palatino Linotype" w:hAnsi="Palatino Linotype"/>
          <w:smallCaps/>
        </w:rPr>
        <w:t>tavola</w:t>
      </w:r>
      <w:r w:rsidR="00941C54" w:rsidRPr="00E92B94">
        <w:rPr>
          <w:rFonts w:ascii="Palatino Linotype" w:hAnsi="Palatino Linotype"/>
        </w:rPr>
        <w:t xml:space="preserve"> die’ portar hogni fiada che lor chavalcha uno palio sovra la testa, in segno de gran signoria; e quando lor senta, die’ sentar sopra una chatrega d’</w:t>
      </w:r>
      <w:r w:rsidR="00941C54" w:rsidRPr="00941C54">
        <w:rPr>
          <w:rFonts w:ascii="Palatino Linotype" w:hAnsi="Palatino Linotype"/>
          <w:smallCaps/>
        </w:rPr>
        <w:t>oro</w:t>
      </w:r>
      <w:r w:rsidR="00941C54" w:rsidRPr="00E92B94">
        <w:rPr>
          <w:rFonts w:ascii="Palatino Linotype" w:hAnsi="Palatino Linotype"/>
        </w:rPr>
        <w:t xml:space="preserve">. </w:t>
      </w:r>
      <w:r w:rsidR="00941C54" w:rsidRPr="00941C54">
        <w:rPr>
          <w:rFonts w:ascii="Palatino Linotype" w:hAnsi="Palatino Linotype"/>
          <w:b/>
        </w:rPr>
        <w:t>[9]</w:t>
      </w:r>
      <w:r w:rsidR="00941C54" w:rsidRPr="00E92B94">
        <w:rPr>
          <w:rFonts w:ascii="Palatino Linotype" w:hAnsi="Palatino Linotype"/>
        </w:rPr>
        <w:t xml:space="preserve"> E anchora el </w:t>
      </w:r>
      <w:r w:rsidR="00941C54" w:rsidRPr="00941C54">
        <w:rPr>
          <w:rFonts w:ascii="Palatino Linotype" w:hAnsi="Palatino Linotype"/>
          <w:i/>
        </w:rPr>
        <w:t>Gran Chan</w:t>
      </w:r>
      <w:r w:rsidR="00941C54" w:rsidRPr="00941C54">
        <w:rPr>
          <w:rFonts w:ascii="Palatino Linotype" w:hAnsi="Palatino Linotype"/>
        </w:rPr>
        <w:t xml:space="preserve"> </w:t>
      </w:r>
      <w:r w:rsidR="00941C54" w:rsidRPr="00E92B94">
        <w:rPr>
          <w:rFonts w:ascii="Palatino Linotype" w:hAnsi="Palatino Linotype"/>
        </w:rPr>
        <w:t xml:space="preserve">li dona una </w:t>
      </w:r>
      <w:r w:rsidR="00941C54" w:rsidRPr="00941C54">
        <w:rPr>
          <w:rFonts w:ascii="Palatino Linotype" w:hAnsi="Palatino Linotype"/>
          <w:smallCaps/>
        </w:rPr>
        <w:t>tavola</w:t>
      </w:r>
      <w:r w:rsidR="00941C54" w:rsidRPr="00E92B94">
        <w:rPr>
          <w:rFonts w:ascii="Palatino Linotype" w:hAnsi="Palatino Linotype"/>
        </w:rPr>
        <w:t xml:space="preserve"> de </w:t>
      </w:r>
      <w:r w:rsidR="00941C54" w:rsidRPr="00941C54">
        <w:rPr>
          <w:rFonts w:ascii="Palatino Linotype" w:hAnsi="Palatino Linotype"/>
          <w:smallCaps/>
        </w:rPr>
        <w:t>zifalchi</w:t>
      </w:r>
      <w:r w:rsidR="00941C54" w:rsidRPr="00E92B94">
        <w:rPr>
          <w:rFonts w:ascii="Palatino Linotype" w:hAnsi="Palatino Linotype"/>
        </w:rPr>
        <w:t xml:space="preserve">, zoè ali gran signori e zentilomeni, azò che queli abia plena libertade chomo lui medemo; perché quando el vuol mandar algun meso, zoè de questi, elli pol tuor uno </w:t>
      </w:r>
      <w:r w:rsidR="00941C54" w:rsidRPr="00941C54">
        <w:rPr>
          <w:rFonts w:ascii="Palatino Linotype" w:hAnsi="Palatino Linotype"/>
          <w:smallCaps/>
        </w:rPr>
        <w:t>chavalo</w:t>
      </w:r>
      <w:r w:rsidR="00941C54" w:rsidRPr="00E92B94">
        <w:rPr>
          <w:rFonts w:ascii="Palatino Linotype" w:hAnsi="Palatino Linotype"/>
        </w:rPr>
        <w:t xml:space="preserve"> soto de uno re, et simelmente da tuti i altri homeni. </w:t>
      </w:r>
      <w:r w:rsidR="00941C54" w:rsidRPr="00941C54">
        <w:rPr>
          <w:rFonts w:ascii="Palatino Linotype" w:hAnsi="Palatino Linotype"/>
          <w:b/>
        </w:rPr>
        <w:t xml:space="preserve">[10] </w:t>
      </w:r>
      <w:r w:rsidR="00941C54" w:rsidRPr="00E92B94">
        <w:rPr>
          <w:rFonts w:ascii="Palatino Linotype" w:hAnsi="Palatino Linotype"/>
        </w:rPr>
        <w:t xml:space="preserve">Or de questo lasseremo, et diremo dela statura e chontinenzia del </w:t>
      </w:r>
      <w:r w:rsidR="00941C54" w:rsidRPr="00941C54">
        <w:rPr>
          <w:rFonts w:ascii="Palatino Linotype" w:hAnsi="Palatino Linotype"/>
          <w:i/>
        </w:rPr>
        <w:t>Gran Chan</w:t>
      </w:r>
      <w:r w:rsidR="00941C54" w:rsidRPr="00E92B94">
        <w:rPr>
          <w:rFonts w:ascii="Palatino Linotype" w:hAnsi="Palatino Linotype"/>
        </w:rPr>
        <w:t>.</w:t>
      </w:r>
    </w:p>
    <w:sectPr w:rsidR="00320155" w:rsidSect="004614C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447" w:rsidRDefault="00851447" w:rsidP="004614C9">
      <w:pPr>
        <w:spacing w:after="0" w:line="240" w:lineRule="auto"/>
      </w:pPr>
      <w:r>
        <w:separator/>
      </w:r>
    </w:p>
  </w:endnote>
  <w:endnote w:type="continuationSeparator" w:id="1">
    <w:p w:rsidR="00851447" w:rsidRDefault="00851447" w:rsidP="0046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447" w:rsidRDefault="00851447" w:rsidP="004614C9">
      <w:pPr>
        <w:spacing w:after="0" w:line="240" w:lineRule="auto"/>
      </w:pPr>
      <w:r>
        <w:separator/>
      </w:r>
    </w:p>
  </w:footnote>
  <w:footnote w:type="continuationSeparator" w:id="1">
    <w:p w:rsidR="00851447" w:rsidRDefault="00851447" w:rsidP="00461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14C9"/>
    <w:rsid w:val="00320155"/>
    <w:rsid w:val="004614C9"/>
    <w:rsid w:val="00851447"/>
    <w:rsid w:val="008A5C6B"/>
    <w:rsid w:val="00941C54"/>
    <w:rsid w:val="00F05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5C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4614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4614C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basedOn w:val="Carpredefinitoparagrafo"/>
    <w:rsid w:val="004614C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2020-03-30T05:20:00Z</dcterms:created>
  <dcterms:modified xsi:type="dcterms:W3CDTF">2020-03-30T05:20:00Z</dcterms:modified>
</cp:coreProperties>
</file>