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D9" w:rsidRPr="00B74AD9" w:rsidRDefault="00B74AD9" w:rsidP="00642AD7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B74AD9">
        <w:rPr>
          <w:rFonts w:ascii="Palatino Linotype" w:hAnsi="Palatino Linotype"/>
          <w:b/>
          <w:color w:val="000000" w:themeColor="text1"/>
          <w:u w:val="single"/>
        </w:rPr>
        <w:t>TB, 52</w:t>
      </w:r>
    </w:p>
    <w:p w:rsidR="00B74AD9" w:rsidRPr="00467657" w:rsidRDefault="00B74AD9" w:rsidP="00642AD7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B74AD9" w:rsidRPr="00467657" w:rsidRDefault="00B74AD9" w:rsidP="00642AD7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B74AD9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Lo gran signore </w:t>
      </w:r>
      <w:r w:rsidRPr="00B74AD9">
        <w:rPr>
          <w:rFonts w:ascii="Palatino Linotype" w:hAnsi="Palatino Linotype"/>
          <w:i/>
          <w:color w:val="000000" w:themeColor="text1"/>
        </w:rPr>
        <w:t>Cublai</w:t>
      </w:r>
      <w:r w:rsidRPr="00467657">
        <w:rPr>
          <w:rFonts w:ascii="Palatino Linotype" w:hAnsi="Palatino Linotype"/>
          <w:color w:val="000000" w:themeColor="text1"/>
        </w:rPr>
        <w:t xml:space="preserve"> è così fatto come io vi dirò. </w:t>
      </w:r>
      <w:r w:rsidRPr="00B74AD9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Egli è di meza taglia ed è carnuto di bella guisa ed è ben fatto di tutt’i membri e à ’l viso bianco e vermiglio come rosa; e à quatro moglie. </w:t>
      </w:r>
      <w:r w:rsidRPr="00B74AD9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Lo magiore figliuolo ch’egli à della prima moglie dèe esser signor dopo lui. </w:t>
      </w:r>
      <w:r w:rsidRPr="00B74AD9">
        <w:rPr>
          <w:rFonts w:ascii="Palatino Linotype" w:hAnsi="Palatino Linotype"/>
          <w:b/>
          <w:color w:val="000000" w:themeColor="text1"/>
        </w:rPr>
        <w:t>[4]</w:t>
      </w:r>
      <w:r w:rsidRPr="00467657">
        <w:rPr>
          <w:rFonts w:ascii="Palatino Linotype" w:hAnsi="Palatino Linotype"/>
          <w:color w:val="000000" w:themeColor="text1"/>
        </w:rPr>
        <w:t xml:space="preserve"> Ciascuna di queste quatro moglie tiene corte per sé; e non è niuna che non abia lo men con seco </w:t>
      </w:r>
      <w:r w:rsidR="00642AD7">
        <w:rPr>
          <w:rFonts w:ascii="Palatino Linotype" w:hAnsi="Palatino Linotype"/>
          <w:color w:val="000000" w:themeColor="text1"/>
        </w:rPr>
        <w:t>CCC</w:t>
      </w:r>
      <w:r w:rsidRPr="00467657">
        <w:rPr>
          <w:rFonts w:ascii="Palatino Linotype" w:hAnsi="Palatino Linotype"/>
          <w:color w:val="000000" w:themeColor="text1"/>
        </w:rPr>
        <w:t xml:space="preserve"> donzelli castrati; e àno molte donzelle e altri famigliari, tanti che ciascuna à bene</w:t>
      </w:r>
      <w:r>
        <w:rPr>
          <w:rFonts w:ascii="Palatino Linotype" w:hAnsi="Palatino Linotype"/>
          <w:color w:val="000000" w:themeColor="text1"/>
        </w:rPr>
        <w:t xml:space="preserve"> X</w:t>
      </w:r>
      <w:r w:rsidRPr="00471B9C">
        <w:rPr>
          <w:rFonts w:ascii="Palatino Linotype" w:hAnsi="Palatino Linotype"/>
          <w:color w:val="000000" w:themeColor="text1"/>
          <w:vertAlign w:val="superscript"/>
        </w:rPr>
        <w:t>m</w:t>
      </w:r>
      <w:r w:rsidRPr="00467657">
        <w:rPr>
          <w:rFonts w:ascii="Palatino Linotype" w:hAnsi="Palatino Linotype"/>
          <w:color w:val="000000" w:themeColor="text1"/>
        </w:rPr>
        <w:t xml:space="preserve"> uomini in sua corte. </w:t>
      </w:r>
      <w:r w:rsidRPr="00B74AD9">
        <w:rPr>
          <w:rFonts w:ascii="Palatino Linotype" w:hAnsi="Palatino Linotype"/>
          <w:b/>
          <w:color w:val="000000" w:themeColor="text1"/>
        </w:rPr>
        <w:t>[5]</w:t>
      </w:r>
      <w:r w:rsidRPr="00467657">
        <w:rPr>
          <w:rFonts w:ascii="Palatino Linotype" w:hAnsi="Palatino Linotype"/>
          <w:color w:val="000000" w:themeColor="text1"/>
        </w:rPr>
        <w:t xml:space="preserve"> Anche àe lo </w:t>
      </w:r>
      <w:r w:rsidRPr="00B74AD9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molte amiche in </w:t>
      </w:r>
      <w:r w:rsidRPr="00B74AD9">
        <w:rPr>
          <w:rFonts w:ascii="Palatino Linotype" w:hAnsi="Palatino Linotype"/>
          <w:i/>
          <w:color w:val="000000" w:themeColor="text1"/>
        </w:rPr>
        <w:t>Tartaria</w:t>
      </w:r>
      <w:r w:rsidRPr="00467657">
        <w:rPr>
          <w:rFonts w:ascii="Palatino Linotype" w:hAnsi="Palatino Linotype"/>
          <w:color w:val="000000" w:themeColor="text1"/>
        </w:rPr>
        <w:t xml:space="preserve">, d’una gente ch’è appellata </w:t>
      </w:r>
      <w:r w:rsidRPr="00B74AD9">
        <w:rPr>
          <w:rFonts w:ascii="Palatino Linotype" w:hAnsi="Palatino Linotype"/>
          <w:i/>
          <w:color w:val="000000" w:themeColor="text1"/>
        </w:rPr>
        <w:t>Unigrim</w:t>
      </w:r>
      <w:r w:rsidRPr="00467657">
        <w:rPr>
          <w:rFonts w:ascii="Palatino Linotype" w:hAnsi="Palatino Linotype"/>
          <w:color w:val="000000" w:themeColor="text1"/>
        </w:rPr>
        <w:t xml:space="preserve">, ch’è molto bella gente e ben costumata. </w:t>
      </w:r>
      <w:r w:rsidRPr="00B74AD9">
        <w:rPr>
          <w:rFonts w:ascii="Palatino Linotype" w:hAnsi="Palatino Linotype"/>
          <w:b/>
          <w:color w:val="000000" w:themeColor="text1"/>
        </w:rPr>
        <w:t xml:space="preserve">[6] </w:t>
      </w:r>
      <w:r w:rsidR="00642AD7">
        <w:rPr>
          <w:rFonts w:ascii="Palatino Linotype" w:hAnsi="Palatino Linotype"/>
          <w:color w:val="000000" w:themeColor="text1"/>
        </w:rPr>
        <w:t>Di quella gente à lo signore C</w:t>
      </w:r>
      <w:r w:rsidRPr="00467657">
        <w:rPr>
          <w:rFonts w:ascii="Palatino Linotype" w:hAnsi="Palatino Linotype"/>
          <w:color w:val="000000" w:themeColor="text1"/>
        </w:rPr>
        <w:t xml:space="preserve"> donzelle, e falle ben guardare a donne in uno palagio e fa ‹…› sapere s’elle son ben sane de lor persone. </w:t>
      </w:r>
      <w:r w:rsidRPr="00B74AD9">
        <w:rPr>
          <w:rFonts w:ascii="Palatino Linotype" w:hAnsi="Palatino Linotype"/>
          <w:b/>
          <w:color w:val="000000" w:themeColor="text1"/>
        </w:rPr>
        <w:t xml:space="preserve">[7] </w:t>
      </w:r>
      <w:r w:rsidRPr="00467657">
        <w:rPr>
          <w:rFonts w:ascii="Palatino Linotype" w:hAnsi="Palatino Linotype"/>
          <w:color w:val="000000" w:themeColor="text1"/>
        </w:rPr>
        <w:t xml:space="preserve">Egli se ne fa venire sei e tielle tre dì; e quelle lo serveno in camera e mettollo a·lletto; e poi le rimanda e fanne venire altrettante e così fa per ordine sempre. </w:t>
      </w:r>
    </w:p>
    <w:p w:rsidR="00896178" w:rsidRDefault="00896178" w:rsidP="00642AD7">
      <w:pPr>
        <w:spacing w:after="0" w:line="240" w:lineRule="auto"/>
        <w:jc w:val="both"/>
      </w:pPr>
    </w:p>
    <w:sectPr w:rsidR="00896178" w:rsidSect="00B74AD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74AD9"/>
    <w:rsid w:val="005976C8"/>
    <w:rsid w:val="00642AD7"/>
    <w:rsid w:val="00896178"/>
    <w:rsid w:val="00B74AD9"/>
    <w:rsid w:val="00E4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976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2020-03-30T05:28:00Z</dcterms:created>
  <dcterms:modified xsi:type="dcterms:W3CDTF">2020-03-30T05:28:00Z</dcterms:modified>
</cp:coreProperties>
</file>