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3B" w:rsidRPr="00C7163B" w:rsidRDefault="00C7163B" w:rsidP="00F57D81">
      <w:pPr>
        <w:pStyle w:val="Texteprformat"/>
        <w:jc w:val="both"/>
        <w:rPr>
          <w:rFonts w:ascii="Palatino Linotype" w:hAnsi="Palatino Linotype"/>
          <w:b/>
          <w:sz w:val="22"/>
          <w:szCs w:val="22"/>
          <w:u w:val="single"/>
        </w:rPr>
      </w:pPr>
      <w:r w:rsidRPr="00C7163B">
        <w:rPr>
          <w:rFonts w:ascii="Palatino Linotype" w:hAnsi="Palatino Linotype"/>
          <w:b/>
          <w:sz w:val="22"/>
          <w:szCs w:val="22"/>
          <w:u w:val="single"/>
        </w:rPr>
        <w:t>Fr1, 84</w:t>
      </w:r>
    </w:p>
    <w:p w:rsidR="00C7163B" w:rsidRPr="00034402" w:rsidRDefault="00C7163B" w:rsidP="00F57D81">
      <w:pPr>
        <w:pStyle w:val="Texteprformat"/>
        <w:jc w:val="both"/>
        <w:rPr>
          <w:rFonts w:ascii="Palatino Linotype" w:hAnsi="Palatino Linotype"/>
          <w:sz w:val="22"/>
          <w:szCs w:val="22"/>
        </w:rPr>
      </w:pPr>
      <w:r w:rsidRPr="00034402">
        <w:rPr>
          <w:rFonts w:ascii="Palatino Linotype" w:hAnsi="Palatino Linotype"/>
          <w:sz w:val="22"/>
          <w:szCs w:val="22"/>
        </w:rPr>
        <w:t xml:space="preserve">Ci dit li .IIII.XX et .IIII. [chapitre] du palais au filz du </w:t>
      </w:r>
      <w:r w:rsidRPr="00C7163B">
        <w:rPr>
          <w:rFonts w:ascii="Palatino Linotype" w:hAnsi="Palatino Linotype"/>
          <w:i/>
          <w:sz w:val="22"/>
          <w:szCs w:val="22"/>
        </w:rPr>
        <w:t>Caan</w:t>
      </w:r>
      <w:r w:rsidRPr="00034402">
        <w:rPr>
          <w:rFonts w:ascii="Palatino Linotype" w:hAnsi="Palatino Linotype"/>
          <w:sz w:val="22"/>
          <w:szCs w:val="22"/>
        </w:rPr>
        <w:t>.</w:t>
      </w:r>
    </w:p>
    <w:p w:rsidR="00C7163B" w:rsidRPr="00034402" w:rsidRDefault="00C7163B" w:rsidP="00F57D81">
      <w:pPr>
        <w:pStyle w:val="Texteprformat"/>
        <w:jc w:val="both"/>
        <w:rPr>
          <w:rFonts w:ascii="Palatino Linotype" w:hAnsi="Palatino Linotype"/>
          <w:sz w:val="22"/>
          <w:szCs w:val="22"/>
        </w:rPr>
      </w:pPr>
    </w:p>
    <w:p w:rsidR="00C7163B" w:rsidRPr="00034402" w:rsidRDefault="00C7163B" w:rsidP="00F57D81">
      <w:pPr>
        <w:pStyle w:val="Texteprformat"/>
        <w:jc w:val="both"/>
        <w:rPr>
          <w:rFonts w:ascii="Palatino Linotype" w:hAnsi="Palatino Linotype"/>
          <w:sz w:val="22"/>
          <w:szCs w:val="22"/>
        </w:rPr>
      </w:pPr>
      <w:r w:rsidRPr="00C7163B">
        <w:rPr>
          <w:rFonts w:ascii="Palatino Linotype" w:hAnsi="Palatino Linotype"/>
          <w:b/>
          <w:sz w:val="22"/>
          <w:szCs w:val="22"/>
        </w:rPr>
        <w:t>[1]</w:t>
      </w:r>
      <w:r w:rsidRPr="00034402">
        <w:rPr>
          <w:rFonts w:ascii="Palatino Linotype" w:hAnsi="Palatino Linotype"/>
          <w:sz w:val="22"/>
          <w:szCs w:val="22"/>
        </w:rPr>
        <w:t xml:space="preserve"> Encore sachiez que d’encoste ce palés [e]n a fait faire le seigneur un autretel semblable au sien meïsmes, si que il ne s’en fault riens, et le fist fere pour son filz quant il regnera et pour son filz quant il regnera et sesera seigneur. </w:t>
      </w:r>
      <w:r w:rsidRPr="00C7163B">
        <w:rPr>
          <w:rFonts w:ascii="Palatino Linotype" w:hAnsi="Palatino Linotype"/>
          <w:b/>
          <w:sz w:val="22"/>
          <w:szCs w:val="22"/>
        </w:rPr>
        <w:t>[2]</w:t>
      </w:r>
      <w:r w:rsidRPr="00034402">
        <w:rPr>
          <w:rFonts w:ascii="Palatino Linotype" w:hAnsi="Palatino Linotype"/>
          <w:sz w:val="22"/>
          <w:szCs w:val="22"/>
        </w:rPr>
        <w:t xml:space="preserve"> Et pour ce est il fait tout en autretelle maniere et aussi grant, si que toutes telles manieres et telles coustumes puisse avoir aprés son decés. </w:t>
      </w:r>
      <w:r w:rsidRPr="00C7163B">
        <w:rPr>
          <w:rFonts w:ascii="Palatino Linotype" w:hAnsi="Palatino Linotype"/>
          <w:b/>
          <w:sz w:val="22"/>
          <w:szCs w:val="22"/>
        </w:rPr>
        <w:t>[3]</w:t>
      </w:r>
      <w:r w:rsidRPr="00034402">
        <w:rPr>
          <w:rFonts w:ascii="Palatino Linotype" w:hAnsi="Palatino Linotype"/>
          <w:sz w:val="22"/>
          <w:szCs w:val="22"/>
        </w:rPr>
        <w:t xml:space="preserve"> Il tient [seel d’] empire, mais non pas si complectement comme fait le </w:t>
      </w:r>
      <w:r w:rsidRPr="00C7163B">
        <w:rPr>
          <w:rFonts w:ascii="Palatino Linotype" w:hAnsi="Palatino Linotype"/>
          <w:i/>
          <w:sz w:val="22"/>
          <w:szCs w:val="22"/>
        </w:rPr>
        <w:t>Grant Sire</w:t>
      </w:r>
      <w:r w:rsidRPr="00034402">
        <w:rPr>
          <w:rFonts w:ascii="Palatino Linotype" w:hAnsi="Palatino Linotype"/>
          <w:sz w:val="22"/>
          <w:szCs w:val="22"/>
        </w:rPr>
        <w:t xml:space="preserve"> tant comme il vit. </w:t>
      </w:r>
      <w:r w:rsidRPr="00C7163B">
        <w:rPr>
          <w:rFonts w:ascii="Palatino Linotype" w:hAnsi="Palatino Linotype"/>
          <w:b/>
          <w:sz w:val="22"/>
          <w:szCs w:val="22"/>
        </w:rPr>
        <w:t>[4]</w:t>
      </w:r>
      <w:r w:rsidRPr="00034402">
        <w:rPr>
          <w:rFonts w:ascii="Palatino Linotype" w:hAnsi="Palatino Linotype"/>
          <w:sz w:val="22"/>
          <w:szCs w:val="22"/>
        </w:rPr>
        <w:t xml:space="preserve"> Or vous ay devisé des grans palais au grant seigneur et a son filz. </w:t>
      </w:r>
      <w:r w:rsidRPr="00C7163B">
        <w:rPr>
          <w:rFonts w:ascii="Palatino Linotype" w:hAnsi="Palatino Linotype"/>
          <w:b/>
          <w:sz w:val="22"/>
          <w:szCs w:val="22"/>
        </w:rPr>
        <w:t>[5]</w:t>
      </w:r>
      <w:r w:rsidRPr="00034402">
        <w:rPr>
          <w:rFonts w:ascii="Palatino Linotype" w:hAnsi="Palatino Linotype"/>
          <w:sz w:val="22"/>
          <w:szCs w:val="22"/>
        </w:rPr>
        <w:t xml:space="preserve"> Si vous vueil ore conter de la grant cité du </w:t>
      </w:r>
      <w:r w:rsidRPr="00C7163B">
        <w:rPr>
          <w:rFonts w:ascii="Palatino Linotype" w:hAnsi="Palatino Linotype"/>
          <w:i/>
          <w:sz w:val="22"/>
          <w:szCs w:val="22"/>
          <w:u w:val="single"/>
        </w:rPr>
        <w:t>Catay</w:t>
      </w:r>
      <w:r w:rsidRPr="00034402">
        <w:rPr>
          <w:rFonts w:ascii="Palatino Linotype" w:hAnsi="Palatino Linotype"/>
          <w:sz w:val="22"/>
          <w:szCs w:val="22"/>
        </w:rPr>
        <w:t xml:space="preserve"> la ou ces grans palais sont et pour quoy fu faite et comment, laquelle est appelee </w:t>
      </w:r>
      <w:r w:rsidRPr="00C7163B">
        <w:rPr>
          <w:rFonts w:ascii="Palatino Linotype" w:hAnsi="Palatino Linotype"/>
          <w:i/>
          <w:sz w:val="22"/>
          <w:szCs w:val="22"/>
          <w:u w:val="single"/>
        </w:rPr>
        <w:t>Cambalus</w:t>
      </w:r>
      <w:r w:rsidRPr="00034402">
        <w:rPr>
          <w:rFonts w:ascii="Palatino Linotype" w:hAnsi="Palatino Linotype"/>
          <w:sz w:val="22"/>
          <w:szCs w:val="22"/>
        </w:rPr>
        <w:t>.</w:t>
      </w:r>
    </w:p>
    <w:p w:rsidR="00C7163B" w:rsidRPr="00034402" w:rsidRDefault="00C7163B" w:rsidP="00F57D81">
      <w:pPr>
        <w:pStyle w:val="Texteprformat"/>
        <w:jc w:val="both"/>
        <w:rPr>
          <w:rFonts w:ascii="Palatino Linotype" w:hAnsi="Palatino Linotype"/>
          <w:sz w:val="22"/>
          <w:szCs w:val="22"/>
        </w:rPr>
      </w:pPr>
      <w:r w:rsidRPr="00C7163B">
        <w:rPr>
          <w:rFonts w:ascii="Palatino Linotype" w:hAnsi="Palatino Linotype"/>
          <w:b/>
          <w:sz w:val="22"/>
          <w:szCs w:val="22"/>
        </w:rPr>
        <w:t>[6]</w:t>
      </w:r>
      <w:r w:rsidRPr="00034402">
        <w:rPr>
          <w:rFonts w:ascii="Palatino Linotype" w:hAnsi="Palatino Linotype"/>
          <w:sz w:val="22"/>
          <w:szCs w:val="22"/>
        </w:rPr>
        <w:t xml:space="preserve"> Il est voirs que illuec avoit une grant ancienne cité et noble qui avoit a non </w:t>
      </w:r>
      <w:r w:rsidRPr="00C7163B">
        <w:rPr>
          <w:rFonts w:ascii="Palatino Linotype" w:hAnsi="Palatino Linotype"/>
          <w:i/>
          <w:sz w:val="22"/>
          <w:szCs w:val="22"/>
          <w:u w:val="single"/>
        </w:rPr>
        <w:t>Garibalu</w:t>
      </w:r>
      <w:r w:rsidRPr="00034402">
        <w:rPr>
          <w:rFonts w:ascii="Palatino Linotype" w:hAnsi="Palatino Linotype"/>
          <w:sz w:val="22"/>
          <w:szCs w:val="22"/>
        </w:rPr>
        <w:t xml:space="preserve">, qui vault a dire en nostre langue la cité du seigneur. </w:t>
      </w:r>
      <w:r w:rsidRPr="00C7163B">
        <w:rPr>
          <w:rFonts w:ascii="Palatino Linotype" w:hAnsi="Palatino Linotype"/>
          <w:b/>
          <w:sz w:val="22"/>
          <w:szCs w:val="22"/>
        </w:rPr>
        <w:t>[7]</w:t>
      </w:r>
      <w:r w:rsidRPr="00034402">
        <w:rPr>
          <w:rFonts w:ascii="Palatino Linotype" w:hAnsi="Palatino Linotype"/>
          <w:sz w:val="22"/>
          <w:szCs w:val="22"/>
        </w:rPr>
        <w:t xml:space="preserve"> Et le </w:t>
      </w:r>
      <w:r w:rsidRPr="00C7163B">
        <w:rPr>
          <w:rFonts w:ascii="Palatino Linotype" w:hAnsi="Palatino Linotype"/>
          <w:i/>
          <w:sz w:val="22"/>
          <w:szCs w:val="22"/>
        </w:rPr>
        <w:t>Grant Caan</w:t>
      </w:r>
      <w:r w:rsidRPr="00034402">
        <w:rPr>
          <w:rFonts w:ascii="Palatino Linotype" w:hAnsi="Palatino Linotype"/>
          <w:sz w:val="22"/>
          <w:szCs w:val="22"/>
        </w:rPr>
        <w:t xml:space="preserve"> trouvoit par ses astronomiens que ceste cité se devoit reveler et faire grant contraire contre l’empire. </w:t>
      </w:r>
      <w:r w:rsidRPr="00C7163B">
        <w:rPr>
          <w:rFonts w:ascii="Palatino Linotype" w:hAnsi="Palatino Linotype"/>
          <w:b/>
          <w:sz w:val="22"/>
          <w:szCs w:val="22"/>
        </w:rPr>
        <w:t>[8]</w:t>
      </w:r>
      <w:r w:rsidRPr="00034402">
        <w:rPr>
          <w:rFonts w:ascii="Palatino Linotype" w:hAnsi="Palatino Linotype"/>
          <w:sz w:val="22"/>
          <w:szCs w:val="22"/>
        </w:rPr>
        <w:t xml:space="preserve"> Et pour ceste achoison le </w:t>
      </w:r>
      <w:r w:rsidRPr="00C7163B">
        <w:rPr>
          <w:rFonts w:ascii="Palatino Linotype" w:hAnsi="Palatino Linotype"/>
          <w:i/>
          <w:sz w:val="22"/>
          <w:szCs w:val="22"/>
        </w:rPr>
        <w:t>Grant Caan</w:t>
      </w:r>
      <w:r w:rsidRPr="00034402">
        <w:rPr>
          <w:rFonts w:ascii="Palatino Linotype" w:hAnsi="Palatino Linotype"/>
          <w:sz w:val="22"/>
          <w:szCs w:val="22"/>
        </w:rPr>
        <w:t xml:space="preserve"> y fist faire ceste cité de </w:t>
      </w:r>
      <w:r w:rsidRPr="00C7163B">
        <w:rPr>
          <w:rFonts w:ascii="Palatino Linotype" w:hAnsi="Palatino Linotype"/>
          <w:i/>
          <w:sz w:val="22"/>
          <w:szCs w:val="22"/>
          <w:u w:val="single"/>
        </w:rPr>
        <w:t>Cambaluc</w:t>
      </w:r>
      <w:r w:rsidRPr="00034402">
        <w:rPr>
          <w:rFonts w:ascii="Palatino Linotype" w:hAnsi="Palatino Linotype"/>
          <w:sz w:val="22"/>
          <w:szCs w:val="22"/>
        </w:rPr>
        <w:t xml:space="preserve"> dejoste celle, qu’i n’a que un flun en mi, et fist traire les gens de celle cité et meitre en la ville que il avoit estoree.</w:t>
      </w:r>
    </w:p>
    <w:p w:rsidR="00C7163B" w:rsidRPr="00034402" w:rsidRDefault="00C7163B" w:rsidP="00F57D81">
      <w:pPr>
        <w:pStyle w:val="Texteprformat"/>
        <w:jc w:val="both"/>
        <w:rPr>
          <w:rFonts w:ascii="Palatino Linotype" w:hAnsi="Palatino Linotype"/>
          <w:sz w:val="22"/>
          <w:szCs w:val="22"/>
        </w:rPr>
      </w:pPr>
      <w:r w:rsidRPr="00C7163B">
        <w:rPr>
          <w:rFonts w:ascii="Palatino Linotype" w:hAnsi="Palatino Linotype"/>
          <w:b/>
          <w:sz w:val="22"/>
          <w:szCs w:val="22"/>
        </w:rPr>
        <w:t>[9]</w:t>
      </w:r>
      <w:r w:rsidRPr="00034402">
        <w:rPr>
          <w:rFonts w:ascii="Palatino Linotype" w:hAnsi="Palatino Linotype"/>
          <w:sz w:val="22"/>
          <w:szCs w:val="22"/>
        </w:rPr>
        <w:t xml:space="preserve"> Et est si grant comme je vous conteray, car elle est d’environ .XXIIII. </w:t>
      </w:r>
      <w:r w:rsidRPr="00C7163B">
        <w:rPr>
          <w:rFonts w:ascii="Palatino Linotype" w:hAnsi="Palatino Linotype"/>
          <w:smallCaps/>
          <w:sz w:val="22"/>
          <w:szCs w:val="22"/>
        </w:rPr>
        <w:t>milles</w:t>
      </w:r>
      <w:r w:rsidRPr="00034402">
        <w:rPr>
          <w:rFonts w:ascii="Palatino Linotype" w:hAnsi="Palatino Linotype"/>
          <w:sz w:val="22"/>
          <w:szCs w:val="22"/>
        </w:rPr>
        <w:t xml:space="preserve">, ce est que en chascune quarre a de face .VI. </w:t>
      </w:r>
      <w:r w:rsidRPr="00C7163B">
        <w:rPr>
          <w:rFonts w:ascii="Palatino Linotype" w:hAnsi="Palatino Linotype"/>
          <w:smallCaps/>
          <w:sz w:val="22"/>
          <w:szCs w:val="22"/>
        </w:rPr>
        <w:t>milles</w:t>
      </w:r>
      <w:r w:rsidRPr="00034402">
        <w:rPr>
          <w:rFonts w:ascii="Palatino Linotype" w:hAnsi="Palatino Linotype"/>
          <w:sz w:val="22"/>
          <w:szCs w:val="22"/>
        </w:rPr>
        <w:t xml:space="preserve">, car elle est toute quarree que d’une part que d’autre. </w:t>
      </w:r>
      <w:r w:rsidRPr="00F57D81">
        <w:rPr>
          <w:rFonts w:ascii="Palatino Linotype" w:hAnsi="Palatino Linotype"/>
          <w:b/>
          <w:sz w:val="22"/>
          <w:szCs w:val="22"/>
        </w:rPr>
        <w:t>[10]</w:t>
      </w:r>
      <w:r w:rsidRPr="00034402">
        <w:rPr>
          <w:rFonts w:ascii="Palatino Linotype" w:hAnsi="Palatino Linotype"/>
          <w:sz w:val="22"/>
          <w:szCs w:val="22"/>
        </w:rPr>
        <w:t xml:space="preserve"> Et est toute muree de murs de terre qui sont gros de soute bien .X. </w:t>
      </w:r>
      <w:r w:rsidRPr="00C7163B">
        <w:rPr>
          <w:rFonts w:ascii="Palatino Linotype" w:hAnsi="Palatino Linotype"/>
          <w:smallCaps/>
          <w:sz w:val="22"/>
          <w:szCs w:val="22"/>
        </w:rPr>
        <w:t>pas</w:t>
      </w:r>
      <w:r w:rsidRPr="00034402">
        <w:rPr>
          <w:rFonts w:ascii="Palatino Linotype" w:hAnsi="Palatino Linotype"/>
          <w:sz w:val="22"/>
          <w:szCs w:val="22"/>
        </w:rPr>
        <w:t xml:space="preserve">, mais ne sont pas si gros dessus comme dessous pour ce que il vont en soutillant de ensus si que dessus sont bien gros entour de .IIII. </w:t>
      </w:r>
      <w:r w:rsidRPr="00C7163B">
        <w:rPr>
          <w:rFonts w:ascii="Palatino Linotype" w:hAnsi="Palatino Linotype"/>
          <w:smallCaps/>
          <w:sz w:val="22"/>
          <w:szCs w:val="22"/>
        </w:rPr>
        <w:t>pas</w:t>
      </w:r>
      <w:r w:rsidRPr="00034402">
        <w:rPr>
          <w:rFonts w:ascii="Palatino Linotype" w:hAnsi="Palatino Linotype"/>
          <w:sz w:val="22"/>
          <w:szCs w:val="22"/>
        </w:rPr>
        <w:t xml:space="preserve"> et sont tuit crenelé [de] qarniaus blans. </w:t>
      </w:r>
      <w:r w:rsidRPr="00C7163B">
        <w:rPr>
          <w:rFonts w:ascii="Palatino Linotype" w:hAnsi="Palatino Linotype"/>
          <w:b/>
          <w:sz w:val="22"/>
          <w:szCs w:val="22"/>
        </w:rPr>
        <w:t>[11]</w:t>
      </w:r>
      <w:r w:rsidRPr="00034402">
        <w:rPr>
          <w:rFonts w:ascii="Palatino Linotype" w:hAnsi="Palatino Linotype"/>
          <w:sz w:val="22"/>
          <w:szCs w:val="22"/>
        </w:rPr>
        <w:t xml:space="preserve"> Et les murs sont hault plus de .XX. </w:t>
      </w:r>
      <w:r w:rsidRPr="00C7163B">
        <w:rPr>
          <w:rFonts w:ascii="Palatino Linotype" w:hAnsi="Palatino Linotype"/>
          <w:smallCaps/>
          <w:sz w:val="22"/>
          <w:szCs w:val="22"/>
        </w:rPr>
        <w:t>pas</w:t>
      </w:r>
      <w:r w:rsidRPr="00034402">
        <w:rPr>
          <w:rFonts w:ascii="Palatino Linotype" w:hAnsi="Palatino Linotype"/>
          <w:sz w:val="22"/>
          <w:szCs w:val="22"/>
        </w:rPr>
        <w:t xml:space="preserve">. </w:t>
      </w:r>
      <w:r w:rsidRPr="00C7163B">
        <w:rPr>
          <w:rFonts w:ascii="Palatino Linotype" w:hAnsi="Palatino Linotype"/>
          <w:b/>
          <w:sz w:val="22"/>
          <w:szCs w:val="22"/>
        </w:rPr>
        <w:t>[12]</w:t>
      </w:r>
      <w:r w:rsidRPr="00034402">
        <w:rPr>
          <w:rFonts w:ascii="Palatino Linotype" w:hAnsi="Palatino Linotype"/>
          <w:sz w:val="22"/>
          <w:szCs w:val="22"/>
        </w:rPr>
        <w:t xml:space="preserve"> Elle a .XII. portes et seur chascune porte a un grant palais moult bel, si que en chascune quarreüre a .III. portes et [.III.] palais pour ce que a chascun canton a un palais moult bel et moult grant. </w:t>
      </w:r>
      <w:r w:rsidRPr="00C7163B">
        <w:rPr>
          <w:rFonts w:ascii="Palatino Linotype" w:hAnsi="Palatino Linotype"/>
          <w:b/>
          <w:sz w:val="22"/>
          <w:szCs w:val="22"/>
        </w:rPr>
        <w:t>[13]</w:t>
      </w:r>
      <w:r w:rsidRPr="00034402">
        <w:rPr>
          <w:rFonts w:ascii="Palatino Linotype" w:hAnsi="Palatino Linotype"/>
          <w:sz w:val="22"/>
          <w:szCs w:val="22"/>
        </w:rPr>
        <w:t xml:space="preserve"> Et en ce palais a moult granz sales, la ou les armes de ceulz qui gardent le palais demeurent.</w:t>
      </w:r>
    </w:p>
    <w:p w:rsidR="00C7163B" w:rsidRPr="00034402" w:rsidRDefault="00C7163B" w:rsidP="00F57D81">
      <w:pPr>
        <w:pStyle w:val="Texteprformat"/>
        <w:jc w:val="both"/>
        <w:rPr>
          <w:rFonts w:ascii="Palatino Linotype" w:hAnsi="Palatino Linotype"/>
          <w:sz w:val="22"/>
          <w:szCs w:val="22"/>
        </w:rPr>
      </w:pPr>
      <w:r w:rsidRPr="00C7163B">
        <w:rPr>
          <w:rFonts w:ascii="Palatino Linotype" w:hAnsi="Palatino Linotype"/>
          <w:b/>
          <w:sz w:val="22"/>
          <w:szCs w:val="22"/>
        </w:rPr>
        <w:t>[14]</w:t>
      </w:r>
      <w:r w:rsidRPr="00034402">
        <w:rPr>
          <w:rFonts w:ascii="Palatino Linotype" w:hAnsi="Palatino Linotype"/>
          <w:sz w:val="22"/>
          <w:szCs w:val="22"/>
        </w:rPr>
        <w:t xml:space="preserve"> Et si sont les rues de la ville si droites et si larges que l’en voit de l’une porte jusques a l’autre, car il l’ont si ordené que l’une porte se voit contre l’autre de lonc la ville par les rues. </w:t>
      </w:r>
      <w:r w:rsidRPr="00C7163B">
        <w:rPr>
          <w:rFonts w:ascii="Palatino Linotype" w:hAnsi="Palatino Linotype"/>
          <w:b/>
          <w:sz w:val="22"/>
          <w:szCs w:val="22"/>
        </w:rPr>
        <w:t>[15]</w:t>
      </w:r>
      <w:r w:rsidRPr="00034402">
        <w:rPr>
          <w:rFonts w:ascii="Palatino Linotype" w:hAnsi="Palatino Linotype"/>
          <w:sz w:val="22"/>
          <w:szCs w:val="22"/>
        </w:rPr>
        <w:t xml:space="preserve"> Et y a par la cité moult de biaux palais et grans et de moult belles herberges et moult de belles maisons en habondance. </w:t>
      </w:r>
      <w:r w:rsidRPr="00C7163B">
        <w:rPr>
          <w:rFonts w:ascii="Palatino Linotype" w:hAnsi="Palatino Linotype"/>
          <w:b/>
          <w:sz w:val="22"/>
          <w:szCs w:val="22"/>
        </w:rPr>
        <w:t>[16]</w:t>
      </w:r>
      <w:r w:rsidRPr="00034402">
        <w:rPr>
          <w:rFonts w:ascii="Palatino Linotype" w:hAnsi="Palatino Linotype"/>
          <w:sz w:val="22"/>
          <w:szCs w:val="22"/>
        </w:rPr>
        <w:t xml:space="preserve"> Et y a en mi lieu de la cité un grant palais ouquel il a une grant campanne qui sonne la nuit que nulz ne voist par mi la ville depuis que elle avra sonné .III. fois, car nulz depuis n’i ose aler, se n’est pour besoing de fame qui travaille d’enfant et pour le soing des gens malades. </w:t>
      </w:r>
      <w:r w:rsidRPr="00C7163B">
        <w:rPr>
          <w:rFonts w:ascii="Palatino Linotype" w:hAnsi="Palatino Linotype"/>
          <w:b/>
          <w:sz w:val="22"/>
          <w:szCs w:val="22"/>
        </w:rPr>
        <w:t>[17]</w:t>
      </w:r>
      <w:r w:rsidRPr="00034402">
        <w:rPr>
          <w:rFonts w:ascii="Palatino Linotype" w:hAnsi="Palatino Linotype"/>
          <w:sz w:val="22"/>
          <w:szCs w:val="22"/>
        </w:rPr>
        <w:t xml:space="preserve"> Et encore ceulz qui pour ce y vont, il couvient qu’il portent lumiere. </w:t>
      </w:r>
      <w:r w:rsidRPr="00C7163B">
        <w:rPr>
          <w:rFonts w:ascii="Palatino Linotype" w:hAnsi="Palatino Linotype"/>
          <w:b/>
          <w:sz w:val="22"/>
          <w:szCs w:val="22"/>
        </w:rPr>
        <w:t>[18]</w:t>
      </w:r>
      <w:r w:rsidRPr="00034402">
        <w:rPr>
          <w:rFonts w:ascii="Palatino Linotype" w:hAnsi="Palatino Linotype"/>
          <w:sz w:val="22"/>
          <w:szCs w:val="22"/>
        </w:rPr>
        <w:t xml:space="preserve"> Et si vous di qu’il est ordené qu’en chascune porte de la cité soit garde[e] de .M. hommes.</w:t>
      </w:r>
    </w:p>
    <w:p w:rsidR="00C7163B" w:rsidRPr="00034402" w:rsidRDefault="00C7163B" w:rsidP="00F57D81">
      <w:pPr>
        <w:pStyle w:val="Texteprformat"/>
        <w:jc w:val="both"/>
        <w:rPr>
          <w:rFonts w:ascii="Palatino Linotype" w:hAnsi="Palatino Linotype"/>
          <w:sz w:val="22"/>
          <w:szCs w:val="22"/>
        </w:rPr>
      </w:pPr>
      <w:r w:rsidRPr="00C7163B">
        <w:rPr>
          <w:rFonts w:ascii="Palatino Linotype" w:hAnsi="Palatino Linotype"/>
          <w:b/>
          <w:sz w:val="22"/>
          <w:szCs w:val="22"/>
        </w:rPr>
        <w:t>[19]</w:t>
      </w:r>
      <w:r w:rsidRPr="00034402">
        <w:rPr>
          <w:rFonts w:ascii="Palatino Linotype" w:hAnsi="Palatino Linotype"/>
          <w:sz w:val="22"/>
          <w:szCs w:val="22"/>
        </w:rPr>
        <w:t xml:space="preserve"> Et n’entendez pas pour paour qu’il aient de nulle gent, mais le font pour grandesce et pour l’onnourance du </w:t>
      </w:r>
      <w:r w:rsidRPr="00C7163B">
        <w:rPr>
          <w:rFonts w:ascii="Palatino Linotype" w:hAnsi="Palatino Linotype"/>
          <w:i/>
          <w:sz w:val="22"/>
          <w:szCs w:val="22"/>
        </w:rPr>
        <w:t>Seigneur</w:t>
      </w:r>
      <w:r w:rsidRPr="00034402">
        <w:rPr>
          <w:rFonts w:ascii="Palatino Linotype" w:hAnsi="Palatino Linotype"/>
          <w:sz w:val="22"/>
          <w:szCs w:val="22"/>
        </w:rPr>
        <w:t xml:space="preserve"> qui leenz demeure, et encore que il ne veulent que les barons facent par la ville nul dommage.</w:t>
      </w:r>
    </w:p>
    <w:p w:rsidR="005760C5" w:rsidRPr="00F57D81" w:rsidRDefault="00C7163B" w:rsidP="00F57D81">
      <w:pPr>
        <w:pStyle w:val="Texteprformat"/>
        <w:jc w:val="both"/>
        <w:rPr>
          <w:rFonts w:ascii="Palatino Linotype" w:hAnsi="Palatino Linotype"/>
          <w:sz w:val="22"/>
          <w:szCs w:val="22"/>
        </w:rPr>
      </w:pPr>
      <w:r w:rsidRPr="00C7163B">
        <w:rPr>
          <w:rFonts w:ascii="Palatino Linotype" w:hAnsi="Palatino Linotype"/>
          <w:b/>
          <w:sz w:val="22"/>
          <w:szCs w:val="22"/>
        </w:rPr>
        <w:t>[20]</w:t>
      </w:r>
      <w:r w:rsidRPr="00034402">
        <w:rPr>
          <w:rFonts w:ascii="Palatino Linotype" w:hAnsi="Palatino Linotype"/>
          <w:sz w:val="22"/>
          <w:szCs w:val="22"/>
        </w:rPr>
        <w:t xml:space="preserve"> Or vous ay conté de la ville. </w:t>
      </w:r>
      <w:r w:rsidRPr="00C7163B">
        <w:rPr>
          <w:rFonts w:ascii="Palatino Linotype" w:hAnsi="Palatino Linotype"/>
          <w:b/>
          <w:sz w:val="22"/>
          <w:szCs w:val="22"/>
        </w:rPr>
        <w:t>[21]</w:t>
      </w:r>
      <w:r w:rsidRPr="00034402">
        <w:rPr>
          <w:rFonts w:ascii="Palatino Linotype" w:hAnsi="Palatino Linotype"/>
          <w:sz w:val="22"/>
          <w:szCs w:val="22"/>
        </w:rPr>
        <w:t xml:space="preserve"> Desore vous conteray comment il tient court le </w:t>
      </w:r>
      <w:r w:rsidRPr="00C7163B">
        <w:rPr>
          <w:rFonts w:ascii="Palatino Linotype" w:hAnsi="Palatino Linotype"/>
          <w:i/>
          <w:sz w:val="22"/>
          <w:szCs w:val="22"/>
        </w:rPr>
        <w:t>Seigneur</w:t>
      </w:r>
      <w:r w:rsidRPr="00034402">
        <w:rPr>
          <w:rFonts w:ascii="Palatino Linotype" w:hAnsi="Palatino Linotype"/>
          <w:sz w:val="22"/>
          <w:szCs w:val="22"/>
        </w:rPr>
        <w:t>, et de ses autres fais si comme vous porrez ouïr ci aprés.</w:t>
      </w:r>
    </w:p>
    <w:sectPr w:rsidR="005760C5" w:rsidRPr="00F57D81" w:rsidSect="00C7163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C7163B"/>
    <w:rsid w:val="005760C5"/>
    <w:rsid w:val="00981837"/>
    <w:rsid w:val="00C7163B"/>
    <w:rsid w:val="00F57D8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8183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C7163B"/>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2020-03-30T07:11:00Z</dcterms:created>
  <dcterms:modified xsi:type="dcterms:W3CDTF">2020-03-30T07:11:00Z</dcterms:modified>
</cp:coreProperties>
</file>