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62" w:rsidRPr="00DA0F62" w:rsidRDefault="00DA0F62" w:rsidP="00C558C9">
      <w:pPr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DA0F62">
        <w:rPr>
          <w:rFonts w:ascii="Palatino Linotype" w:hAnsi="Palatino Linotype"/>
          <w:b/>
          <w:u w:val="single"/>
          <w:lang w:val="en-US" w:eastAsia="fr-FR"/>
        </w:rPr>
        <w:t>K, 25</w:t>
      </w:r>
    </w:p>
    <w:p w:rsidR="00DA0F62" w:rsidRPr="008B3A60" w:rsidRDefault="00DA0F62" w:rsidP="00C558C9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DD7C8B" w:rsidRDefault="00DA0F62" w:rsidP="00C558C9">
      <w:pPr>
        <w:tabs>
          <w:tab w:val="left" w:pos="1985"/>
        </w:tabs>
        <w:spacing w:after="0" w:line="240" w:lineRule="auto"/>
        <w:jc w:val="both"/>
      </w:pPr>
      <w:r w:rsidRPr="00DA0F62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Il est vrai qu’à côté de la ville de </w:t>
      </w:r>
      <w:r w:rsidRPr="00DA0F62">
        <w:rPr>
          <w:rFonts w:ascii="Palatino Linotype" w:hAnsi="Palatino Linotype"/>
          <w:i/>
          <w:u w:val="single"/>
          <w:lang w:eastAsia="fr-FR"/>
        </w:rPr>
        <w:t>Gambalech</w:t>
      </w:r>
      <w:r w:rsidRPr="008B3A60">
        <w:rPr>
          <w:rFonts w:ascii="Palatino Linotype" w:hAnsi="Palatino Linotype"/>
          <w:lang w:eastAsia="fr-FR"/>
        </w:rPr>
        <w:t xml:space="preserve"> il y avait autrefois une autre ville qui s’appelait </w:t>
      </w:r>
      <w:r w:rsidRPr="00DA0F62">
        <w:rPr>
          <w:rFonts w:ascii="Palatino Linotype" w:hAnsi="Palatino Linotype"/>
          <w:i/>
          <w:u w:val="single"/>
          <w:lang w:eastAsia="fr-FR"/>
        </w:rPr>
        <w:t>Garimbalu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qui veut dire ‛la ville du seigneur’. </w:t>
      </w:r>
      <w:r w:rsidRPr="00DA0F62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Et le </w:t>
      </w:r>
      <w:r w:rsidRPr="00DA0F62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découvrit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à travers ses astrologues que cette ville devait se rebeller contre lui, ainsi il la fit vider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fit construire la ville de </w:t>
      </w:r>
      <w:r w:rsidRPr="00DA0F62">
        <w:rPr>
          <w:rFonts w:ascii="Palatino Linotype" w:hAnsi="Palatino Linotype"/>
          <w:i/>
          <w:u w:val="single"/>
          <w:lang w:eastAsia="fr-FR"/>
        </w:rPr>
        <w:t>Gambalech</w:t>
      </w:r>
      <w:r w:rsidRPr="008B3A60">
        <w:rPr>
          <w:rFonts w:ascii="Palatino Linotype" w:hAnsi="Palatino Linotype"/>
          <w:lang w:eastAsia="fr-FR"/>
        </w:rPr>
        <w:t>. Et il y a un fleuve au milieu,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il y fit venir habiter tous les gens qui y vivaient, et autour de cette ville de </w:t>
      </w:r>
      <w:r w:rsidRPr="00DA0F62">
        <w:rPr>
          <w:rFonts w:ascii="Palatino Linotype" w:hAnsi="Palatino Linotype"/>
          <w:i/>
          <w:u w:val="single"/>
          <w:lang w:eastAsia="fr-FR"/>
        </w:rPr>
        <w:t>Gambalech</w:t>
      </w:r>
      <w:r w:rsidRPr="008B3A60">
        <w:rPr>
          <w:rFonts w:ascii="Palatino Linotype" w:hAnsi="Palatino Linotype"/>
          <w:lang w:eastAsia="fr-FR"/>
        </w:rPr>
        <w:t xml:space="preserve"> jusqu’à vingt-trois </w:t>
      </w:r>
      <w:r w:rsidRPr="00DA0F62">
        <w:rPr>
          <w:rFonts w:ascii="Palatino Linotype" w:hAnsi="Palatino Linotype"/>
          <w:smallCaps/>
          <w:lang w:eastAsia="fr-FR"/>
        </w:rPr>
        <w:t>lieues</w:t>
      </w:r>
      <w:r w:rsidRPr="008B3A60">
        <w:rPr>
          <w:rFonts w:ascii="Palatino Linotype" w:hAnsi="Palatino Linotype"/>
          <w:lang w:eastAsia="fr-FR"/>
        </w:rPr>
        <w:t>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elle est bien ceinte de murs et est carrée, si bien qu’elle fait de chaque côté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six </w:t>
      </w:r>
      <w:r w:rsidRPr="00DA0F62">
        <w:rPr>
          <w:rFonts w:ascii="Palatino Linotype" w:hAnsi="Palatino Linotype"/>
          <w:smallCaps/>
          <w:lang w:eastAsia="fr-FR"/>
        </w:rPr>
        <w:t>lieues</w:t>
      </w:r>
      <w:r w:rsidRPr="008B3A60">
        <w:rPr>
          <w:rFonts w:ascii="Palatino Linotype" w:hAnsi="Palatino Linotype"/>
          <w:lang w:eastAsia="fr-FR"/>
        </w:rPr>
        <w:t xml:space="preserve"> de longueur; et le mur a vingt </w:t>
      </w:r>
      <w:r w:rsidRPr="00DA0F62">
        <w:rPr>
          <w:rFonts w:ascii="Palatino Linotype" w:hAnsi="Palatino Linotype"/>
          <w:smallCaps/>
          <w:lang w:eastAsia="fr-FR"/>
        </w:rPr>
        <w:t>pas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de hauteur et il est de terre, et a dix </w:t>
      </w:r>
      <w:r w:rsidRPr="00DA0F62">
        <w:rPr>
          <w:rFonts w:ascii="Palatino Linotype" w:hAnsi="Palatino Linotype"/>
          <w:smallCaps/>
          <w:lang w:eastAsia="fr-FR"/>
        </w:rPr>
        <w:t>pas</w:t>
      </w:r>
      <w:r w:rsidRPr="008B3A60">
        <w:rPr>
          <w:rFonts w:ascii="Palatino Linotype" w:hAnsi="Palatino Linotype"/>
          <w:lang w:eastAsia="fr-FR"/>
        </w:rPr>
        <w:t xml:space="preserve"> d’épaisseur. Et tous les murs sont blancs comme la neige. </w:t>
      </w:r>
      <w:r w:rsidRPr="00DA0F62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sur chaque côté du carré il y a trois portes,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en correspondance de chaque porte un palais semblable aux douze que nous vous avons mentionnés.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DA0F62">
        <w:rPr>
          <w:rFonts w:ascii="Palatino Linotype" w:hAnsi="Palatino Linotype"/>
          <w:b/>
          <w:lang w:eastAsia="fr-FR"/>
        </w:rPr>
        <w:t>[4]</w:t>
      </w:r>
      <w:r w:rsidRPr="008B3A60">
        <w:rPr>
          <w:rFonts w:ascii="Palatino Linotype" w:hAnsi="Palatino Linotype"/>
          <w:lang w:eastAsia="fr-FR"/>
        </w:rPr>
        <w:t xml:space="preserve"> Et dans chaque palais il y a de belles chambres et des salles pleines d’armures, au service de ceux qui défendent la ville.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DA0F62">
        <w:rPr>
          <w:rFonts w:ascii="Palatino Linotype" w:hAnsi="Palatino Linotype"/>
          <w:b/>
          <w:lang w:eastAsia="fr-FR"/>
        </w:rPr>
        <w:t>[5]</w:t>
      </w:r>
      <w:r w:rsidRPr="008B3A60">
        <w:rPr>
          <w:rFonts w:ascii="Palatino Linotype" w:hAnsi="Palatino Linotype"/>
          <w:lang w:eastAsia="fr-FR"/>
        </w:rPr>
        <w:t xml:space="preserve"> Les côtés des remparts sont amples et longs,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au point que, en allant d’une porte à l’autre, on trouve de belles auberges et de beaux palais qui sont à des grands seigneurs; ainsi, la ville est édifiée avec de belles auberges.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DA0F62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au milieu de la ville il y a un grand palais dans lequel il y a une grande tour où se trouve une grande cloche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qui sonne au soleil couchant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ou avant, de sorte que, quand elle a sonné personne n’ose marcher dans la ville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s’il n’en a pas l’urgence,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avec de la lumière.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DA0F62">
        <w:rPr>
          <w:rFonts w:ascii="Palatino Linotype" w:hAnsi="Palatino Linotype"/>
          <w:b/>
          <w:lang w:eastAsia="fr-FR"/>
        </w:rPr>
        <w:t>[7]</w:t>
      </w:r>
      <w:r w:rsidRPr="008B3A60">
        <w:rPr>
          <w:rFonts w:ascii="Palatino Linotype" w:hAnsi="Palatino Linotype"/>
          <w:lang w:eastAsia="fr-FR"/>
        </w:rPr>
        <w:t xml:space="preserve"> Et chaque porte est gardée par mille hommes, non qu’ils aient peur, mais pour l’honneur du seigneur et contre les voleurs et les malfaiteurs.</w:t>
      </w:r>
    </w:p>
    <w:sectPr w:rsidR="00DD7C8B" w:rsidSect="00DA0F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0F62"/>
    <w:rsid w:val="005D16C9"/>
    <w:rsid w:val="00C558C9"/>
    <w:rsid w:val="00DA0F62"/>
    <w:rsid w:val="00DD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16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2020-03-30T06:51:00Z</dcterms:created>
  <dcterms:modified xsi:type="dcterms:W3CDTF">2020-03-30T06:51:00Z</dcterms:modified>
</cp:coreProperties>
</file>