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19" w:rsidRPr="009D7219" w:rsidRDefault="009D7219" w:rsidP="00A25951">
      <w:pPr>
        <w:pStyle w:val="Texteprformat"/>
        <w:jc w:val="both"/>
        <w:rPr>
          <w:rFonts w:ascii="Palatino Linotype" w:hAnsi="Palatino Linotype"/>
          <w:b/>
          <w:sz w:val="22"/>
          <w:szCs w:val="22"/>
          <w:u w:val="single"/>
        </w:rPr>
      </w:pPr>
      <w:r w:rsidRPr="009D7219">
        <w:rPr>
          <w:rFonts w:ascii="Palatino Linotype" w:hAnsi="Palatino Linotype"/>
          <w:b/>
          <w:sz w:val="22"/>
          <w:szCs w:val="22"/>
          <w:u w:val="single"/>
        </w:rPr>
        <w:t>Fr1, 87</w:t>
      </w:r>
    </w:p>
    <w:p w:rsidR="009D7219" w:rsidRPr="00034402" w:rsidRDefault="009D7219" w:rsidP="00A25951">
      <w:pPr>
        <w:pStyle w:val="Texteprformat"/>
        <w:jc w:val="both"/>
        <w:rPr>
          <w:rFonts w:ascii="Palatino Linotype" w:hAnsi="Palatino Linotype"/>
          <w:sz w:val="22"/>
          <w:szCs w:val="22"/>
        </w:rPr>
      </w:pPr>
      <w:r w:rsidRPr="00034402">
        <w:rPr>
          <w:rFonts w:ascii="Palatino Linotype" w:hAnsi="Palatino Linotype"/>
          <w:sz w:val="22"/>
          <w:szCs w:val="22"/>
        </w:rPr>
        <w:t xml:space="preserve">Ci dit li .IIIIXX. et .VII. chapitre de la grant feste que le </w:t>
      </w:r>
      <w:r w:rsidRPr="009D7219">
        <w:rPr>
          <w:rFonts w:ascii="Palatino Linotype" w:hAnsi="Palatino Linotype"/>
          <w:i/>
          <w:sz w:val="22"/>
          <w:szCs w:val="22"/>
        </w:rPr>
        <w:t>Grant Caan</w:t>
      </w:r>
      <w:r w:rsidRPr="00034402">
        <w:rPr>
          <w:rFonts w:ascii="Palatino Linotype" w:hAnsi="Palatino Linotype"/>
          <w:sz w:val="22"/>
          <w:szCs w:val="22"/>
        </w:rPr>
        <w:t xml:space="preserve"> fait au chief de leur an.</w:t>
      </w:r>
    </w:p>
    <w:p w:rsidR="009D7219" w:rsidRPr="00034402" w:rsidRDefault="009D7219" w:rsidP="00A25951">
      <w:pPr>
        <w:pStyle w:val="Texteprformat"/>
        <w:jc w:val="both"/>
        <w:rPr>
          <w:rFonts w:ascii="Palatino Linotype" w:hAnsi="Palatino Linotype"/>
          <w:sz w:val="22"/>
          <w:szCs w:val="22"/>
        </w:rPr>
      </w:pPr>
    </w:p>
    <w:p w:rsidR="009D7219" w:rsidRPr="00034402" w:rsidRDefault="009D7219" w:rsidP="00A25951">
      <w:pPr>
        <w:pStyle w:val="Texteprformat"/>
        <w:jc w:val="both"/>
        <w:rPr>
          <w:rFonts w:ascii="Palatino Linotype" w:hAnsi="Palatino Linotype"/>
          <w:sz w:val="22"/>
          <w:szCs w:val="22"/>
        </w:rPr>
      </w:pPr>
      <w:r w:rsidRPr="009D7219">
        <w:rPr>
          <w:rFonts w:ascii="Palatino Linotype" w:hAnsi="Palatino Linotype"/>
          <w:b/>
          <w:sz w:val="22"/>
          <w:szCs w:val="22"/>
        </w:rPr>
        <w:t>[1]</w:t>
      </w:r>
      <w:r w:rsidRPr="00034402">
        <w:rPr>
          <w:rFonts w:ascii="Palatino Linotype" w:hAnsi="Palatino Linotype"/>
          <w:sz w:val="22"/>
          <w:szCs w:val="22"/>
        </w:rPr>
        <w:t xml:space="preserve"> Il est voir que il font leur chief de l’an le mois de fevrier, et le </w:t>
      </w:r>
      <w:r w:rsidRPr="009D7219">
        <w:rPr>
          <w:rFonts w:ascii="Palatino Linotype" w:hAnsi="Palatino Linotype"/>
          <w:i/>
          <w:sz w:val="22"/>
          <w:szCs w:val="22"/>
        </w:rPr>
        <w:t>Grant Sire</w:t>
      </w:r>
      <w:r w:rsidRPr="00034402">
        <w:rPr>
          <w:rFonts w:ascii="Palatino Linotype" w:hAnsi="Palatino Linotype"/>
          <w:sz w:val="22"/>
          <w:szCs w:val="22"/>
        </w:rPr>
        <w:t xml:space="preserve"> et tuit cil qui sont souspost a lui si en font unne telle feste comme je vous conteray. </w:t>
      </w:r>
      <w:r w:rsidRPr="009D7219">
        <w:rPr>
          <w:rFonts w:ascii="Palatino Linotype" w:hAnsi="Palatino Linotype"/>
          <w:b/>
          <w:sz w:val="22"/>
          <w:szCs w:val="22"/>
        </w:rPr>
        <w:t xml:space="preserve">[2] </w:t>
      </w:r>
      <w:r w:rsidRPr="00034402">
        <w:rPr>
          <w:rFonts w:ascii="Palatino Linotype" w:hAnsi="Palatino Linotype"/>
          <w:sz w:val="22"/>
          <w:szCs w:val="22"/>
        </w:rPr>
        <w:t xml:space="preserve">Il est usaige que le </w:t>
      </w:r>
      <w:r w:rsidRPr="009D7219">
        <w:rPr>
          <w:rFonts w:ascii="Palatino Linotype" w:hAnsi="Palatino Linotype"/>
          <w:i/>
          <w:sz w:val="22"/>
          <w:szCs w:val="22"/>
        </w:rPr>
        <w:t>Grant Caan</w:t>
      </w:r>
      <w:r w:rsidRPr="00034402">
        <w:rPr>
          <w:rFonts w:ascii="Palatino Linotype" w:hAnsi="Palatino Linotype"/>
          <w:sz w:val="22"/>
          <w:szCs w:val="22"/>
        </w:rPr>
        <w:t xml:space="preserve"> avec tous ses soubgis se vestent tuit de robe blanche, si que en celui jour hommes et fames, petit et grant, sont tous vestu de blanc. </w:t>
      </w:r>
      <w:r w:rsidRPr="009D7219">
        <w:rPr>
          <w:rFonts w:ascii="Palatino Linotype" w:hAnsi="Palatino Linotype"/>
          <w:b/>
          <w:sz w:val="22"/>
          <w:szCs w:val="22"/>
        </w:rPr>
        <w:t>[3]</w:t>
      </w:r>
      <w:r w:rsidRPr="00034402">
        <w:rPr>
          <w:rFonts w:ascii="Palatino Linotype" w:hAnsi="Palatino Linotype"/>
          <w:sz w:val="22"/>
          <w:szCs w:val="22"/>
        </w:rPr>
        <w:t xml:space="preserve"> Et ce font il pour ce que il leur semble que blanche vesteure soit beneureuse et bonne, et pour ce la vestent il le chief de lor an, a ce que il aient en tout l’an feste et joie. </w:t>
      </w:r>
      <w:r w:rsidRPr="009D7219">
        <w:rPr>
          <w:rFonts w:ascii="Palatino Linotype" w:hAnsi="Palatino Linotype"/>
          <w:b/>
          <w:sz w:val="22"/>
          <w:szCs w:val="22"/>
        </w:rPr>
        <w:t xml:space="preserve">[4] </w:t>
      </w:r>
      <w:r w:rsidRPr="00034402">
        <w:rPr>
          <w:rFonts w:ascii="Palatino Linotype" w:hAnsi="Palatino Linotype"/>
          <w:sz w:val="22"/>
          <w:szCs w:val="22"/>
        </w:rPr>
        <w:t>En celui jour toutes les gens de toutes les provinces et de tous les regnes et de royaumes et de contrees qui de lui tiennent terre li portent granz presens d’</w:t>
      </w:r>
      <w:r w:rsidRPr="009D7219">
        <w:rPr>
          <w:rFonts w:ascii="Palatino Linotype" w:hAnsi="Palatino Linotype"/>
          <w:smallCaps/>
          <w:sz w:val="22"/>
          <w:szCs w:val="22"/>
        </w:rPr>
        <w:t>or</w:t>
      </w:r>
      <w:r w:rsidRPr="00034402">
        <w:rPr>
          <w:rFonts w:ascii="Palatino Linotype" w:hAnsi="Palatino Linotype"/>
          <w:sz w:val="22"/>
          <w:szCs w:val="22"/>
        </w:rPr>
        <w:t xml:space="preserve"> et d’</w:t>
      </w:r>
      <w:r w:rsidRPr="009D7219">
        <w:rPr>
          <w:rFonts w:ascii="Palatino Linotype" w:hAnsi="Palatino Linotype"/>
          <w:smallCaps/>
          <w:sz w:val="22"/>
          <w:szCs w:val="22"/>
        </w:rPr>
        <w:t>argent</w:t>
      </w:r>
      <w:r w:rsidRPr="00034402">
        <w:rPr>
          <w:rFonts w:ascii="Palatino Linotype" w:hAnsi="Palatino Linotype"/>
          <w:sz w:val="22"/>
          <w:szCs w:val="22"/>
        </w:rPr>
        <w:t xml:space="preserve">, de </w:t>
      </w:r>
      <w:r w:rsidRPr="009D7219">
        <w:rPr>
          <w:rFonts w:ascii="Palatino Linotype" w:hAnsi="Palatino Linotype"/>
          <w:smallCaps/>
          <w:sz w:val="22"/>
          <w:szCs w:val="22"/>
        </w:rPr>
        <w:t>pierres</w:t>
      </w:r>
      <w:r w:rsidRPr="00034402">
        <w:rPr>
          <w:rFonts w:ascii="Palatino Linotype" w:hAnsi="Palatino Linotype"/>
          <w:sz w:val="22"/>
          <w:szCs w:val="22"/>
        </w:rPr>
        <w:t xml:space="preserve"> et de pelles et de mainz riches </w:t>
      </w:r>
      <w:r w:rsidRPr="009D7219">
        <w:rPr>
          <w:rFonts w:ascii="Palatino Linotype" w:hAnsi="Palatino Linotype"/>
          <w:smallCaps/>
          <w:sz w:val="22"/>
          <w:szCs w:val="22"/>
        </w:rPr>
        <w:t>draps</w:t>
      </w:r>
      <w:r w:rsidRPr="00034402">
        <w:rPr>
          <w:rFonts w:ascii="Palatino Linotype" w:hAnsi="Palatino Linotype"/>
          <w:sz w:val="22"/>
          <w:szCs w:val="22"/>
        </w:rPr>
        <w:t xml:space="preserve">. </w:t>
      </w:r>
      <w:r w:rsidRPr="009D7219">
        <w:rPr>
          <w:rFonts w:ascii="Palatino Linotype" w:hAnsi="Palatino Linotype"/>
          <w:b/>
          <w:sz w:val="22"/>
          <w:szCs w:val="22"/>
        </w:rPr>
        <w:t>[5]</w:t>
      </w:r>
      <w:r w:rsidRPr="00034402">
        <w:rPr>
          <w:rFonts w:ascii="Palatino Linotype" w:hAnsi="Palatino Linotype"/>
          <w:sz w:val="22"/>
          <w:szCs w:val="22"/>
        </w:rPr>
        <w:t xml:space="preserve"> Et ce font il a celui jour pour ce qu’en tout l’an leur seigneur en puisse avoir thresor assez et joie et leesce. </w:t>
      </w:r>
      <w:r w:rsidRPr="009D7219">
        <w:rPr>
          <w:rFonts w:ascii="Palatino Linotype" w:hAnsi="Palatino Linotype"/>
          <w:b/>
          <w:sz w:val="22"/>
          <w:szCs w:val="22"/>
        </w:rPr>
        <w:t>[6]</w:t>
      </w:r>
      <w:r w:rsidRPr="00034402">
        <w:rPr>
          <w:rFonts w:ascii="Palatino Linotype" w:hAnsi="Palatino Linotype"/>
          <w:sz w:val="22"/>
          <w:szCs w:val="22"/>
        </w:rPr>
        <w:t xml:space="preserve"> Et encore se presentent l’une gent a l’autre choses blanches et s’entracolent et baisent et font trop grant joie a ce qu’en tout l’an il aient joie et bonne aventure.</w:t>
      </w:r>
    </w:p>
    <w:p w:rsidR="009D7219" w:rsidRPr="00034402" w:rsidRDefault="009D7219" w:rsidP="00A25951">
      <w:pPr>
        <w:pStyle w:val="Texteprformat"/>
        <w:jc w:val="both"/>
        <w:rPr>
          <w:rFonts w:ascii="Palatino Linotype" w:hAnsi="Palatino Linotype"/>
          <w:sz w:val="22"/>
          <w:szCs w:val="22"/>
        </w:rPr>
      </w:pPr>
      <w:r w:rsidRPr="009D7219">
        <w:rPr>
          <w:rFonts w:ascii="Palatino Linotype" w:hAnsi="Palatino Linotype"/>
          <w:b/>
          <w:sz w:val="22"/>
          <w:szCs w:val="22"/>
        </w:rPr>
        <w:t>[7]</w:t>
      </w:r>
      <w:r w:rsidRPr="00034402">
        <w:rPr>
          <w:rFonts w:ascii="Palatino Linotype" w:hAnsi="Palatino Linotype"/>
          <w:sz w:val="22"/>
          <w:szCs w:val="22"/>
        </w:rPr>
        <w:t xml:space="preserve"> Et sachiez que en ce jour viennent present au </w:t>
      </w:r>
      <w:r w:rsidRPr="009D7219">
        <w:rPr>
          <w:rFonts w:ascii="Palatino Linotype" w:hAnsi="Palatino Linotype"/>
          <w:i/>
          <w:sz w:val="22"/>
          <w:szCs w:val="22"/>
        </w:rPr>
        <w:t>Seingneur</w:t>
      </w:r>
      <w:r w:rsidRPr="00034402">
        <w:rPr>
          <w:rFonts w:ascii="Palatino Linotype" w:hAnsi="Palatino Linotype"/>
          <w:sz w:val="22"/>
          <w:szCs w:val="22"/>
        </w:rPr>
        <w:t xml:space="preserve"> de plusieurs parties qui sont ordenees, plus de .C.M </w:t>
      </w:r>
      <w:r w:rsidRPr="009D7219">
        <w:rPr>
          <w:rFonts w:ascii="Palatino Linotype" w:hAnsi="Palatino Linotype"/>
          <w:smallCaps/>
          <w:sz w:val="22"/>
          <w:szCs w:val="22"/>
        </w:rPr>
        <w:t>chevaux</w:t>
      </w:r>
      <w:r w:rsidRPr="00034402">
        <w:rPr>
          <w:rFonts w:ascii="Palatino Linotype" w:hAnsi="Palatino Linotype"/>
          <w:sz w:val="22"/>
          <w:szCs w:val="22"/>
        </w:rPr>
        <w:t xml:space="preserve"> blans et moult riches. </w:t>
      </w:r>
      <w:r w:rsidRPr="009D7219">
        <w:rPr>
          <w:rFonts w:ascii="Palatino Linotype" w:hAnsi="Palatino Linotype"/>
          <w:b/>
          <w:sz w:val="22"/>
          <w:szCs w:val="22"/>
        </w:rPr>
        <w:t>[8]</w:t>
      </w:r>
      <w:r w:rsidRPr="00034402">
        <w:rPr>
          <w:rFonts w:ascii="Palatino Linotype" w:hAnsi="Palatino Linotype"/>
          <w:sz w:val="22"/>
          <w:szCs w:val="22"/>
        </w:rPr>
        <w:t xml:space="preserve"> Et en celui jour tous ses </w:t>
      </w:r>
      <w:r w:rsidRPr="009D7219">
        <w:rPr>
          <w:rFonts w:ascii="Palatino Linotype" w:hAnsi="Palatino Linotype"/>
          <w:smallCaps/>
          <w:sz w:val="22"/>
          <w:szCs w:val="22"/>
        </w:rPr>
        <w:t>olifans</w:t>
      </w:r>
      <w:r w:rsidRPr="00034402">
        <w:rPr>
          <w:rFonts w:ascii="Palatino Linotype" w:hAnsi="Palatino Linotype"/>
          <w:sz w:val="22"/>
          <w:szCs w:val="22"/>
        </w:rPr>
        <w:t xml:space="preserve"> qui bien sont .V.M sont tuit couvert de </w:t>
      </w:r>
      <w:r w:rsidRPr="009D7219">
        <w:rPr>
          <w:rFonts w:ascii="Palatino Linotype" w:hAnsi="Palatino Linotype"/>
          <w:smallCaps/>
          <w:sz w:val="22"/>
          <w:szCs w:val="22"/>
        </w:rPr>
        <w:t>draps</w:t>
      </w:r>
      <w:r w:rsidRPr="00034402">
        <w:rPr>
          <w:rFonts w:ascii="Palatino Linotype" w:hAnsi="Palatino Linotype"/>
          <w:sz w:val="22"/>
          <w:szCs w:val="22"/>
        </w:rPr>
        <w:t xml:space="preserve"> entailliez moult biaux et moult riches et porte chascun seur son dos .II. escrins moult biax et moult riches qui sont plainz de la vaisselemente au seigneur et de maint autre harnois qu’i a besoing a celle court de la Blanche Feste. </w:t>
      </w:r>
      <w:r w:rsidRPr="009D7219">
        <w:rPr>
          <w:rFonts w:ascii="Palatino Linotype" w:hAnsi="Palatino Linotype"/>
          <w:b/>
          <w:sz w:val="22"/>
          <w:szCs w:val="22"/>
        </w:rPr>
        <w:t>[9]</w:t>
      </w:r>
      <w:r w:rsidRPr="00034402">
        <w:rPr>
          <w:rFonts w:ascii="Palatino Linotype" w:hAnsi="Palatino Linotype"/>
          <w:sz w:val="22"/>
          <w:szCs w:val="22"/>
        </w:rPr>
        <w:t xml:space="preserve"> Et encore y vient grant quantité de </w:t>
      </w:r>
      <w:r w:rsidRPr="009D7219">
        <w:rPr>
          <w:rFonts w:ascii="Palatino Linotype" w:hAnsi="Palatino Linotype"/>
          <w:smallCaps/>
          <w:sz w:val="22"/>
          <w:szCs w:val="22"/>
        </w:rPr>
        <w:t>chameux</w:t>
      </w:r>
      <w:r w:rsidRPr="00034402">
        <w:rPr>
          <w:rFonts w:ascii="Palatino Linotype" w:hAnsi="Palatino Linotype"/>
          <w:sz w:val="22"/>
          <w:szCs w:val="22"/>
        </w:rPr>
        <w:t xml:space="preserve"> aussi couvers de moult biaux </w:t>
      </w:r>
      <w:r w:rsidRPr="009D7219">
        <w:rPr>
          <w:rFonts w:ascii="Palatino Linotype" w:hAnsi="Palatino Linotype"/>
          <w:smallCaps/>
          <w:sz w:val="22"/>
          <w:szCs w:val="22"/>
        </w:rPr>
        <w:t>draps</w:t>
      </w:r>
      <w:r w:rsidRPr="00034402">
        <w:rPr>
          <w:rFonts w:ascii="Palatino Linotype" w:hAnsi="Palatino Linotype"/>
          <w:sz w:val="22"/>
          <w:szCs w:val="22"/>
        </w:rPr>
        <w:t xml:space="preserve">, qui sont tuit chargié de choses qui ont besoingne a ceste feste, et tuit passent par devant le </w:t>
      </w:r>
      <w:r w:rsidRPr="009D7219">
        <w:rPr>
          <w:rFonts w:ascii="Palatino Linotype" w:hAnsi="Palatino Linotype"/>
          <w:i/>
          <w:sz w:val="22"/>
          <w:szCs w:val="22"/>
        </w:rPr>
        <w:t>Grant Sire</w:t>
      </w:r>
      <w:r w:rsidRPr="00034402">
        <w:rPr>
          <w:rFonts w:ascii="Palatino Linotype" w:hAnsi="Palatino Linotype"/>
          <w:sz w:val="22"/>
          <w:szCs w:val="22"/>
        </w:rPr>
        <w:t>, et c’est la plus belle chose a veoir qui soit au monde.</w:t>
      </w:r>
    </w:p>
    <w:p w:rsidR="009D7219" w:rsidRPr="00034402" w:rsidRDefault="009D7219" w:rsidP="00A25951">
      <w:pPr>
        <w:pStyle w:val="Texteprformat"/>
        <w:jc w:val="both"/>
        <w:rPr>
          <w:rFonts w:ascii="Palatino Linotype" w:hAnsi="Palatino Linotype"/>
          <w:sz w:val="22"/>
          <w:szCs w:val="22"/>
        </w:rPr>
      </w:pPr>
      <w:r w:rsidRPr="009D7219">
        <w:rPr>
          <w:rFonts w:ascii="Palatino Linotype" w:hAnsi="Palatino Linotype"/>
          <w:b/>
          <w:sz w:val="22"/>
          <w:szCs w:val="22"/>
        </w:rPr>
        <w:t>[10]</w:t>
      </w:r>
      <w:r w:rsidRPr="00034402">
        <w:rPr>
          <w:rFonts w:ascii="Palatino Linotype" w:hAnsi="Palatino Linotype"/>
          <w:sz w:val="22"/>
          <w:szCs w:val="22"/>
        </w:rPr>
        <w:t xml:space="preserve"> Encore vous di que le matin de ceste feste, avant que les tables soient mises, tous les rois et tous les dus et tous les contes et les marchis et barons et chevaliers et astronomiens et philosophes et mire et fauconniers et maint autre official de la terre d’entour viennent en la grant salle devant le </w:t>
      </w:r>
      <w:r w:rsidRPr="009D7219">
        <w:rPr>
          <w:rFonts w:ascii="Palatino Linotype" w:hAnsi="Palatino Linotype"/>
          <w:i/>
          <w:sz w:val="22"/>
          <w:szCs w:val="22"/>
        </w:rPr>
        <w:t>Grant Sire</w:t>
      </w:r>
      <w:r w:rsidRPr="00034402">
        <w:rPr>
          <w:rFonts w:ascii="Palatino Linotype" w:hAnsi="Palatino Linotype"/>
          <w:sz w:val="22"/>
          <w:szCs w:val="22"/>
        </w:rPr>
        <w:t xml:space="preserve">, et ceulz qui ne pueent [entrer] dedens aourent dehors, si que le seigneur les puet bien tous veoir. </w:t>
      </w:r>
      <w:r w:rsidRPr="009D7219">
        <w:rPr>
          <w:rFonts w:ascii="Palatino Linotype" w:hAnsi="Palatino Linotype"/>
          <w:b/>
          <w:sz w:val="22"/>
          <w:szCs w:val="22"/>
        </w:rPr>
        <w:t>[11]</w:t>
      </w:r>
      <w:r w:rsidRPr="00034402">
        <w:rPr>
          <w:rFonts w:ascii="Palatino Linotype" w:hAnsi="Palatino Linotype"/>
          <w:sz w:val="22"/>
          <w:szCs w:val="22"/>
        </w:rPr>
        <w:t xml:space="preserve"> Et sont tuit ordené en tel maniere: tout premierement sont ses filz et ses neveux et ceulz de son lignage emperial. </w:t>
      </w:r>
      <w:r w:rsidRPr="009D7219">
        <w:rPr>
          <w:rFonts w:ascii="Palatino Linotype" w:hAnsi="Palatino Linotype"/>
          <w:b/>
          <w:sz w:val="22"/>
          <w:szCs w:val="22"/>
        </w:rPr>
        <w:t>[12]</w:t>
      </w:r>
      <w:r w:rsidRPr="00034402">
        <w:rPr>
          <w:rFonts w:ascii="Palatino Linotype" w:hAnsi="Palatino Linotype"/>
          <w:sz w:val="22"/>
          <w:szCs w:val="22"/>
        </w:rPr>
        <w:t xml:space="preserve"> Aprés sont les rois et puis les dus et puis chascun l’un aprés l’autre selonc son degré qui lui est couvenable. </w:t>
      </w:r>
      <w:r w:rsidRPr="009D7219">
        <w:rPr>
          <w:rFonts w:ascii="Palatino Linotype" w:hAnsi="Palatino Linotype"/>
          <w:b/>
          <w:sz w:val="22"/>
          <w:szCs w:val="22"/>
        </w:rPr>
        <w:t>[13]</w:t>
      </w:r>
      <w:r w:rsidRPr="00034402">
        <w:rPr>
          <w:rFonts w:ascii="Palatino Linotype" w:hAnsi="Palatino Linotype"/>
          <w:sz w:val="22"/>
          <w:szCs w:val="22"/>
        </w:rPr>
        <w:t xml:space="preserve"> Et quant il sont chascun assis en son lieu, adont se lieve un grant sage et dit a haute voix: «Enclinez et aourez!» </w:t>
      </w:r>
      <w:r w:rsidRPr="009D7219">
        <w:rPr>
          <w:rFonts w:ascii="Palatino Linotype" w:hAnsi="Palatino Linotype"/>
          <w:b/>
          <w:sz w:val="22"/>
          <w:szCs w:val="22"/>
        </w:rPr>
        <w:t>[14]</w:t>
      </w:r>
      <w:r w:rsidRPr="00034402">
        <w:rPr>
          <w:rFonts w:ascii="Palatino Linotype" w:hAnsi="Palatino Linotype"/>
          <w:sz w:val="22"/>
          <w:szCs w:val="22"/>
        </w:rPr>
        <w:t xml:space="preserve"> Et tantost que il a ce dit, il enclinent tout maintenant et meittent leurs testes en terre et font leur oroison vers le </w:t>
      </w:r>
      <w:r w:rsidRPr="009D7219">
        <w:rPr>
          <w:rFonts w:ascii="Palatino Linotype" w:hAnsi="Palatino Linotype"/>
          <w:i/>
          <w:sz w:val="22"/>
          <w:szCs w:val="22"/>
        </w:rPr>
        <w:t>Seigneur</w:t>
      </w:r>
      <w:r w:rsidRPr="00034402">
        <w:rPr>
          <w:rFonts w:ascii="Palatino Linotype" w:hAnsi="Palatino Linotype"/>
          <w:sz w:val="22"/>
          <w:szCs w:val="22"/>
        </w:rPr>
        <w:t xml:space="preserve"> et l’aourent aussi comme se il fust dieu, et en telle maniere l’aourent par .IIII. fois. </w:t>
      </w:r>
      <w:r w:rsidRPr="009D7219">
        <w:rPr>
          <w:rFonts w:ascii="Palatino Linotype" w:hAnsi="Palatino Linotype"/>
          <w:b/>
          <w:sz w:val="22"/>
          <w:szCs w:val="22"/>
        </w:rPr>
        <w:t>[15]</w:t>
      </w:r>
      <w:r w:rsidRPr="00034402">
        <w:rPr>
          <w:rFonts w:ascii="Palatino Linotype" w:hAnsi="Palatino Linotype"/>
          <w:sz w:val="22"/>
          <w:szCs w:val="22"/>
        </w:rPr>
        <w:t xml:space="preserve"> Et puis vont il a un autel qui moult est bien atournez. </w:t>
      </w:r>
      <w:r w:rsidRPr="009D7219">
        <w:rPr>
          <w:rFonts w:ascii="Palatino Linotype" w:hAnsi="Palatino Linotype"/>
          <w:b/>
          <w:sz w:val="22"/>
          <w:szCs w:val="22"/>
        </w:rPr>
        <w:t>[16]</w:t>
      </w:r>
      <w:r w:rsidRPr="00034402">
        <w:rPr>
          <w:rFonts w:ascii="Palatino Linotype" w:hAnsi="Palatino Linotype"/>
          <w:sz w:val="22"/>
          <w:szCs w:val="22"/>
        </w:rPr>
        <w:t xml:space="preserve"> Et sus cel autel a une table vermeille en laquelle il a escript le non du </w:t>
      </w:r>
      <w:r w:rsidRPr="009D7219">
        <w:rPr>
          <w:rFonts w:ascii="Palatino Linotype" w:hAnsi="Palatino Linotype"/>
          <w:i/>
          <w:sz w:val="22"/>
          <w:szCs w:val="22"/>
        </w:rPr>
        <w:t>Grant Caan</w:t>
      </w:r>
      <w:r w:rsidRPr="00034402">
        <w:rPr>
          <w:rFonts w:ascii="Palatino Linotype" w:hAnsi="Palatino Linotype"/>
          <w:sz w:val="22"/>
          <w:szCs w:val="22"/>
        </w:rPr>
        <w:t xml:space="preserve">. </w:t>
      </w:r>
      <w:r w:rsidRPr="009D7219">
        <w:rPr>
          <w:rFonts w:ascii="Palatino Linotype" w:hAnsi="Palatino Linotype"/>
          <w:b/>
          <w:sz w:val="22"/>
          <w:szCs w:val="22"/>
        </w:rPr>
        <w:t xml:space="preserve">[17] </w:t>
      </w:r>
      <w:r w:rsidRPr="00034402">
        <w:rPr>
          <w:rFonts w:ascii="Palatino Linotype" w:hAnsi="Palatino Linotype"/>
          <w:sz w:val="22"/>
          <w:szCs w:val="22"/>
        </w:rPr>
        <w:t>Et y a un biau encensier d’</w:t>
      </w:r>
      <w:r w:rsidRPr="009D7219">
        <w:rPr>
          <w:rFonts w:ascii="Palatino Linotype" w:hAnsi="Palatino Linotype"/>
          <w:smallCaps/>
          <w:sz w:val="22"/>
          <w:szCs w:val="22"/>
        </w:rPr>
        <w:t>or</w:t>
      </w:r>
      <w:r w:rsidRPr="00034402">
        <w:rPr>
          <w:rFonts w:ascii="Palatino Linotype" w:hAnsi="Palatino Linotype"/>
          <w:sz w:val="22"/>
          <w:szCs w:val="22"/>
        </w:rPr>
        <w:t xml:space="preserve">, et encensent celle table et l’autel a grant reverence. </w:t>
      </w:r>
      <w:r w:rsidRPr="009D7219">
        <w:rPr>
          <w:rFonts w:ascii="Palatino Linotype" w:hAnsi="Palatino Linotype"/>
          <w:b/>
          <w:sz w:val="22"/>
          <w:szCs w:val="22"/>
        </w:rPr>
        <w:t>[18]</w:t>
      </w:r>
      <w:r w:rsidRPr="00034402">
        <w:rPr>
          <w:rFonts w:ascii="Palatino Linotype" w:hAnsi="Palatino Linotype"/>
          <w:sz w:val="22"/>
          <w:szCs w:val="22"/>
        </w:rPr>
        <w:t xml:space="preserve"> Puis se retourne chascun en son lieu, et quant il ont ce fait, si font chascun les presens que je vous ay contez, qui sont de grant vaillance et moult riche.</w:t>
      </w:r>
    </w:p>
    <w:p w:rsidR="009D7219" w:rsidRPr="00034402" w:rsidRDefault="009D7219" w:rsidP="00A25951">
      <w:pPr>
        <w:pStyle w:val="Texteprformat"/>
        <w:jc w:val="both"/>
        <w:rPr>
          <w:rFonts w:ascii="Palatino Linotype" w:hAnsi="Palatino Linotype"/>
          <w:sz w:val="22"/>
          <w:szCs w:val="22"/>
        </w:rPr>
      </w:pPr>
      <w:r w:rsidRPr="009D7219">
        <w:rPr>
          <w:rFonts w:ascii="Palatino Linotype" w:hAnsi="Palatino Linotype"/>
          <w:b/>
          <w:sz w:val="22"/>
          <w:szCs w:val="22"/>
        </w:rPr>
        <w:t xml:space="preserve">[19] </w:t>
      </w:r>
      <w:r w:rsidRPr="00034402">
        <w:rPr>
          <w:rFonts w:ascii="Palatino Linotype" w:hAnsi="Palatino Linotype"/>
          <w:sz w:val="22"/>
          <w:szCs w:val="22"/>
        </w:rPr>
        <w:t xml:space="preserve">Et quant tuit li don sont fait et tuit li present presenté, et il les a tous veus, si met on les tables. </w:t>
      </w:r>
      <w:r w:rsidRPr="009D7219">
        <w:rPr>
          <w:rFonts w:ascii="Palatino Linotype" w:hAnsi="Palatino Linotype"/>
          <w:b/>
          <w:sz w:val="22"/>
          <w:szCs w:val="22"/>
        </w:rPr>
        <w:t>[20]</w:t>
      </w:r>
      <w:r w:rsidRPr="00034402">
        <w:rPr>
          <w:rFonts w:ascii="Palatino Linotype" w:hAnsi="Palatino Linotype"/>
          <w:sz w:val="22"/>
          <w:szCs w:val="22"/>
        </w:rPr>
        <w:t xml:space="preserve"> Et quant elles sont mises, si s’assiet chascuns en son lieu si ordeneement comme je vous ay conté autrefois. </w:t>
      </w:r>
      <w:r w:rsidRPr="009D7219">
        <w:rPr>
          <w:rFonts w:ascii="Palatino Linotype" w:hAnsi="Palatino Linotype"/>
          <w:b/>
          <w:sz w:val="22"/>
          <w:szCs w:val="22"/>
        </w:rPr>
        <w:t>[21]</w:t>
      </w:r>
      <w:r w:rsidRPr="00034402">
        <w:rPr>
          <w:rFonts w:ascii="Palatino Linotype" w:hAnsi="Palatino Linotype"/>
          <w:sz w:val="22"/>
          <w:szCs w:val="22"/>
        </w:rPr>
        <w:t xml:space="preserve"> Et quant il ont mengié, si viennent les jougleurs et soulacent la cort en tel maniere comme je vous ay autre fois dit. </w:t>
      </w:r>
      <w:r w:rsidRPr="009D7219">
        <w:rPr>
          <w:rFonts w:ascii="Palatino Linotype" w:hAnsi="Palatino Linotype"/>
          <w:b/>
          <w:sz w:val="22"/>
          <w:szCs w:val="22"/>
        </w:rPr>
        <w:t>[22]</w:t>
      </w:r>
      <w:r w:rsidRPr="00034402">
        <w:rPr>
          <w:rFonts w:ascii="Palatino Linotype" w:hAnsi="Palatino Linotype"/>
          <w:sz w:val="22"/>
          <w:szCs w:val="22"/>
        </w:rPr>
        <w:t xml:space="preserve"> Et quant tout ce est fait, si s’en tourne chascun en son hostel.</w:t>
      </w:r>
    </w:p>
    <w:p w:rsidR="00717DFD" w:rsidRDefault="009D7219" w:rsidP="00A25951">
      <w:pPr>
        <w:pStyle w:val="Texteprformat"/>
        <w:jc w:val="both"/>
      </w:pPr>
      <w:r w:rsidRPr="009D7219">
        <w:rPr>
          <w:rFonts w:ascii="Palatino Linotype" w:hAnsi="Palatino Linotype"/>
          <w:b/>
          <w:sz w:val="22"/>
          <w:szCs w:val="22"/>
        </w:rPr>
        <w:t>[23]</w:t>
      </w:r>
      <w:r w:rsidRPr="00034402">
        <w:rPr>
          <w:rFonts w:ascii="Palatino Linotype" w:hAnsi="Palatino Linotype"/>
          <w:sz w:val="22"/>
          <w:szCs w:val="22"/>
        </w:rPr>
        <w:t xml:space="preserve"> Or vous ay ge dit de la Blanche Feste del chief de l’an. </w:t>
      </w:r>
      <w:r w:rsidRPr="009D7219">
        <w:rPr>
          <w:rFonts w:ascii="Palatino Linotype" w:hAnsi="Palatino Linotype"/>
          <w:b/>
          <w:sz w:val="22"/>
          <w:szCs w:val="22"/>
        </w:rPr>
        <w:t>[24]</w:t>
      </w:r>
      <w:r w:rsidRPr="00034402">
        <w:rPr>
          <w:rFonts w:ascii="Palatino Linotype" w:hAnsi="Palatino Linotype"/>
          <w:sz w:val="22"/>
          <w:szCs w:val="22"/>
        </w:rPr>
        <w:t xml:space="preserve"> Si vous conteray d’une noble chose que li sires fait de ses vestemens que il donne a ses barons pour venir a ces ordenees festes que je </w:t>
      </w:r>
      <w:r w:rsidRPr="00034402">
        <w:rPr>
          <w:rFonts w:ascii="Palatino Linotype" w:hAnsi="Palatino Linotype"/>
          <w:sz w:val="22"/>
          <w:szCs w:val="22"/>
        </w:rPr>
        <w:lastRenderedPageBreak/>
        <w:t>vous ay dit.</w:t>
      </w:r>
    </w:p>
    <w:sectPr w:rsidR="00717DFD" w:rsidSect="009D721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9D7219"/>
    <w:rsid w:val="0028526D"/>
    <w:rsid w:val="00717DFD"/>
    <w:rsid w:val="009D7219"/>
    <w:rsid w:val="00A2595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52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9D7219"/>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2020-03-30T09:24:00Z</dcterms:created>
  <dcterms:modified xsi:type="dcterms:W3CDTF">2020-03-30T09:24:00Z</dcterms:modified>
</cp:coreProperties>
</file>