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231" w:rsidRPr="00500231" w:rsidRDefault="00500231" w:rsidP="00500231">
      <w:pPr>
        <w:spacing w:after="0" w:line="240" w:lineRule="auto"/>
        <w:jc w:val="both"/>
        <w:rPr>
          <w:rFonts w:ascii="Palatino Linotype" w:hAnsi="Palatino Linotype"/>
          <w:b/>
          <w:u w:val="single"/>
        </w:rPr>
      </w:pPr>
      <w:r w:rsidRPr="00500231">
        <w:rPr>
          <w:rFonts w:ascii="Palatino Linotype" w:hAnsi="Palatino Linotype"/>
          <w:b/>
          <w:u w:val="single"/>
        </w:rPr>
        <w:t>V, 43</w:t>
      </w:r>
    </w:p>
    <w:p w:rsidR="00500231" w:rsidRPr="00500231" w:rsidRDefault="00500231" w:rsidP="00500231">
      <w:pPr>
        <w:spacing w:after="0" w:line="240" w:lineRule="auto"/>
        <w:jc w:val="both"/>
        <w:rPr>
          <w:rFonts w:ascii="Palatino Linotype" w:hAnsi="Palatino Linotype"/>
        </w:rPr>
      </w:pPr>
      <w:r w:rsidRPr="00500231">
        <w:rPr>
          <w:rFonts w:ascii="Palatino Linotype" w:hAnsi="Palatino Linotype"/>
        </w:rPr>
        <w:t xml:space="preserve">Dele gran feste che se fano ala natività del </w:t>
      </w:r>
      <w:r w:rsidRPr="00500231">
        <w:rPr>
          <w:rFonts w:ascii="Palatino Linotype" w:hAnsi="Palatino Linotype"/>
          <w:i/>
        </w:rPr>
        <w:t>Gran Chan</w:t>
      </w:r>
      <w:r w:rsidRPr="00500231">
        <w:rPr>
          <w:rFonts w:ascii="Palatino Linotype" w:hAnsi="Palatino Linotype"/>
        </w:rPr>
        <w:t>.</w:t>
      </w:r>
    </w:p>
    <w:p w:rsidR="00500231" w:rsidRPr="00500231" w:rsidRDefault="00500231" w:rsidP="00500231">
      <w:pPr>
        <w:spacing w:after="0" w:line="240" w:lineRule="auto"/>
        <w:jc w:val="both"/>
        <w:rPr>
          <w:rFonts w:ascii="Palatino Linotype" w:hAnsi="Palatino Linotype"/>
        </w:rPr>
      </w:pPr>
    </w:p>
    <w:p w:rsidR="002D28AE" w:rsidRPr="00500231" w:rsidRDefault="00500231" w:rsidP="00500231">
      <w:pPr>
        <w:spacing w:after="0" w:line="240" w:lineRule="auto"/>
        <w:jc w:val="both"/>
        <w:rPr>
          <w:rFonts w:ascii="Palatino Linotype" w:hAnsi="Palatino Linotype"/>
        </w:rPr>
      </w:pPr>
      <w:r w:rsidRPr="00500231">
        <w:rPr>
          <w:rFonts w:ascii="Palatino Linotype" w:hAnsi="Palatino Linotype"/>
          <w:b/>
        </w:rPr>
        <w:t>[10]</w:t>
      </w:r>
      <w:r w:rsidRPr="00500231">
        <w:rPr>
          <w:rFonts w:ascii="Palatino Linotype" w:hAnsi="Palatino Linotype"/>
        </w:rPr>
        <w:t xml:space="preserve"> </w:t>
      </w:r>
      <w:r w:rsidR="00B6391A" w:rsidRPr="001048B5">
        <w:rPr>
          <w:rFonts w:ascii="Palatino Linotype" w:hAnsi="Palatino Linotype"/>
        </w:rPr>
        <w:t xml:space="preserve">El è vero che ’l so ano chomenza a dì primo frever, ed è uxanza che ’l </w:t>
      </w:r>
      <w:r w:rsidR="00B6391A" w:rsidRPr="00B6391A">
        <w:rPr>
          <w:rFonts w:ascii="Palatino Linotype" w:hAnsi="Palatino Linotype"/>
          <w:i/>
        </w:rPr>
        <w:t>Gran Chan</w:t>
      </w:r>
      <w:r w:rsidR="00B6391A" w:rsidRPr="001048B5">
        <w:rPr>
          <w:rFonts w:ascii="Palatino Linotype" w:hAnsi="Palatino Linotype"/>
        </w:rPr>
        <w:t xml:space="preserve"> chon tuti li soi suditi se vesta de vestimenta biancha, sì homeni chomo femene, purché lor abia poder de farle: et questo fali perché la vesta biancha a lor par bona; et inperò lor se veste de questa ogni chavo d’ano perché i·tuto l’ano i abia ben et alegreza. </w:t>
      </w:r>
      <w:r w:rsidR="00B6391A" w:rsidRPr="00B6391A">
        <w:rPr>
          <w:rFonts w:ascii="Palatino Linotype" w:hAnsi="Palatino Linotype"/>
          <w:b/>
        </w:rPr>
        <w:t>[11]</w:t>
      </w:r>
      <w:r w:rsidR="00B6391A" w:rsidRPr="001048B5">
        <w:rPr>
          <w:rFonts w:ascii="Palatino Linotype" w:hAnsi="Palatino Linotype"/>
        </w:rPr>
        <w:t xml:space="preserve"> Et in questo dì tute le zente dele provinzie e reami e tuti quelli che tieno tere e signorie li duxeno de gran doni d’</w:t>
      </w:r>
      <w:r w:rsidR="00B6391A" w:rsidRPr="00B6391A">
        <w:rPr>
          <w:rFonts w:ascii="Palatino Linotype" w:hAnsi="Palatino Linotype"/>
          <w:smallCaps/>
        </w:rPr>
        <w:t>oro</w:t>
      </w:r>
      <w:r w:rsidR="00B6391A" w:rsidRPr="001048B5">
        <w:rPr>
          <w:rFonts w:ascii="Palatino Linotype" w:hAnsi="Palatino Linotype"/>
        </w:rPr>
        <w:t xml:space="preserve"> e d’</w:t>
      </w:r>
      <w:r w:rsidR="00B6391A" w:rsidRPr="00B6391A">
        <w:rPr>
          <w:rFonts w:ascii="Palatino Linotype" w:hAnsi="Palatino Linotype"/>
          <w:smallCaps/>
        </w:rPr>
        <w:t xml:space="preserve">arzento </w:t>
      </w:r>
      <w:r w:rsidR="00B6391A" w:rsidRPr="001048B5">
        <w:rPr>
          <w:rFonts w:ascii="Palatino Linotype" w:hAnsi="Palatino Linotype"/>
        </w:rPr>
        <w:t xml:space="preserve">e </w:t>
      </w:r>
      <w:r w:rsidR="00B6391A" w:rsidRPr="00B6391A">
        <w:rPr>
          <w:rFonts w:ascii="Palatino Linotype" w:hAnsi="Palatino Linotype"/>
          <w:smallCaps/>
        </w:rPr>
        <w:t>perle</w:t>
      </w:r>
      <w:r w:rsidR="00B6391A" w:rsidRPr="001048B5">
        <w:rPr>
          <w:rFonts w:ascii="Palatino Linotype" w:hAnsi="Palatino Linotype"/>
        </w:rPr>
        <w:t xml:space="preserve"> e zoie prezioxe e de molto </w:t>
      </w:r>
      <w:r w:rsidR="00B6391A" w:rsidRPr="00B6391A">
        <w:rPr>
          <w:rFonts w:ascii="Palatino Linotype" w:hAnsi="Palatino Linotype"/>
          <w:smallCaps/>
        </w:rPr>
        <w:t>drapo</w:t>
      </w:r>
      <w:r w:rsidR="00B6391A" w:rsidRPr="001048B5">
        <w:rPr>
          <w:rFonts w:ascii="Palatino Linotype" w:hAnsi="Palatino Linotype"/>
        </w:rPr>
        <w:t xml:space="preserve"> biancho; et questo fali azò che ’l </w:t>
      </w:r>
      <w:r w:rsidR="00B6391A" w:rsidRPr="00B6391A">
        <w:rPr>
          <w:rFonts w:ascii="Palatino Linotype" w:hAnsi="Palatino Linotype"/>
          <w:i/>
        </w:rPr>
        <w:t>Signor</w:t>
      </w:r>
      <w:r w:rsidR="00B6391A" w:rsidRPr="001048B5">
        <w:rPr>
          <w:rFonts w:ascii="Palatino Linotype" w:hAnsi="Palatino Linotype"/>
        </w:rPr>
        <w:t xml:space="preserve"> abia tuto l’ano asè texoro a sufizienzia et abia alegreza et gaudio; et per lo simel li zentilomeni, li chamerieri, et tuto el suo populo in quelo zorno uno e l’altro se a|braza |51v| insenbre et fasse gran gaudio et alegreza, azò che tuto l’ano li vegna ben. </w:t>
      </w:r>
      <w:r w:rsidR="00B6391A" w:rsidRPr="00B6391A">
        <w:rPr>
          <w:rFonts w:ascii="Palatino Linotype" w:hAnsi="Palatino Linotype"/>
          <w:b/>
        </w:rPr>
        <w:t xml:space="preserve">[12] </w:t>
      </w:r>
      <w:r w:rsidR="00B6391A" w:rsidRPr="001048B5">
        <w:rPr>
          <w:rFonts w:ascii="Palatino Linotype" w:hAnsi="Palatino Linotype"/>
        </w:rPr>
        <w:t xml:space="preserve">Et in quel dì li vien aprexentadi assè </w:t>
      </w:r>
      <w:r w:rsidR="00B6391A" w:rsidRPr="00B6391A">
        <w:rPr>
          <w:rFonts w:ascii="Palatino Linotype" w:hAnsi="Palatino Linotype"/>
          <w:smallCaps/>
        </w:rPr>
        <w:t>chavalli</w:t>
      </w:r>
      <w:r w:rsidR="00B6391A" w:rsidRPr="001048B5">
        <w:rPr>
          <w:rFonts w:ascii="Palatino Linotype" w:hAnsi="Palatino Linotype"/>
        </w:rPr>
        <w:t xml:space="preserve"> bianchi molto beli e grandi; et tuti li suo’ </w:t>
      </w:r>
      <w:r w:rsidR="00B6391A" w:rsidRPr="00B6391A">
        <w:rPr>
          <w:rFonts w:ascii="Palatino Linotype" w:hAnsi="Palatino Linotype"/>
          <w:smallCaps/>
        </w:rPr>
        <w:t>lionfanti</w:t>
      </w:r>
      <w:r w:rsidR="00B6391A" w:rsidRPr="001048B5">
        <w:rPr>
          <w:rFonts w:ascii="Palatino Linotype" w:hAnsi="Palatino Linotype"/>
        </w:rPr>
        <w:t xml:space="preserve"> vieno adornadi de beli </w:t>
      </w:r>
      <w:r w:rsidR="00B6391A" w:rsidRPr="00B6391A">
        <w:rPr>
          <w:rFonts w:ascii="Palatino Linotype" w:hAnsi="Palatino Linotype"/>
          <w:smallCaps/>
        </w:rPr>
        <w:t>drapi</w:t>
      </w:r>
      <w:r w:rsidR="00B6391A" w:rsidRPr="001048B5">
        <w:rPr>
          <w:rFonts w:ascii="Palatino Linotype" w:hAnsi="Palatino Linotype"/>
        </w:rPr>
        <w:t xml:space="preserve"> choverti, i quali </w:t>
      </w:r>
      <w:r w:rsidR="00B6391A" w:rsidRPr="00B6391A">
        <w:rPr>
          <w:rFonts w:ascii="Palatino Linotype" w:hAnsi="Palatino Linotype"/>
          <w:smallCaps/>
        </w:rPr>
        <w:t>drapi</w:t>
      </w:r>
      <w:r w:rsidR="00B6391A" w:rsidRPr="001048B5">
        <w:rPr>
          <w:rFonts w:ascii="Palatino Linotype" w:hAnsi="Palatino Linotype"/>
        </w:rPr>
        <w:t xml:space="preserve"> sono lavoradi a oxeli, </w:t>
      </w:r>
      <w:r w:rsidR="00B6391A" w:rsidRPr="00B6391A">
        <w:rPr>
          <w:rFonts w:ascii="Palatino Linotype" w:hAnsi="Palatino Linotype"/>
          <w:smallCaps/>
        </w:rPr>
        <w:t>lioni</w:t>
      </w:r>
      <w:r w:rsidR="00B6391A" w:rsidRPr="001048B5">
        <w:rPr>
          <w:rFonts w:ascii="Palatino Linotype" w:hAnsi="Palatino Linotype"/>
        </w:rPr>
        <w:t xml:space="preserve"> e de molti altri animali; et adoso de questi </w:t>
      </w:r>
      <w:r w:rsidR="00B6391A" w:rsidRPr="00B6391A">
        <w:rPr>
          <w:rFonts w:ascii="Palatino Linotype" w:hAnsi="Palatino Linotype"/>
          <w:smallCaps/>
        </w:rPr>
        <w:t>lionfanti</w:t>
      </w:r>
      <w:r w:rsidR="00B6391A" w:rsidRPr="001048B5">
        <w:rPr>
          <w:rFonts w:ascii="Palatino Linotype" w:hAnsi="Palatino Linotype"/>
        </w:rPr>
        <w:t>, sopra zaschaduno, do chofini molto beli, pieni de arzentiere e fornimenti d’</w:t>
      </w:r>
      <w:r w:rsidR="00B6391A" w:rsidRPr="00B6391A">
        <w:rPr>
          <w:rFonts w:ascii="Palatino Linotype" w:hAnsi="Palatino Linotype"/>
          <w:smallCaps/>
        </w:rPr>
        <w:t>oro</w:t>
      </w:r>
      <w:r w:rsidR="00B6391A" w:rsidRPr="001048B5">
        <w:rPr>
          <w:rFonts w:ascii="Palatino Linotype" w:hAnsi="Palatino Linotype"/>
        </w:rPr>
        <w:t xml:space="preserve">; et vano per tuta la chorte del </w:t>
      </w:r>
      <w:r w:rsidR="00B6391A" w:rsidRPr="00B6391A">
        <w:rPr>
          <w:rFonts w:ascii="Palatino Linotype" w:hAnsi="Palatino Linotype"/>
          <w:i/>
        </w:rPr>
        <w:t>Signor</w:t>
      </w:r>
      <w:r w:rsidR="00B6391A" w:rsidRPr="001048B5">
        <w:rPr>
          <w:rFonts w:ascii="Palatino Linotype" w:hAnsi="Palatino Linotype"/>
        </w:rPr>
        <w:t xml:space="preserve">. </w:t>
      </w:r>
      <w:r w:rsidR="00B6391A" w:rsidRPr="00B6391A">
        <w:rPr>
          <w:rFonts w:ascii="Palatino Linotype" w:hAnsi="Palatino Linotype"/>
          <w:b/>
        </w:rPr>
        <w:t>[13]</w:t>
      </w:r>
      <w:r w:rsidR="00B6391A" w:rsidRPr="001048B5">
        <w:rPr>
          <w:rFonts w:ascii="Palatino Linotype" w:hAnsi="Palatino Linotype"/>
        </w:rPr>
        <w:t xml:space="preserve"> Anchora vieno molti </w:t>
      </w:r>
      <w:r w:rsidR="00B6391A" w:rsidRPr="00B6391A">
        <w:rPr>
          <w:rFonts w:ascii="Palatino Linotype" w:hAnsi="Palatino Linotype"/>
          <w:smallCaps/>
        </w:rPr>
        <w:t>chavali</w:t>
      </w:r>
      <w:r w:rsidR="00B6391A" w:rsidRPr="001048B5">
        <w:rPr>
          <w:rFonts w:ascii="Palatino Linotype" w:hAnsi="Palatino Linotype"/>
        </w:rPr>
        <w:t xml:space="preserve"> choverti de </w:t>
      </w:r>
      <w:r w:rsidR="00B6391A" w:rsidRPr="00B6391A">
        <w:rPr>
          <w:rFonts w:ascii="Palatino Linotype" w:hAnsi="Palatino Linotype"/>
          <w:smallCaps/>
        </w:rPr>
        <w:t>drapi</w:t>
      </w:r>
      <w:r w:rsidR="00B6391A" w:rsidRPr="001048B5">
        <w:rPr>
          <w:rFonts w:ascii="Palatino Linotype" w:hAnsi="Palatino Linotype"/>
        </w:rPr>
        <w:t xml:space="preserve">, chargi dele chosse nezesarie ala chorte; e tute queste chosse pasa davanti del </w:t>
      </w:r>
      <w:r w:rsidR="00B6391A" w:rsidRPr="00B6391A">
        <w:rPr>
          <w:rFonts w:ascii="Palatino Linotype" w:hAnsi="Palatino Linotype"/>
          <w:i/>
        </w:rPr>
        <w:t>Signor</w:t>
      </w:r>
      <w:r w:rsidR="00B6391A" w:rsidRPr="001048B5">
        <w:rPr>
          <w:rFonts w:ascii="Palatino Linotype" w:hAnsi="Palatino Linotype"/>
        </w:rPr>
        <w:t xml:space="preserve">, le quale sono dele bele chosse che fo mai vezude. </w:t>
      </w:r>
      <w:r w:rsidR="00B6391A" w:rsidRPr="00B6391A">
        <w:rPr>
          <w:rFonts w:ascii="Palatino Linotype" w:hAnsi="Palatino Linotype"/>
          <w:b/>
        </w:rPr>
        <w:t xml:space="preserve">[14] </w:t>
      </w:r>
      <w:r w:rsidR="00B6391A" w:rsidRPr="001048B5">
        <w:rPr>
          <w:rFonts w:ascii="Palatino Linotype" w:hAnsi="Palatino Linotype"/>
        </w:rPr>
        <w:t xml:space="preserve">Et la matina del dì dela festa, avanti che le tole se aparechia, tuti li re, duchi, marchexi, chonti e chavalieri, astrologi, miedexi, falchonieri e pixor altri hofiziali, retóri e zente de tere, tuti in ponto vieno nela gran sala davanti al </w:t>
      </w:r>
      <w:r w:rsidR="00B6391A" w:rsidRPr="00B6391A">
        <w:rPr>
          <w:rFonts w:ascii="Palatino Linotype" w:hAnsi="Palatino Linotype"/>
          <w:i/>
        </w:rPr>
        <w:t>Signor</w:t>
      </w:r>
      <w:r w:rsidR="00B6391A" w:rsidRPr="001048B5">
        <w:rPr>
          <w:rFonts w:ascii="Palatino Linotype" w:hAnsi="Palatino Linotype"/>
        </w:rPr>
        <w:t xml:space="preserve">; et quelli che non puol star là dentro stano de fuora del palazo in uno altro luogo, che ’l </w:t>
      </w:r>
      <w:r w:rsidR="00B6391A" w:rsidRPr="00B6391A">
        <w:rPr>
          <w:rFonts w:ascii="Palatino Linotype" w:hAnsi="Palatino Linotype"/>
          <w:i/>
        </w:rPr>
        <w:t>Signor</w:t>
      </w:r>
      <w:r w:rsidR="00B6391A" w:rsidRPr="001048B5">
        <w:rPr>
          <w:rFonts w:ascii="Palatino Linotype" w:hAnsi="Palatino Linotype"/>
        </w:rPr>
        <w:t xml:space="preserve"> puol molto ben veder. </w:t>
      </w:r>
      <w:r w:rsidR="00B6391A" w:rsidRPr="00B6391A">
        <w:rPr>
          <w:rFonts w:ascii="Palatino Linotype" w:hAnsi="Palatino Linotype"/>
          <w:b/>
        </w:rPr>
        <w:t xml:space="preserve">[15] </w:t>
      </w:r>
      <w:r w:rsidR="00B6391A" w:rsidRPr="001048B5">
        <w:rPr>
          <w:rFonts w:ascii="Palatino Linotype" w:hAnsi="Palatino Linotype"/>
        </w:rPr>
        <w:t xml:space="preserve">Et inprima sono li suo’ fioli et queli dela soa inperial progenia, et driedo questi sono li re, et driedo li re sono li duchi, et chussì tuti li altri segondo li so gradi, et essendo tuti chussì hordenadamente seradi. </w:t>
      </w:r>
      <w:r w:rsidR="00B6391A" w:rsidRPr="00B6391A">
        <w:rPr>
          <w:rFonts w:ascii="Palatino Linotype" w:hAnsi="Palatino Linotype"/>
          <w:b/>
        </w:rPr>
        <w:t>[16]</w:t>
      </w:r>
      <w:r w:rsidR="00B6391A" w:rsidRPr="001048B5">
        <w:rPr>
          <w:rFonts w:ascii="Palatino Linotype" w:hAnsi="Palatino Linotype"/>
        </w:rPr>
        <w:t xml:space="preserve"> Et sopra tuti sentano el gran papa, zoè el gran parlato, et ad alta voxe dise: «Or tuti quanti adorate de prexente el vostro </w:t>
      </w:r>
      <w:r w:rsidR="00B6391A" w:rsidRPr="00B6391A">
        <w:rPr>
          <w:rFonts w:ascii="Palatino Linotype" w:hAnsi="Palatino Linotype"/>
          <w:i/>
        </w:rPr>
        <w:t>Signore</w:t>
      </w:r>
      <w:r w:rsidR="00B6391A" w:rsidRPr="001048B5">
        <w:rPr>
          <w:rFonts w:ascii="Palatino Linotype" w:hAnsi="Palatino Linotype"/>
        </w:rPr>
        <w:t xml:space="preserve">!» </w:t>
      </w:r>
      <w:r w:rsidR="00B6391A" w:rsidRPr="00B6391A">
        <w:rPr>
          <w:rFonts w:ascii="Palatino Linotype" w:hAnsi="Palatino Linotype"/>
          <w:b/>
        </w:rPr>
        <w:t>[17]</w:t>
      </w:r>
      <w:r w:rsidR="00B6391A" w:rsidRPr="001048B5">
        <w:rPr>
          <w:rFonts w:ascii="Palatino Linotype" w:hAnsi="Palatino Linotype"/>
        </w:rPr>
        <w:t xml:space="preserve"> Allora ognuno inchina la testa infina in tera verso el </w:t>
      </w:r>
      <w:r w:rsidR="00B6391A" w:rsidRPr="00B6391A">
        <w:rPr>
          <w:rFonts w:ascii="Palatino Linotype" w:hAnsi="Palatino Linotype"/>
          <w:i/>
        </w:rPr>
        <w:t>Signore</w:t>
      </w:r>
      <w:r w:rsidR="00B6391A" w:rsidRPr="001048B5">
        <w:rPr>
          <w:rFonts w:ascii="Palatino Linotype" w:hAnsi="Palatino Linotype"/>
        </w:rPr>
        <w:t xml:space="preserve"> et adora quello chomo so dio, et fano questo quatro fiade. </w:t>
      </w:r>
      <w:r w:rsidR="00B6391A" w:rsidRPr="00B6391A">
        <w:rPr>
          <w:rFonts w:ascii="Palatino Linotype" w:hAnsi="Palatino Linotype"/>
          <w:b/>
        </w:rPr>
        <w:t>[18]</w:t>
      </w:r>
      <w:r w:rsidR="00B6391A" w:rsidRPr="001048B5">
        <w:rPr>
          <w:rFonts w:ascii="Palatino Linotype" w:hAnsi="Palatino Linotype"/>
        </w:rPr>
        <w:t xml:space="preserve"> Et fato che i àno, elli se leva suxo et vano ad uno altar molto adornado; et sopra quelo altar sono una tolla r|osa |52r| in la qual sono schrito el nome del </w:t>
      </w:r>
      <w:r w:rsidR="00B6391A" w:rsidRPr="00B6391A">
        <w:rPr>
          <w:rFonts w:ascii="Palatino Linotype" w:hAnsi="Palatino Linotype"/>
          <w:i/>
        </w:rPr>
        <w:t>Gran Chan</w:t>
      </w:r>
      <w:r w:rsidR="00B6391A" w:rsidRPr="001048B5">
        <w:rPr>
          <w:rFonts w:ascii="Palatino Linotype" w:hAnsi="Palatino Linotype"/>
        </w:rPr>
        <w:t xml:space="preserve">; et ’li inzensa quela tola chon grandissima reverenzia e puo’ torna ali suo’ luogi. </w:t>
      </w:r>
      <w:r w:rsidR="00B6391A" w:rsidRPr="00B6391A">
        <w:rPr>
          <w:rFonts w:ascii="Palatino Linotype" w:hAnsi="Palatino Linotype"/>
          <w:b/>
        </w:rPr>
        <w:t>[19]</w:t>
      </w:r>
      <w:r w:rsidR="00B6391A" w:rsidRPr="001048B5">
        <w:rPr>
          <w:rFonts w:ascii="Palatino Linotype" w:hAnsi="Palatino Linotype"/>
        </w:rPr>
        <w:t xml:space="preserve"> Et fato questo, un’altra volta adora el </w:t>
      </w:r>
      <w:r w:rsidR="00B6391A" w:rsidRPr="00B6391A">
        <w:rPr>
          <w:rFonts w:ascii="Palatino Linotype" w:hAnsi="Palatino Linotype"/>
          <w:i/>
        </w:rPr>
        <w:t>Gran Chan</w:t>
      </w:r>
      <w:r w:rsidR="00B6391A" w:rsidRPr="001048B5">
        <w:rPr>
          <w:rFonts w:ascii="Palatino Linotype" w:hAnsi="Palatino Linotype"/>
        </w:rPr>
        <w:t xml:space="preserve"> dito de sopra, et puo’ lì se dreza le tole et tuti senta per el muodo dito de sopra; et chussì tute le done. </w:t>
      </w:r>
      <w:r w:rsidR="00B6391A" w:rsidRPr="00B6391A">
        <w:rPr>
          <w:rFonts w:ascii="Palatino Linotype" w:hAnsi="Palatino Linotype"/>
          <w:b/>
        </w:rPr>
        <w:t>[20]</w:t>
      </w:r>
      <w:r w:rsidR="00B6391A" w:rsidRPr="001048B5">
        <w:rPr>
          <w:rFonts w:ascii="Palatino Linotype" w:hAnsi="Palatino Linotype"/>
        </w:rPr>
        <w:t xml:space="preserve"> Allora vieno molti zugolari e bufoni et fano li suo’ solazi; et quando ’li à disnado, tuti se desparte chon gran zoia e festa et vano a chaxa soa. </w:t>
      </w:r>
      <w:r w:rsidR="00B6391A" w:rsidRPr="00B6391A">
        <w:rPr>
          <w:rFonts w:ascii="Palatino Linotype" w:hAnsi="Palatino Linotype"/>
          <w:b/>
        </w:rPr>
        <w:t>[21]</w:t>
      </w:r>
      <w:r w:rsidR="00B6391A" w:rsidRPr="001048B5">
        <w:rPr>
          <w:rFonts w:ascii="Palatino Linotype" w:hAnsi="Palatino Linotype"/>
        </w:rPr>
        <w:t xml:space="preserve"> Nui avemo dito dela chorte che ’l </w:t>
      </w:r>
      <w:r w:rsidR="00B6391A" w:rsidRPr="00B6391A">
        <w:rPr>
          <w:rFonts w:ascii="Palatino Linotype" w:hAnsi="Palatino Linotype"/>
          <w:i/>
        </w:rPr>
        <w:t>Gran Chan</w:t>
      </w:r>
      <w:r w:rsidR="00B6391A" w:rsidRPr="001048B5">
        <w:rPr>
          <w:rFonts w:ascii="Palatino Linotype" w:hAnsi="Palatino Linotype"/>
        </w:rPr>
        <w:t xml:space="preserve"> fano in chavo del’ano, et mo’ diremo d’una nobelissima chossa che ’l </w:t>
      </w:r>
      <w:r w:rsidR="00B6391A" w:rsidRPr="00B6391A">
        <w:rPr>
          <w:rFonts w:ascii="Palatino Linotype" w:hAnsi="Palatino Linotype"/>
          <w:i/>
        </w:rPr>
        <w:t>Gran Signor</w:t>
      </w:r>
      <w:r w:rsidR="00B6391A" w:rsidRPr="001048B5">
        <w:rPr>
          <w:rFonts w:ascii="Palatino Linotype" w:hAnsi="Palatino Linotype"/>
        </w:rPr>
        <w:t xml:space="preserve"> fano.</w:t>
      </w:r>
    </w:p>
    <w:sectPr w:rsidR="002D28AE" w:rsidRPr="00500231" w:rsidSect="00500231">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2A5" w:rsidRDefault="00F522A5" w:rsidP="00500231">
      <w:pPr>
        <w:spacing w:after="0" w:line="240" w:lineRule="auto"/>
      </w:pPr>
      <w:r>
        <w:separator/>
      </w:r>
    </w:p>
  </w:endnote>
  <w:endnote w:type="continuationSeparator" w:id="1">
    <w:p w:rsidR="00F522A5" w:rsidRDefault="00F522A5" w:rsidP="00500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2A5" w:rsidRDefault="00F522A5" w:rsidP="00500231">
      <w:pPr>
        <w:spacing w:after="0" w:line="240" w:lineRule="auto"/>
      </w:pPr>
      <w:r>
        <w:separator/>
      </w:r>
    </w:p>
  </w:footnote>
  <w:footnote w:type="continuationSeparator" w:id="1">
    <w:p w:rsidR="00F522A5" w:rsidRDefault="00F522A5" w:rsidP="005002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00231"/>
    <w:rsid w:val="002D28AE"/>
    <w:rsid w:val="00500231"/>
    <w:rsid w:val="00B6391A"/>
    <w:rsid w:val="00C533AC"/>
    <w:rsid w:val="00F522A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33A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rsid w:val="00500231"/>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rsid w:val="00500231"/>
    <w:rPr>
      <w:rFonts w:ascii="Times New Roman" w:eastAsia="Times New Roman" w:hAnsi="Times New Roman" w:cs="Times New Roman"/>
      <w:sz w:val="20"/>
      <w:szCs w:val="20"/>
    </w:rPr>
  </w:style>
  <w:style w:type="character" w:styleId="Rimandonotaapidipagina">
    <w:name w:val="footnote reference"/>
    <w:aliases w:val="numéro d'appel de note"/>
    <w:rsid w:val="00500231"/>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2020-03-30T08:58:00Z</dcterms:created>
  <dcterms:modified xsi:type="dcterms:W3CDTF">2020-03-30T08:58:00Z</dcterms:modified>
</cp:coreProperties>
</file>