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5CE" w:rsidRPr="00D91075" w:rsidRDefault="00A35A7C" w:rsidP="002B4FF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TA</w:t>
      </w:r>
      <w:r w:rsidR="00D91075" w:rsidRPr="00D91075">
        <w:rPr>
          <w:rFonts w:ascii="Palatino Linotype" w:hAnsi="Palatino Linotype"/>
          <w:b/>
          <w:u w:val="single"/>
        </w:rPr>
        <w:t>, 9</w:t>
      </w:r>
    </w:p>
    <w:p w:rsidR="00D91075" w:rsidRPr="00D91075" w:rsidRDefault="00D91075" w:rsidP="002B4FFB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91075">
        <w:rPr>
          <w:rFonts w:ascii="Palatino Linotype" w:hAnsi="Palatino Linotype"/>
          <w:color w:val="000000"/>
        </w:rPr>
        <w:t xml:space="preserve">Come li due fratelli vennero a la città </w:t>
      </w:r>
      <w:r w:rsidRPr="00A35A7C">
        <w:rPr>
          <w:rFonts w:ascii="Palatino Linotype" w:hAnsi="Palatino Linotype"/>
          <w:color w:val="000000"/>
        </w:rPr>
        <w:t>d’</w:t>
      </w:r>
      <w:r w:rsidRPr="00A35A7C">
        <w:rPr>
          <w:rFonts w:ascii="Palatino Linotype" w:hAnsi="Palatino Linotype"/>
          <w:i/>
          <w:color w:val="000000"/>
          <w:u w:val="single"/>
        </w:rPr>
        <w:t>A[cri]</w:t>
      </w:r>
      <w:r w:rsidRPr="00A35A7C">
        <w:rPr>
          <w:rFonts w:ascii="Palatino Linotype" w:hAnsi="Palatino Linotype"/>
          <w:color w:val="000000"/>
        </w:rPr>
        <w:t>.</w:t>
      </w:r>
    </w:p>
    <w:p w:rsidR="00D91075" w:rsidRPr="00D91075" w:rsidRDefault="00D91075" w:rsidP="002B4FFB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91075">
        <w:rPr>
          <w:rStyle w:val="apple-converted-space"/>
          <w:rFonts w:ascii="Palatino Linotype" w:hAnsi="Palatino Linotype"/>
          <w:color w:val="000000"/>
        </w:rPr>
        <w:t> </w:t>
      </w:r>
    </w:p>
    <w:p w:rsidR="002B4FFB" w:rsidRPr="00D91075" w:rsidRDefault="00D91075" w:rsidP="002B4FFB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u w:val="single"/>
        </w:rPr>
      </w:pPr>
      <w:r w:rsidRPr="00D91075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 Or si partiro da </w:t>
      </w:r>
      <w:r w:rsidRPr="00D91075">
        <w:rPr>
          <w:rFonts w:ascii="Palatino Linotype" w:hAnsi="Palatino Linotype"/>
          <w:i/>
          <w:color w:val="000000"/>
          <w:sz w:val="22"/>
          <w:szCs w:val="22"/>
          <w:u w:val="single"/>
        </w:rPr>
        <w:t>Laias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 e vennero ad </w:t>
      </w:r>
      <w:r w:rsidRPr="00D91075">
        <w:rPr>
          <w:rFonts w:ascii="Palatino Linotype" w:hAnsi="Palatino Linotype"/>
          <w:i/>
          <w:color w:val="000000"/>
          <w:sz w:val="22"/>
          <w:szCs w:val="22"/>
          <w:u w:val="single"/>
        </w:rPr>
        <w:t>Acri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 del mese d’aprile ne l’anno MCCLXXII; e quivi seppero che </w:t>
      </w:r>
      <w:r w:rsidR="00A35A7C">
        <w:rPr>
          <w:rFonts w:ascii="Palatino Linotype" w:hAnsi="Palatino Linotype"/>
          <w:color w:val="000000"/>
          <w:sz w:val="22"/>
          <w:szCs w:val="22"/>
        </w:rPr>
        <w:t>’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l papa era morto, lo quale avea nome papa </w:t>
      </w:r>
      <w:r w:rsidRPr="00A35A7C">
        <w:rPr>
          <w:rFonts w:ascii="Palatino Linotype" w:hAnsi="Palatino Linotype"/>
          <w:i/>
          <w:color w:val="000000"/>
          <w:sz w:val="22"/>
          <w:szCs w:val="22"/>
        </w:rPr>
        <w:t>Clement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D91075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 Li due frategli andaro a uno savio legato, ch’era legato per la chiesa di </w:t>
      </w:r>
      <w:r w:rsidRPr="00A35A7C">
        <w:rPr>
          <w:rFonts w:ascii="Palatino Linotype" w:hAnsi="Palatino Linotype"/>
          <w:i/>
          <w:color w:val="000000"/>
          <w:sz w:val="22"/>
          <w:szCs w:val="22"/>
          <w:u w:val="single"/>
        </w:rPr>
        <w:t>Roma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 ne le terre d’</w:t>
      </w:r>
      <w:r w:rsidRPr="00D91075">
        <w:rPr>
          <w:rFonts w:ascii="Palatino Linotype" w:hAnsi="Palatino Linotype"/>
          <w:i/>
          <w:color w:val="000000"/>
          <w:sz w:val="22"/>
          <w:szCs w:val="22"/>
          <w:u w:val="single"/>
        </w:rPr>
        <w:t>Egitto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, e era uomo di grande ottulitade, e avea nome messer </w:t>
      </w:r>
      <w:r w:rsidRPr="00A35A7C">
        <w:rPr>
          <w:rFonts w:ascii="Palatino Linotype" w:hAnsi="Palatino Linotype"/>
          <w:i/>
          <w:color w:val="000000"/>
          <w:sz w:val="22"/>
          <w:szCs w:val="22"/>
        </w:rPr>
        <w:t>Tedaldo da Piagenza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D91075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 E quando li due frategli gli dissero la cagione perché andavano al papa, lo legato se ne diede grande meraviglia; e pensando che questo era grande bene e grande onore de la cristinitad[e], sì disse che </w:t>
      </w:r>
      <w:r w:rsidR="00A35A7C">
        <w:rPr>
          <w:rFonts w:ascii="Palatino Linotype" w:hAnsi="Palatino Linotype"/>
          <w:color w:val="000000"/>
          <w:sz w:val="22"/>
          <w:szCs w:val="22"/>
        </w:rPr>
        <w:t>’</w:t>
      </w:r>
      <w:r w:rsidRPr="00D91075">
        <w:rPr>
          <w:rFonts w:ascii="Palatino Linotype" w:hAnsi="Palatino Linotype"/>
          <w:color w:val="000000"/>
          <w:sz w:val="22"/>
          <w:szCs w:val="22"/>
        </w:rPr>
        <w:t xml:space="preserve">l papa era morto e che elli si soferissoro tanto che papa fosse chiamato, ché sarebbe tosto; poscia potrebbero fornire loro ambasciata. </w:t>
      </w:r>
      <w:r w:rsidR="00A745A1" w:rsidRPr="004D6264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 Li due frategli, udendo ciòe, pensaro d’andare in questo mezzo a </w:t>
      </w:r>
      <w:r w:rsidR="00A745A1" w:rsidRPr="00EB4CF4">
        <w:rPr>
          <w:rFonts w:ascii="Palatino Linotype" w:hAnsi="Palatino Linotype"/>
          <w:i/>
          <w:color w:val="000000"/>
          <w:sz w:val="22"/>
          <w:szCs w:val="22"/>
          <w:u w:val="single"/>
        </w:rPr>
        <w:t>Vinegia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 per vedere loro famiglie; alora si partiro d’</w:t>
      </w:r>
      <w:r w:rsidR="00A745A1"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Acri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 e vennero a </w:t>
      </w:r>
      <w:r w:rsidR="00A745A1"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Negroponte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 e poscia a </w:t>
      </w:r>
      <w:r w:rsidR="00A745A1" w:rsidRPr="00EB4CF4">
        <w:rPr>
          <w:rFonts w:ascii="Palatino Linotype" w:hAnsi="Palatino Linotype"/>
          <w:i/>
          <w:color w:val="000000"/>
          <w:sz w:val="22"/>
          <w:szCs w:val="22"/>
          <w:u w:val="single"/>
        </w:rPr>
        <w:t>Vinegia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>.</w:t>
      </w:r>
      <w:r w:rsidR="00A745A1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A745A1" w:rsidRPr="004D6264">
        <w:rPr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E quivi trovò messer </w:t>
      </w:r>
      <w:r w:rsidR="00A745A1" w:rsidRPr="00EB4CF4">
        <w:rPr>
          <w:rFonts w:ascii="Palatino Linotype" w:hAnsi="Palatino Linotype"/>
          <w:i/>
          <w:color w:val="000000"/>
          <w:sz w:val="22"/>
          <w:szCs w:val="22"/>
        </w:rPr>
        <w:t>Niccolao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 che la sua moglie era morta, e erane rimaso uno figliulo di XV anni, ch’avea nome </w:t>
      </w:r>
      <w:r w:rsidR="00A745A1" w:rsidRPr="00EB4CF4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; e questi è quello messer </w:t>
      </w:r>
      <w:r w:rsidR="00A745A1" w:rsidRPr="00EB4CF4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 di cui questo libro parla. </w:t>
      </w:r>
      <w:r w:rsidR="00A745A1" w:rsidRPr="004D6264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 Li due frategli istettero a </w:t>
      </w:r>
      <w:r w:rsidR="00A745A1" w:rsidRPr="00EB4CF4">
        <w:rPr>
          <w:rFonts w:ascii="Palatino Linotype" w:hAnsi="Palatino Linotype"/>
          <w:i/>
          <w:color w:val="000000"/>
          <w:sz w:val="22"/>
          <w:szCs w:val="22"/>
          <w:u w:val="single"/>
        </w:rPr>
        <w:t>Vinegia</w:t>
      </w:r>
      <w:r w:rsidR="00A745A1" w:rsidRPr="004D6264">
        <w:rPr>
          <w:rFonts w:ascii="Palatino Linotype" w:hAnsi="Palatino Linotype"/>
          <w:color w:val="000000"/>
          <w:sz w:val="22"/>
          <w:szCs w:val="22"/>
        </w:rPr>
        <w:t xml:space="preserve"> II anni aspettando che papa si chiamasse.</w:t>
      </w:r>
    </w:p>
    <w:sectPr w:rsidR="002B4FFB" w:rsidRPr="00D91075" w:rsidSect="00D9107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91075"/>
    <w:rsid w:val="002B4FFB"/>
    <w:rsid w:val="00A35A7C"/>
    <w:rsid w:val="00A745A1"/>
    <w:rsid w:val="00AD7314"/>
    <w:rsid w:val="00CA65CE"/>
    <w:rsid w:val="00D91075"/>
    <w:rsid w:val="00EB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65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91075"/>
  </w:style>
  <w:style w:type="paragraph" w:styleId="NormaleWeb">
    <w:name w:val="Normal (Web)"/>
    <w:basedOn w:val="Normale"/>
    <w:rsid w:val="00D9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2020-03-24T15:30:00Z</dcterms:created>
  <dcterms:modified xsi:type="dcterms:W3CDTF">2020-03-24T15:30:00Z</dcterms:modified>
</cp:coreProperties>
</file>