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F8A1" w14:textId="77777777" w:rsidR="00771862" w:rsidRDefault="00BB19D9">
      <w:pPr>
        <w:numPr>
          <w:ilvl w:val="0"/>
          <w:numId w:val="1"/>
        </w:numPr>
      </w:pPr>
      <w:r>
        <w:t>Which are the top three variables in your model which contribute most towards the probability of a lead getting converted?</w:t>
      </w:r>
    </w:p>
    <w:p w14:paraId="3F0296EB" w14:textId="2F2D5151" w:rsidR="00771862" w:rsidRDefault="00771862" w:rsidP="00771862">
      <w:pPr>
        <w:pStyle w:val="ListParagraph"/>
        <w:numPr>
          <w:ilvl w:val="0"/>
          <w:numId w:val="2"/>
        </w:numPr>
      </w:pPr>
      <w:r>
        <w:t>Lead Profile</w:t>
      </w:r>
    </w:p>
    <w:p w14:paraId="10C8D1E0" w14:textId="77777777" w:rsidR="00771862" w:rsidRDefault="00771862" w:rsidP="00771862">
      <w:pPr>
        <w:pStyle w:val="ListParagraph"/>
        <w:numPr>
          <w:ilvl w:val="0"/>
          <w:numId w:val="2"/>
        </w:numPr>
      </w:pPr>
      <w:r>
        <w:t>Page Views per Visit</w:t>
      </w:r>
    </w:p>
    <w:p w14:paraId="5443A6D3" w14:textId="5939020F" w:rsidR="00243243" w:rsidRDefault="00771862" w:rsidP="00771862">
      <w:pPr>
        <w:pStyle w:val="ListParagraph"/>
        <w:numPr>
          <w:ilvl w:val="0"/>
          <w:numId w:val="2"/>
        </w:numPr>
      </w:pPr>
      <w:r>
        <w:t>Specialization</w:t>
      </w:r>
      <w:r w:rsidR="00BB19D9">
        <w:br/>
      </w:r>
    </w:p>
    <w:p w14:paraId="5371C26B" w14:textId="38EA9B07" w:rsidR="00771862" w:rsidRDefault="00BB19D9" w:rsidP="00AA4E18">
      <w:pPr>
        <w:numPr>
          <w:ilvl w:val="0"/>
          <w:numId w:val="1"/>
        </w:numPr>
      </w:pPr>
      <w:r>
        <w:t>What are the top 3 categorical/dummy variables in the model which should be focused the most on in order to increase the probability of lead conversion?</w:t>
      </w:r>
    </w:p>
    <w:p w14:paraId="21635265" w14:textId="0E415B28" w:rsidR="00AA4E18" w:rsidRDefault="00AA4E18" w:rsidP="00AA4E18">
      <w:pPr>
        <w:pStyle w:val="ListParagraph"/>
        <w:numPr>
          <w:ilvl w:val="0"/>
          <w:numId w:val="7"/>
        </w:numPr>
      </w:pPr>
      <w:r>
        <w:t>People having occupation as working professional</w:t>
      </w:r>
    </w:p>
    <w:p w14:paraId="7C52D4B6" w14:textId="65B86744" w:rsidR="00AA4E18" w:rsidRDefault="00AA4E18" w:rsidP="00AA4E18">
      <w:pPr>
        <w:pStyle w:val="ListParagraph"/>
        <w:numPr>
          <w:ilvl w:val="0"/>
          <w:numId w:val="7"/>
        </w:numPr>
      </w:pPr>
      <w:r>
        <w:t>Lead profile as lateral student</w:t>
      </w:r>
    </w:p>
    <w:p w14:paraId="6E5E8B1E" w14:textId="19026E05" w:rsidR="00AA4E18" w:rsidRDefault="00AA4E18" w:rsidP="00AA4E18">
      <w:pPr>
        <w:pStyle w:val="ListParagraph"/>
        <w:numPr>
          <w:ilvl w:val="0"/>
          <w:numId w:val="7"/>
        </w:numPr>
      </w:pPr>
      <w:r>
        <w:t>Lead source</w:t>
      </w:r>
      <w:r w:rsidR="00B96F70">
        <w:t xml:space="preserve"> as</w:t>
      </w:r>
      <w:r>
        <w:t xml:space="preserve"> reference</w:t>
      </w:r>
    </w:p>
    <w:p w14:paraId="4CB25C52" w14:textId="77777777" w:rsidR="00B96F70" w:rsidRDefault="00B96F70" w:rsidP="00B96F70">
      <w:pPr>
        <w:pStyle w:val="ListParagraph"/>
        <w:ind w:left="1500"/>
      </w:pPr>
    </w:p>
    <w:p w14:paraId="05C6D55C" w14:textId="77777777" w:rsidR="00745FB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7F2488B" w14:textId="77777777" w:rsidR="005760D0" w:rsidRDefault="00745FB7" w:rsidP="00745FB7">
      <w:pPr>
        <w:pStyle w:val="ListParagraph"/>
        <w:numPr>
          <w:ilvl w:val="0"/>
          <w:numId w:val="3"/>
        </w:numPr>
      </w:pPr>
      <w:r>
        <w:t>The interns should aggressively look upon the specializations  which are having a good conversion rate , should plan accordingly to first call the hot leads and then the cold leads.</w:t>
      </w:r>
    </w:p>
    <w:p w14:paraId="0F04001D" w14:textId="77777777" w:rsidR="005760D0" w:rsidRDefault="005760D0" w:rsidP="00745FB7">
      <w:pPr>
        <w:pStyle w:val="ListParagraph"/>
        <w:numPr>
          <w:ilvl w:val="0"/>
          <w:numId w:val="3"/>
        </w:numPr>
      </w:pPr>
      <w:r>
        <w:t>Lead Profiles having a high impact on conversion rate should be looked upon.</w:t>
      </w:r>
    </w:p>
    <w:p w14:paraId="59333DD7" w14:textId="77777777" w:rsidR="000C2F57" w:rsidRDefault="000C2F57" w:rsidP="00745FB7">
      <w:pPr>
        <w:pStyle w:val="ListParagraph"/>
        <w:numPr>
          <w:ilvl w:val="0"/>
          <w:numId w:val="3"/>
        </w:numPr>
      </w:pPr>
      <w:r>
        <w:t xml:space="preserve">Lead sources from </w:t>
      </w:r>
      <w:proofErr w:type="spellStart"/>
      <w:r>
        <w:t>olark</w:t>
      </w:r>
      <w:proofErr w:type="spellEnd"/>
      <w:r>
        <w:t xml:space="preserve"> chat are a good option to be looked upon</w:t>
      </w:r>
    </w:p>
    <w:p w14:paraId="2CDBFD95" w14:textId="77777777" w:rsidR="000C2F57" w:rsidRDefault="000C2F57" w:rsidP="00745FB7">
      <w:pPr>
        <w:pStyle w:val="ListParagraph"/>
        <w:numPr>
          <w:ilvl w:val="0"/>
          <w:numId w:val="3"/>
        </w:numPr>
      </w:pPr>
      <w:r>
        <w:t>Working professionals are one of the most important leads because they will almost opt for the course</w:t>
      </w:r>
    </w:p>
    <w:p w14:paraId="3940E14B" w14:textId="29F098CD" w:rsidR="00243243" w:rsidRDefault="000C2F57" w:rsidP="00745FB7">
      <w:pPr>
        <w:pStyle w:val="ListParagraph"/>
        <w:numPr>
          <w:ilvl w:val="0"/>
          <w:numId w:val="3"/>
        </w:numPr>
      </w:pPr>
      <w:r>
        <w:t xml:space="preserve">Lead source reference are the once which have been referred by reference can be looked upon </w:t>
      </w:r>
      <w:r w:rsidR="00BB19D9">
        <w:br/>
      </w:r>
    </w:p>
    <w:p w14:paraId="40451649" w14:textId="0E22C0F3"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650E0E6" w14:textId="43CE9485" w:rsidR="000C2F57" w:rsidRDefault="000C2F57" w:rsidP="000C2F57">
      <w:pPr>
        <w:pStyle w:val="ListParagraph"/>
        <w:numPr>
          <w:ilvl w:val="0"/>
          <w:numId w:val="4"/>
        </w:numPr>
      </w:pPr>
      <w:r>
        <w:t>At this time sales team can verify the data and can correct any errors in the data for future predictions.</w:t>
      </w:r>
    </w:p>
    <w:p w14:paraId="6724809D" w14:textId="42C36C62" w:rsidR="000C2F57" w:rsidRDefault="000C2F57" w:rsidP="000C2F57">
      <w:pPr>
        <w:pStyle w:val="ListParagraph"/>
        <w:numPr>
          <w:ilvl w:val="0"/>
          <w:numId w:val="4"/>
        </w:numPr>
      </w:pPr>
      <w:r>
        <w:t>Sales can predict using the model to come to an outcome for new targeted leads and will be helpful for our next quarter of work</w:t>
      </w:r>
    </w:p>
    <w:p w14:paraId="5E21B57B" w14:textId="2BF7CF70" w:rsidR="000C2F57" w:rsidRDefault="000C2F57" w:rsidP="000C2F57">
      <w:pPr>
        <w:pStyle w:val="ListParagraph"/>
        <w:numPr>
          <w:ilvl w:val="0"/>
          <w:numId w:val="4"/>
        </w:numPr>
      </w:pPr>
      <w:r>
        <w:t xml:space="preserve">At this time sales team can also look up to all the activities done by  leads </w:t>
      </w:r>
      <w:r w:rsidR="00AA4E18">
        <w:t>can also update the data new leads spending more time on the website can be directly called and convert them after free time , they will become our potential leads</w:t>
      </w:r>
    </w:p>
    <w:p w14:paraId="5CDDCD22" w14:textId="2B68A2F5" w:rsidR="00AA4E18" w:rsidRDefault="00AA4E18" w:rsidP="000C2F57">
      <w:pPr>
        <w:pStyle w:val="ListParagraph"/>
        <w:numPr>
          <w:ilvl w:val="0"/>
          <w:numId w:val="4"/>
        </w:numPr>
      </w:pPr>
      <w:r>
        <w:lastRenderedPageBreak/>
        <w:t>Potential leads are one sales team need to find in their free time and collect more data , and should not waste time in collecting the data such as last notable activity , scoring their profile</w:t>
      </w:r>
    </w:p>
    <w:p w14:paraId="192711B5" w14:textId="3BC409D9" w:rsidR="00AA4E18" w:rsidRDefault="00AA4E18" w:rsidP="000C2F57">
      <w:pPr>
        <w:pStyle w:val="ListParagraph"/>
        <w:numPr>
          <w:ilvl w:val="0"/>
          <w:numId w:val="4"/>
        </w:numPr>
      </w:pPr>
      <w:r>
        <w:t>If sales team is feeding up score for their profiles then they should not have more than 30% missing values because our model will not be efficient.</w:t>
      </w:r>
    </w:p>
    <w:sectPr w:rsidR="00AA4E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091"/>
    <w:multiLevelType w:val="hybridMultilevel"/>
    <w:tmpl w:val="9A24F0A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1B304887"/>
    <w:multiLevelType w:val="hybridMultilevel"/>
    <w:tmpl w:val="6C7A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1357B3"/>
    <w:multiLevelType w:val="hybridMultilevel"/>
    <w:tmpl w:val="4E0E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A25CD8"/>
    <w:multiLevelType w:val="hybridMultilevel"/>
    <w:tmpl w:val="0978B2E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476F2DF0"/>
    <w:multiLevelType w:val="hybridMultilevel"/>
    <w:tmpl w:val="14FC79EC"/>
    <w:lvl w:ilvl="0" w:tplc="40090001">
      <w:start w:val="1"/>
      <w:numFmt w:val="bullet"/>
      <w:lvlText w:val=""/>
      <w:lvlJc w:val="left"/>
      <w:pPr>
        <w:ind w:left="1750" w:hanging="360"/>
      </w:pPr>
      <w:rPr>
        <w:rFonts w:ascii="Symbol" w:hAnsi="Symbol"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5" w15:restartNumberingAfterBreak="0">
    <w:nsid w:val="4E3B7F9C"/>
    <w:multiLevelType w:val="hybridMultilevel"/>
    <w:tmpl w:val="B85E6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C2F57"/>
    <w:rsid w:val="001F26A5"/>
    <w:rsid w:val="00243243"/>
    <w:rsid w:val="005760D0"/>
    <w:rsid w:val="00745FB7"/>
    <w:rsid w:val="00771862"/>
    <w:rsid w:val="00AA4E18"/>
    <w:rsid w:val="00B96F70"/>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1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71">
      <w:bodyDiv w:val="1"/>
      <w:marLeft w:val="0"/>
      <w:marRight w:val="0"/>
      <w:marTop w:val="0"/>
      <w:marBottom w:val="0"/>
      <w:divBdr>
        <w:top w:val="none" w:sz="0" w:space="0" w:color="auto"/>
        <w:left w:val="none" w:sz="0" w:space="0" w:color="auto"/>
        <w:bottom w:val="none" w:sz="0" w:space="0" w:color="auto"/>
        <w:right w:val="none" w:sz="0" w:space="0" w:color="auto"/>
      </w:divBdr>
      <w:divsChild>
        <w:div w:id="1332098534">
          <w:marLeft w:val="0"/>
          <w:marRight w:val="0"/>
          <w:marTop w:val="0"/>
          <w:marBottom w:val="0"/>
          <w:divBdr>
            <w:top w:val="none" w:sz="0" w:space="0" w:color="auto"/>
            <w:left w:val="none" w:sz="0" w:space="0" w:color="auto"/>
            <w:bottom w:val="none" w:sz="0" w:space="0" w:color="auto"/>
            <w:right w:val="none" w:sz="0" w:space="0" w:color="auto"/>
          </w:divBdr>
          <w:divsChild>
            <w:div w:id="652443549">
              <w:marLeft w:val="0"/>
              <w:marRight w:val="0"/>
              <w:marTop w:val="0"/>
              <w:marBottom w:val="0"/>
              <w:divBdr>
                <w:top w:val="none" w:sz="0" w:space="0" w:color="auto"/>
                <w:left w:val="none" w:sz="0" w:space="0" w:color="auto"/>
                <w:bottom w:val="none" w:sz="0" w:space="0" w:color="auto"/>
                <w:right w:val="none" w:sz="0" w:space="0" w:color="auto"/>
              </w:divBdr>
              <w:divsChild>
                <w:div w:id="1398750140">
                  <w:marLeft w:val="0"/>
                  <w:marRight w:val="0"/>
                  <w:marTop w:val="0"/>
                  <w:marBottom w:val="0"/>
                  <w:divBdr>
                    <w:top w:val="none" w:sz="0" w:space="0" w:color="auto"/>
                    <w:left w:val="none" w:sz="0" w:space="0" w:color="auto"/>
                    <w:bottom w:val="none" w:sz="0" w:space="0" w:color="auto"/>
                    <w:right w:val="none" w:sz="0" w:space="0" w:color="auto"/>
                  </w:divBdr>
                </w:div>
              </w:divsChild>
            </w:div>
            <w:div w:id="1263993385">
              <w:marLeft w:val="0"/>
              <w:marRight w:val="0"/>
              <w:marTop w:val="0"/>
              <w:marBottom w:val="0"/>
              <w:divBdr>
                <w:top w:val="none" w:sz="0" w:space="0" w:color="auto"/>
                <w:left w:val="none" w:sz="0" w:space="0" w:color="auto"/>
                <w:bottom w:val="none" w:sz="0" w:space="0" w:color="auto"/>
                <w:right w:val="none" w:sz="0" w:space="0" w:color="auto"/>
              </w:divBdr>
            </w:div>
            <w:div w:id="245850464">
              <w:marLeft w:val="0"/>
              <w:marRight w:val="0"/>
              <w:marTop w:val="0"/>
              <w:marBottom w:val="0"/>
              <w:divBdr>
                <w:top w:val="none" w:sz="0" w:space="0" w:color="auto"/>
                <w:left w:val="none" w:sz="0" w:space="0" w:color="auto"/>
                <w:bottom w:val="none" w:sz="0" w:space="0" w:color="auto"/>
                <w:right w:val="none" w:sz="0" w:space="0" w:color="auto"/>
              </w:divBdr>
              <w:divsChild>
                <w:div w:id="1988893241">
                  <w:marLeft w:val="0"/>
                  <w:marRight w:val="0"/>
                  <w:marTop w:val="0"/>
                  <w:marBottom w:val="0"/>
                  <w:divBdr>
                    <w:top w:val="none" w:sz="0" w:space="0" w:color="auto"/>
                    <w:left w:val="none" w:sz="0" w:space="0" w:color="auto"/>
                    <w:bottom w:val="none" w:sz="0" w:space="0" w:color="auto"/>
                    <w:right w:val="none" w:sz="0" w:space="0" w:color="auto"/>
                  </w:divBdr>
                  <w:divsChild>
                    <w:div w:id="1796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parashar</cp:lastModifiedBy>
  <cp:revision>6</cp:revision>
  <dcterms:created xsi:type="dcterms:W3CDTF">2019-01-07T08:33:00Z</dcterms:created>
  <dcterms:modified xsi:type="dcterms:W3CDTF">2021-05-17T14:28:00Z</dcterms:modified>
</cp:coreProperties>
</file>