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Kalibracija – rješenja i objašnjenja</w:t>
      </w:r>
    </w:p>
    <w:p>
      <w:r>
        <w:t>Otvorite tek nakon što obje koderice riješe kalibracijski skup. Za svaku razliku pronađite pravilo u dokumentu Pravila_kodiranja_krug2.docx.</w:t>
      </w:r>
    </w:p>
    <w:p>
      <w:r>
        <w:rPr>
          <w:b/>
        </w:rPr>
        <w:t>1. Analysis of Toll Road Development on MSME Growth and Regional Economic Performance in Tebing Tinggi City</w:t>
      </w:r>
    </w:p>
    <w:p>
      <w:r>
        <w:t>Odluka: ISKLJUČITI (0), razlog TECHNOLOGY</w:t>
      </w:r>
    </w:p>
    <w:p>
      <w:r>
        <w:t>Utjecaj autoceste na MSP-ove: infrastruktura, ne tehnološka inovacija u preradi hrane; ni okruženje nije prehrambena industrija (OFFTOPIC je također prihvatljiv).</w:t>
      </w:r>
    </w:p>
    <w:p>
      <w:r>
        <w:rPr>
          <w:b/>
        </w:rPr>
        <w:t>2. Impacts of blockchain technology in agrifood: exploring the interplay between transactions and firms’ strategic resources</w:t>
      </w:r>
    </w:p>
    <w:p>
      <w:r>
        <w:t>Odluka: UKLJUČITI (1)</w:t>
      </w:r>
    </w:p>
    <w:p>
      <w:r>
        <w:t>Studija slučaja šest stvarnih primjena blockchaina u agri-food poduzećima; analizira transakcijsku učinkovitost i ekonomske implikacije. Kvalitativni nalazi su dovoljni ako je ekonomski/učinkovitosni ishod predmet analize (ne usputna rečenica).</w:t>
      </w:r>
    </w:p>
    <w:p>
      <w:r>
        <w:rPr>
          <w:b/>
        </w:rPr>
        <w:t>3. Role of big data analytics and the internet of things in Indian agricultural supply chain</w:t>
      </w:r>
    </w:p>
    <w:p>
      <w:r>
        <w:t>Odluka: ISKLJUČITI (0), razlog TYPE</w:t>
      </w:r>
    </w:p>
    <w:p>
      <w:r>
        <w:t>Konceptualni rad o big data i IoT u indijskom poljoprivrednom lancu: nema empirijskih podataka, modela ni pregleda usmjerenog na ekonomske učinke. Uz to je fokus na poljoprivredi.</w:t>
      </w:r>
    </w:p>
    <w:p>
      <w:r>
        <w:rPr>
          <w:b/>
        </w:rPr>
        <w:t>4. Versatile Green Processing for Recovery of Phenolic Compounds from Natural Product Extracts towards Bioeconomy and Cascade Utilization for Waste Valorization on the Example of Cocoa Bean Shell (CBS)</w:t>
      </w:r>
    </w:p>
    <w:p>
      <w:r>
        <w:t>Odluka: ISKLJUČITI (0), razlog OUTCOME</w:t>
      </w:r>
    </w:p>
    <w:p>
      <w:r>
        <w:t>Zelena ekstrakcija iz ljuske kakaa: rezultat je prinos ekstrakcije (tehnički ishod). Riječ „profitably“ je usputna tvrdnja bez ekonomske analize. Tehnički prinos, točnost modela ili kvaliteta proizvoda nisu ekonomski ishod.</w:t>
      </w:r>
    </w:p>
    <w:p>
      <w:r>
        <w:rPr>
          <w:b/>
        </w:rPr>
        <w:t>5. Environmental and economic life cycle evaluation of potential energy efficiency measures on Latvian fish supply chain</w:t>
      </w:r>
    </w:p>
    <w:p>
      <w:r>
        <w:t>Odluka: UKLJUČITI (1)</w:t>
      </w:r>
    </w:p>
    <w:p>
      <w:r>
        <w:t>Hladni lanac ribe (post-farm), mjere energetske učinkovitosti (valorizacija ribljeg otpada anaerobnom digestijom, fotonaponski sustav), analiza troškova životnog ciklusa (LCC) s ekonomskom isplativošću. Tehno-ekonomska analiza s ekonomskim rezultatom = uključiti.</w:t>
      </w:r>
    </w:p>
    <w:p>
      <w:r>
        <w:rPr>
          <w:b/>
        </w:rPr>
        <w:t>6. Digital transformation, ESG, and companies’ performance: an exploratory study of the European food sector</w:t>
      </w:r>
    </w:p>
    <w:p>
      <w:r>
        <w:t>Odluka: UKLJUČITI (1)</w:t>
      </w:r>
    </w:p>
    <w:p>
      <w:r>
        <w:t>Anketa europskih prehrambenih poduzeća: digitalne sposobnosti i poslovni rezultat (firm performance). Percipirani ili anketom mjereni poslovni rezultat jest ekonomski ishod = uključiti (dizajn S).</w:t>
      </w:r>
    </w:p>
    <w:p>
      <w:r>
        <w:rPr>
          <w:b/>
        </w:rPr>
        <w:t>7. Climate change impacts on US livestock production: a data-driven assessment</w:t>
      </w:r>
    </w:p>
    <w:p>
      <w:r>
        <w:t>Odluka: ISKLJUČITI (0), razlog SETTING</w:t>
      </w:r>
    </w:p>
    <w:p>
      <w:r>
        <w:t>Klimatske promjene i stočarska proizvodnja: primarna proizvodnja na farmi, a ni tehnološka inovacija nije predmet studije.</w:t>
      </w:r>
    </w:p>
    <w:p>
      <w:r>
        <w:rPr>
          <w:b/>
        </w:rPr>
        <w:t>8. The impact of digital transformation and technological upgrading on corporate efficiency: evidence from Chinese agricultural processing companies</w:t>
      </w:r>
    </w:p>
    <w:p>
      <w:r>
        <w:t>Odluka: UKLJUČITI (1)</w:t>
      </w:r>
    </w:p>
    <w:p>
      <w:r>
        <w:t>Ekonometrijska studija (panel 1.376 poduzeća za preradu poljoprivrednih proizvoda) mjeri utjecaj digitalne transformacije na učinkovitost poduzeća. Sva četiri kriterija vrijede: prerada, tehnologija (digitalna transformacija), ekonomski ishod (učinkovitost poduzeća), empirijska studija.</w:t>
      </w:r>
    </w:p>
    <w:p>
      <w:r>
        <w:rPr>
          <w:b/>
        </w:rPr>
        <w:t>9. Impacts of artificial intelligence on recent developments in modern packaging technology</w:t>
      </w:r>
    </w:p>
    <w:p>
      <w:r>
        <w:t>Odluka: ISKLJUČITI (0), razlog OUTCOME</w:t>
      </w:r>
    </w:p>
    <w:p>
      <w:r>
        <w:t>Pregled primjene AI u ambalaži: nabraja moguće koristi (sigurnost, kvaliteta, sljedivost) bez ekonomskog fokusa i bez rezultata. Pregled se uključuje samo ako je usmjeren na ekonomske učinke.</w:t>
      </w:r>
    </w:p>
    <w:p>
      <w:r>
        <w:rPr>
          <w:b/>
        </w:rPr>
        <w:t>10. Transformation of Plant Breeding Using Data Analytics and Information Technology: Innovations, Applications, and Prospective Directions</w:t>
      </w:r>
    </w:p>
    <w:p>
      <w:r>
        <w:t>Odluka: ISKLJUČITI (0), razlog SETTING</w:t>
      </w:r>
    </w:p>
    <w:p>
      <w:r>
        <w:t>Oplemenjivanje bilja je primarna poljoprivreda (prije farme). Tehnologija (IoT, ML) postoji, ali okruženje nije prerada niti lanac nakon farme.</w:t>
      </w:r>
    </w:p>
    <w:p>
      <w:r>
        <w:rPr>
          <w:b/>
        </w:rPr>
        <w:t>11. Acid-tolerant microalgae-based winery wastewater treatment: performance evaluation and techno-economic analysis</w:t>
      </w:r>
    </w:p>
    <w:p>
      <w:r>
        <w:t>Odluka: UKLJUČITI (1)</w:t>
      </w:r>
    </w:p>
    <w:p>
      <w:r>
        <w:t>Pročišćavanje otpadne vode vinarije (otpad prehrambene prerade) mikroalgama, s tehno-ekonomskom analizom (TEA). Valorizacija otpada iz prerade hrane uz ekonomsku analizu = uključiti, iako je dio rezultata tehnički.</w:t>
      </w:r>
    </w:p>
    <w:p>
      <w:r>
        <w:rPr>
          <w:b/>
        </w:rPr>
        <w:t>12. Optimizing Efficiency and Value Added in Tofu Production: A Food Industry Perspective</w:t>
      </w:r>
    </w:p>
    <w:p>
      <w:r>
        <w:t>Odluka: ISKLJUČITI (0), razlog TECHNOLOGY</w:t>
      </w:r>
    </w:p>
    <w:p>
      <w:r>
        <w:t>Mjeri tehničku i alokativnu učinkovitost proizvodnje tofua, ali ne ispituje nikakvu tehnološku inovaciju. Učinkovitost (DEA/SFA) bez tehnologije čiji se učinak procjenjuje = isključiti.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