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6 - Exploratory Data Analysis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Questions asked</w:t>
      </w:r>
    </w:p>
    <w:p>
      <w:pPr>
        <w:pStyle w:val="ListBullet"/>
        <w:spacing w:after="40"/>
      </w:pPr>
      <w:r>
        <w:t>Univariate: how many images per class, which sizes, how bright/contrasty are the images?</w:t>
      </w:r>
    </w:p>
    <w:p>
      <w:pPr>
        <w:pStyle w:val="ListBullet"/>
        <w:spacing w:after="40"/>
      </w:pPr>
      <w:r>
        <w:t>Bivariate: does image size relate to class? Which classes look alike?</w:t>
      </w:r>
    </w:p>
    <w:p>
      <w:pPr>
        <w:pStyle w:val="ListBullet"/>
        <w:spacing w:after="40"/>
      </w:pPr>
      <w:r>
        <w:t>Anomalies: dark, low-contrast, very small images.</w:t>
      </w:r>
    </w:p>
    <w:p>
      <w:pPr>
        <w:pStyle w:val="ListBullet"/>
        <w:spacing w:after="40"/>
      </w:pPr>
      <w:r>
        <w:t>Which findings should change preprocessing or modelling?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Class distribution (target)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05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siz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Image size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85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brightness_contr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Brightness and contrast (training split)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90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lass_mean_im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Class-mean images (training split)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4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imilar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Most similar class pairs (training split)</w:t>
      </w:r>
    </w:p>
    <w:p>
      <w:pPr>
        <w:keepNext/>
        <w:spacing w:after="40"/>
      </w:pPr>
      <w:r>
        <w:rPr>
          <w:b/>
          <w:sz w:val="19"/>
        </w:rPr>
        <w:t>Most similar classes by mean-HOG cosine similarity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Class A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Name A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Class B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Name B</w:t>
            </w:r>
          </w:p>
        </w:tc>
        <w:tc>
          <w:tcPr>
            <w:tcW w:type="dxa" w:w="1882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Cosine similarity</w:t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(50km/h)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(80km/h)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0.986</w:t>
            </w:r>
          </w:p>
        </w:tc>
      </w:tr>
      <w:tr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Speed limit (100km/h)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Speed limit (120km/h)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(60km/h)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(80km/h)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0.984</w:t>
            </w:r>
          </w:p>
        </w:tc>
      </w:tr>
      <w:tr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Speed limit (30km/h)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Speed limit (80km/h)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0.983</w:t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(30km/h)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(50km/h)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0.980</w:t>
            </w:r>
          </w:p>
        </w:tc>
      </w:tr>
      <w:tr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Speed limit (50km/h)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Speed limit (60km/h)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0.976</w:t>
            </w:r>
          </w:p>
        </w:tc>
      </w:tr>
      <w:tr>
        <w:tc>
          <w:tcPr>
            <w:tcW w:type="dxa" w:w="188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(30km/h)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Speed limit (60km/h)</w:t>
            </w:r>
          </w:p>
        </w:tc>
        <w:tc>
          <w:tcPr>
            <w:tcW w:type="dxa" w:w="1882"/>
          </w:tcPr>
          <w:p>
            <w:r>
              <w:rPr>
                <w:sz w:val="18"/>
              </w:rPr>
              <w:t>0.976</w:t>
            </w:r>
          </w:p>
        </w:tc>
      </w:tr>
      <w:tr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General caution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Traffic signals</w:t>
            </w:r>
          </w:p>
        </w:tc>
        <w:tc>
          <w:tcPr>
            <w:tcW w:type="dxa" w:w="1882"/>
            <w:shd w:val="clear" w:color="auto" w:fill="F3F6FA"/>
          </w:tcPr>
          <w:p>
            <w:r>
              <w:rPr>
                <w:sz w:val="18"/>
              </w:rPr>
              <w:t>0.973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99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ize_by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9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Original size per class</w:t>
      </w:r>
    </w:p>
    <w:p>
      <w:pPr>
        <w:pStyle w:val="Heading2"/>
      </w:pPr>
      <w:r>
        <w:t>Measured observations</w:t>
      </w:r>
    </w:p>
    <w:p>
      <w:pPr>
        <w:pStyle w:val="ListBullet"/>
        <w:spacing w:after="40"/>
      </w:pPr>
      <w:r>
        <w:t>Training images flagged dark (mean grey level &lt; 40): 6281; low contrast (std &lt; 15): 5780 of 31379.</w:t>
      </w:r>
    </w:p>
    <w:p>
      <w:pPr>
        <w:pStyle w:val="ListBullet"/>
        <w:spacing w:after="40"/>
      </w:pPr>
      <w:r>
        <w:t>Spearman correlation between class size and median original width: -0.13.</w:t>
      </w:r>
    </w:p>
    <w:p>
      <w:pPr>
        <w:pStyle w:val="ListBullet"/>
        <w:spacing w:after="40"/>
      </w:pPr>
      <w:r>
        <w:t>Most similar pair by class-mean HOG cosine similarity: class 2 (Speed limit (50km/h)) and class 5 (Speed limit (80km/h)), cos = 0.986.</w:t>
      </w:r>
    </w:p>
    <w:p>
      <w:pPr>
        <w:pStyle w:val="Heading2"/>
      </w:pPr>
      <w:r>
        <w:t>Observations -&gt; decisions</w:t>
      </w:r>
    </w:p>
    <w:p>
      <w:pPr>
        <w:keepNext/>
        <w:spacing w:after="40"/>
      </w:pPr>
      <w:r>
        <w:rPr>
          <w:b/>
          <w:sz w:val="19"/>
        </w:rPr>
        <w:t>EDA-driven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Image sizes vary widely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Resize to a single size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Lighting varies; colour not essential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Grayscale + HOG block normalisation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Unequal class counts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Validate class_weight on the validation split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Frames per sign are near-identical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Group-aware split and CV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Some classes look alike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Expect and analyse confusions; report macro-F1 and per-class results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